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CD2397" w14:textId="77777777" w:rsidR="006807AB" w:rsidRPr="00E4785C" w:rsidRDefault="001020D0">
      <w:pPr>
        <w:tabs>
          <w:tab w:val="left" w:pos="426"/>
          <w:tab w:val="left" w:pos="567"/>
        </w:tabs>
        <w:spacing w:line="240" w:lineRule="auto"/>
        <w:jc w:val="center"/>
        <w:rPr>
          <w:rFonts w:ascii="Times New Roman" w:hAnsi="Times New Roman" w:cs="Times New Roman"/>
          <w:b/>
          <w:bCs/>
          <w:sz w:val="24"/>
          <w:szCs w:val="24"/>
          <w:lang w:val="pt-BR"/>
        </w:rPr>
      </w:pPr>
      <w:r w:rsidRPr="00E4785C">
        <w:rPr>
          <w:rFonts w:ascii="Times New Roman" w:hAnsi="Times New Roman" w:cs="Times New Roman"/>
          <w:b/>
          <w:bCs/>
          <w:sz w:val="24"/>
          <w:szCs w:val="24"/>
          <w:lang w:val="pt-BR"/>
        </w:rPr>
        <w:t>TERMO DE REFERÊNCIA</w:t>
      </w:r>
    </w:p>
    <w:p w14:paraId="1BDB1B38" w14:textId="77777777" w:rsidR="006807AB" w:rsidRPr="00E4785C" w:rsidRDefault="006807AB">
      <w:pPr>
        <w:tabs>
          <w:tab w:val="left" w:pos="426"/>
          <w:tab w:val="left" w:pos="567"/>
        </w:tabs>
        <w:spacing w:line="240" w:lineRule="auto"/>
        <w:ind w:left="720"/>
        <w:rPr>
          <w:rFonts w:ascii="Times New Roman" w:hAnsi="Times New Roman" w:cs="Times New Roman"/>
          <w:sz w:val="24"/>
          <w:szCs w:val="24"/>
          <w:lang w:val="pt-BR" w:eastAsia="zh-CN"/>
        </w:rPr>
      </w:pPr>
      <w:bookmarkStart w:id="0" w:name="_Hlk218596239"/>
    </w:p>
    <w:p w14:paraId="3FAFF222" w14:textId="77777777" w:rsidR="006807AB" w:rsidRPr="00E4785C" w:rsidRDefault="001020D0">
      <w:pPr>
        <w:tabs>
          <w:tab w:val="left" w:pos="426"/>
          <w:tab w:val="left" w:pos="567"/>
        </w:tabs>
        <w:ind w:left="720"/>
        <w:rPr>
          <w:rFonts w:ascii="Times New Roman" w:hAnsi="Times New Roman" w:cs="Times New Roman"/>
          <w:b/>
          <w:bCs/>
          <w:sz w:val="24"/>
          <w:szCs w:val="24"/>
          <w:lang w:val="pt-BR"/>
        </w:rPr>
      </w:pPr>
      <w:r w:rsidRPr="00E4785C">
        <w:rPr>
          <w:rFonts w:ascii="Times New Roman" w:hAnsi="Times New Roman" w:cs="Times New Roman"/>
          <w:b/>
          <w:bCs/>
          <w:sz w:val="24"/>
          <w:szCs w:val="24"/>
          <w:lang w:val="pt-BR"/>
        </w:rPr>
        <w:t>1. CONDIÇÕES GERAIS DA CONTRATAÇÃO</w:t>
      </w:r>
    </w:p>
    <w:p w14:paraId="5BE8E46E" w14:textId="77777777" w:rsidR="006807AB" w:rsidRPr="00E4785C" w:rsidRDefault="001020D0">
      <w:pPr>
        <w:tabs>
          <w:tab w:val="left" w:pos="426"/>
          <w:tab w:val="left" w:pos="567"/>
        </w:tabs>
        <w:ind w:left="720"/>
        <w:jc w:val="both"/>
        <w:rPr>
          <w:rFonts w:ascii="Times New Roman" w:hAnsi="Times New Roman" w:cs="Times New Roman"/>
          <w:sz w:val="24"/>
          <w:szCs w:val="24"/>
          <w:lang w:val="pt-BR"/>
        </w:rPr>
      </w:pPr>
      <w:r w:rsidRPr="00E4785C">
        <w:rPr>
          <w:rFonts w:ascii="Times New Roman" w:hAnsi="Times New Roman" w:cs="Times New Roman"/>
          <w:sz w:val="24"/>
          <w:szCs w:val="24"/>
          <w:lang w:val="pt-BR"/>
        </w:rPr>
        <w:t>O presente contrato tem por objeto contratação de empresa especializada para locação de software de gestão tipo ERP</w:t>
      </w:r>
      <w:r w:rsidRPr="00E4785C">
        <w:rPr>
          <w:rFonts w:ascii="Times New Roman" w:hAnsi="Times New Roman" w:cs="Times New Roman"/>
          <w:bCs/>
          <w:sz w:val="24"/>
          <w:szCs w:val="24"/>
          <w:lang w:val="pt-BR"/>
        </w:rPr>
        <w:t xml:space="preserve"> </w:t>
      </w:r>
      <w:r w:rsidRPr="00E4785C">
        <w:rPr>
          <w:rFonts w:ascii="Times New Roman" w:hAnsi="Times New Roman" w:cs="Times New Roman"/>
          <w:b/>
          <w:bCs/>
          <w:sz w:val="24"/>
          <w:szCs w:val="24"/>
          <w:lang w:val="pt-BR"/>
        </w:rPr>
        <w:t xml:space="preserve">(estritamente em plataforma web), </w:t>
      </w:r>
      <w:r w:rsidRPr="00E4785C">
        <w:rPr>
          <w:rFonts w:ascii="Times New Roman" w:hAnsi="Times New Roman" w:cs="Times New Roman"/>
          <w:sz w:val="24"/>
          <w:szCs w:val="24"/>
          <w:lang w:val="pt-BR"/>
        </w:rPr>
        <w:t>com fornecimento, suporte técnico, manutenção, atualizações e hospedagem, abrangendo os módulos citados na tabela abaixo:</w:t>
      </w:r>
    </w:p>
    <w:p w14:paraId="10904740" w14:textId="77777777" w:rsidR="006807AB" w:rsidRPr="00E4785C" w:rsidRDefault="006807AB">
      <w:pPr>
        <w:tabs>
          <w:tab w:val="left" w:pos="426"/>
          <w:tab w:val="left" w:pos="567"/>
        </w:tabs>
        <w:ind w:left="720"/>
        <w:rPr>
          <w:rFonts w:ascii="Times New Roman" w:hAnsi="Times New Roman" w:cs="Times New Roman"/>
          <w:sz w:val="24"/>
          <w:szCs w:val="24"/>
          <w:lang w:val="pt-BR"/>
        </w:rPr>
      </w:pPr>
    </w:p>
    <w:tbl>
      <w:tblPr>
        <w:tblW w:w="5000" w:type="pct"/>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6"/>
        <w:gridCol w:w="4782"/>
        <w:gridCol w:w="3451"/>
      </w:tblGrid>
      <w:tr w:rsidR="006D6C9F" w:rsidRPr="00E4785C" w14:paraId="2BE28A14" w14:textId="77777777">
        <w:tc>
          <w:tcPr>
            <w:tcW w:w="436" w:type="pct"/>
            <w:shd w:val="clear" w:color="auto" w:fill="D9D9D9"/>
            <w:vAlign w:val="center"/>
          </w:tcPr>
          <w:p w14:paraId="0A0A1C53" w14:textId="77777777" w:rsidR="006807AB" w:rsidRPr="00E4785C" w:rsidRDefault="001020D0">
            <w:pPr>
              <w:tabs>
                <w:tab w:val="left" w:pos="426"/>
                <w:tab w:val="left" w:pos="567"/>
              </w:tabs>
              <w:ind w:right="-1"/>
              <w:jc w:val="center"/>
              <w:rPr>
                <w:rFonts w:ascii="Times New Roman" w:hAnsi="Times New Roman" w:cs="Times New Roman"/>
                <w:b/>
                <w:bCs/>
                <w:sz w:val="24"/>
                <w:szCs w:val="24"/>
              </w:rPr>
            </w:pPr>
            <w:bookmarkStart w:id="1" w:name="_Hlk219300431"/>
            <w:r w:rsidRPr="00E4785C">
              <w:rPr>
                <w:rFonts w:ascii="Times New Roman" w:hAnsi="Times New Roman" w:cs="Times New Roman"/>
                <w:b/>
                <w:bCs/>
                <w:sz w:val="24"/>
                <w:szCs w:val="24"/>
              </w:rPr>
              <w:t>Itens</w:t>
            </w:r>
          </w:p>
        </w:tc>
        <w:tc>
          <w:tcPr>
            <w:tcW w:w="2651" w:type="pct"/>
            <w:shd w:val="clear" w:color="auto" w:fill="D9D9D9"/>
            <w:vAlign w:val="center"/>
          </w:tcPr>
          <w:p w14:paraId="40ED46DD" w14:textId="77777777" w:rsidR="006807AB" w:rsidRPr="00E4785C" w:rsidRDefault="001020D0">
            <w:pPr>
              <w:tabs>
                <w:tab w:val="left" w:pos="426"/>
                <w:tab w:val="left" w:pos="567"/>
              </w:tabs>
              <w:ind w:right="-1"/>
              <w:jc w:val="center"/>
              <w:rPr>
                <w:rFonts w:ascii="Times New Roman" w:hAnsi="Times New Roman" w:cs="Times New Roman"/>
                <w:b/>
                <w:bCs/>
                <w:sz w:val="24"/>
                <w:szCs w:val="24"/>
              </w:rPr>
            </w:pPr>
            <w:r w:rsidRPr="00E4785C">
              <w:rPr>
                <w:rFonts w:ascii="Times New Roman" w:hAnsi="Times New Roman" w:cs="Times New Roman"/>
                <w:b/>
                <w:bCs/>
                <w:sz w:val="24"/>
                <w:szCs w:val="24"/>
              </w:rPr>
              <w:t>Módulo</w:t>
            </w:r>
          </w:p>
        </w:tc>
        <w:tc>
          <w:tcPr>
            <w:tcW w:w="1913" w:type="pct"/>
            <w:shd w:val="clear" w:color="auto" w:fill="D9D9D9"/>
            <w:vAlign w:val="center"/>
          </w:tcPr>
          <w:p w14:paraId="69C4544A" w14:textId="77777777" w:rsidR="006807AB" w:rsidRPr="00E4785C" w:rsidRDefault="001020D0">
            <w:pPr>
              <w:tabs>
                <w:tab w:val="left" w:pos="426"/>
                <w:tab w:val="left" w:pos="567"/>
                <w:tab w:val="left" w:pos="961"/>
              </w:tabs>
              <w:ind w:right="-1"/>
              <w:jc w:val="center"/>
              <w:rPr>
                <w:rFonts w:ascii="Times New Roman" w:hAnsi="Times New Roman" w:cs="Times New Roman"/>
                <w:b/>
                <w:bCs/>
                <w:sz w:val="24"/>
                <w:szCs w:val="24"/>
              </w:rPr>
            </w:pPr>
            <w:r w:rsidRPr="00E4785C">
              <w:rPr>
                <w:rFonts w:ascii="Times New Roman" w:hAnsi="Times New Roman" w:cs="Times New Roman"/>
                <w:b/>
                <w:bCs/>
                <w:sz w:val="24"/>
                <w:szCs w:val="24"/>
              </w:rPr>
              <w:t>Qtde. usuários simultâneos</w:t>
            </w:r>
          </w:p>
        </w:tc>
      </w:tr>
      <w:tr w:rsidR="006D6C9F" w:rsidRPr="00E4785C" w14:paraId="3DDBCCF9" w14:textId="77777777">
        <w:tc>
          <w:tcPr>
            <w:tcW w:w="436" w:type="pct"/>
            <w:vAlign w:val="center"/>
          </w:tcPr>
          <w:p w14:paraId="2CD7EA06" w14:textId="77777777" w:rsidR="006807AB" w:rsidRPr="00E4785C" w:rsidRDefault="001020D0">
            <w:pPr>
              <w:tabs>
                <w:tab w:val="left" w:pos="426"/>
                <w:tab w:val="left" w:pos="567"/>
              </w:tabs>
              <w:ind w:right="-1"/>
              <w:jc w:val="center"/>
              <w:rPr>
                <w:rFonts w:ascii="Times New Roman" w:hAnsi="Times New Roman" w:cs="Times New Roman"/>
                <w:bCs/>
                <w:sz w:val="24"/>
                <w:szCs w:val="24"/>
              </w:rPr>
            </w:pPr>
            <w:r w:rsidRPr="00E4785C">
              <w:rPr>
                <w:rFonts w:ascii="Times New Roman" w:hAnsi="Times New Roman" w:cs="Times New Roman"/>
                <w:bCs/>
                <w:sz w:val="24"/>
                <w:szCs w:val="24"/>
              </w:rPr>
              <w:t>1</w:t>
            </w:r>
          </w:p>
        </w:tc>
        <w:tc>
          <w:tcPr>
            <w:tcW w:w="2651" w:type="pct"/>
            <w:vAlign w:val="center"/>
          </w:tcPr>
          <w:p w14:paraId="7239A9F7" w14:textId="77777777" w:rsidR="006807AB" w:rsidRPr="00E4785C" w:rsidRDefault="001020D0">
            <w:pPr>
              <w:tabs>
                <w:tab w:val="left" w:pos="426"/>
                <w:tab w:val="left" w:pos="567"/>
              </w:tabs>
              <w:ind w:right="-1"/>
              <w:rPr>
                <w:rFonts w:ascii="Times New Roman" w:hAnsi="Times New Roman" w:cs="Times New Roman"/>
                <w:sz w:val="24"/>
                <w:szCs w:val="24"/>
              </w:rPr>
            </w:pPr>
            <w:r w:rsidRPr="00E4785C">
              <w:rPr>
                <w:rFonts w:ascii="Times New Roman" w:hAnsi="Times New Roman" w:cs="Times New Roman"/>
                <w:sz w:val="24"/>
                <w:szCs w:val="24"/>
              </w:rPr>
              <w:t>Contabilidade Publica</w:t>
            </w:r>
          </w:p>
        </w:tc>
        <w:tc>
          <w:tcPr>
            <w:tcW w:w="1913" w:type="pct"/>
            <w:vAlign w:val="center"/>
          </w:tcPr>
          <w:p w14:paraId="293A5501" w14:textId="77777777" w:rsidR="006807AB" w:rsidRPr="00E4785C" w:rsidRDefault="001020D0">
            <w:pPr>
              <w:tabs>
                <w:tab w:val="left" w:pos="426"/>
                <w:tab w:val="left" w:pos="567"/>
                <w:tab w:val="left" w:pos="961"/>
              </w:tabs>
              <w:ind w:right="-1"/>
              <w:jc w:val="center"/>
              <w:rPr>
                <w:rFonts w:ascii="Times New Roman" w:hAnsi="Times New Roman" w:cs="Times New Roman"/>
                <w:sz w:val="24"/>
                <w:szCs w:val="24"/>
              </w:rPr>
            </w:pPr>
            <w:r w:rsidRPr="00E4785C">
              <w:rPr>
                <w:rFonts w:ascii="Times New Roman" w:hAnsi="Times New Roman" w:cs="Times New Roman"/>
                <w:sz w:val="24"/>
                <w:szCs w:val="24"/>
              </w:rPr>
              <w:t>02</w:t>
            </w:r>
          </w:p>
        </w:tc>
      </w:tr>
      <w:tr w:rsidR="006D6C9F" w:rsidRPr="00E4785C" w14:paraId="3B4FF0AC" w14:textId="77777777">
        <w:tc>
          <w:tcPr>
            <w:tcW w:w="436" w:type="pct"/>
            <w:vAlign w:val="center"/>
          </w:tcPr>
          <w:p w14:paraId="34533C7B" w14:textId="77777777" w:rsidR="006807AB" w:rsidRPr="00E4785C" w:rsidRDefault="001020D0">
            <w:pPr>
              <w:tabs>
                <w:tab w:val="left" w:pos="426"/>
                <w:tab w:val="left" w:pos="567"/>
              </w:tabs>
              <w:ind w:right="-1"/>
              <w:jc w:val="center"/>
              <w:rPr>
                <w:rFonts w:ascii="Times New Roman" w:hAnsi="Times New Roman" w:cs="Times New Roman"/>
                <w:bCs/>
                <w:sz w:val="24"/>
                <w:szCs w:val="24"/>
              </w:rPr>
            </w:pPr>
            <w:r w:rsidRPr="00E4785C">
              <w:rPr>
                <w:rFonts w:ascii="Times New Roman" w:hAnsi="Times New Roman" w:cs="Times New Roman"/>
                <w:bCs/>
                <w:sz w:val="24"/>
                <w:szCs w:val="24"/>
              </w:rPr>
              <w:t>2</w:t>
            </w:r>
          </w:p>
        </w:tc>
        <w:tc>
          <w:tcPr>
            <w:tcW w:w="2651" w:type="pct"/>
            <w:vAlign w:val="center"/>
          </w:tcPr>
          <w:p w14:paraId="78441438" w14:textId="77777777" w:rsidR="006807AB" w:rsidRPr="00E4785C" w:rsidRDefault="001020D0">
            <w:pPr>
              <w:tabs>
                <w:tab w:val="left" w:pos="426"/>
                <w:tab w:val="left" w:pos="567"/>
              </w:tabs>
              <w:ind w:right="-1"/>
              <w:rPr>
                <w:rFonts w:ascii="Times New Roman" w:hAnsi="Times New Roman" w:cs="Times New Roman"/>
                <w:sz w:val="24"/>
                <w:szCs w:val="24"/>
              </w:rPr>
            </w:pPr>
            <w:r w:rsidRPr="00E4785C">
              <w:rPr>
                <w:rFonts w:ascii="Times New Roman" w:hAnsi="Times New Roman" w:cs="Times New Roman"/>
                <w:sz w:val="24"/>
                <w:szCs w:val="24"/>
              </w:rPr>
              <w:t xml:space="preserve"> </w:t>
            </w:r>
            <w:r w:rsidRPr="00E4785C">
              <w:rPr>
                <w:rFonts w:ascii="Times New Roman" w:hAnsi="Times New Roman" w:cs="Times New Roman"/>
                <w:sz w:val="24"/>
                <w:szCs w:val="24"/>
                <w:lang w:val="pt-BR"/>
              </w:rPr>
              <w:t>P</w:t>
            </w:r>
            <w:r w:rsidRPr="00E4785C">
              <w:rPr>
                <w:rFonts w:ascii="Times New Roman" w:hAnsi="Times New Roman" w:cs="Times New Roman"/>
                <w:sz w:val="24"/>
                <w:szCs w:val="24"/>
              </w:rPr>
              <w:t>lanejamento</w:t>
            </w:r>
          </w:p>
        </w:tc>
        <w:tc>
          <w:tcPr>
            <w:tcW w:w="1913" w:type="pct"/>
            <w:vAlign w:val="center"/>
          </w:tcPr>
          <w:p w14:paraId="66C8AADE" w14:textId="77777777" w:rsidR="006807AB" w:rsidRPr="00E4785C" w:rsidRDefault="001020D0">
            <w:pPr>
              <w:tabs>
                <w:tab w:val="left" w:pos="426"/>
                <w:tab w:val="left" w:pos="567"/>
                <w:tab w:val="left" w:pos="961"/>
              </w:tabs>
              <w:ind w:right="-1"/>
              <w:jc w:val="center"/>
              <w:rPr>
                <w:rFonts w:ascii="Times New Roman" w:hAnsi="Times New Roman" w:cs="Times New Roman"/>
                <w:sz w:val="24"/>
                <w:szCs w:val="24"/>
                <w:lang w:val="pt-BR"/>
              </w:rPr>
            </w:pPr>
            <w:r w:rsidRPr="00E4785C">
              <w:rPr>
                <w:rFonts w:ascii="Times New Roman" w:hAnsi="Times New Roman" w:cs="Times New Roman"/>
                <w:sz w:val="24"/>
                <w:szCs w:val="24"/>
              </w:rPr>
              <w:t>0</w:t>
            </w:r>
            <w:r w:rsidRPr="00E4785C">
              <w:rPr>
                <w:rFonts w:ascii="Times New Roman" w:hAnsi="Times New Roman" w:cs="Times New Roman"/>
                <w:sz w:val="24"/>
                <w:szCs w:val="24"/>
                <w:lang w:val="pt-BR"/>
              </w:rPr>
              <w:t>2</w:t>
            </w:r>
          </w:p>
        </w:tc>
      </w:tr>
      <w:tr w:rsidR="006D6C9F" w:rsidRPr="00E4785C" w14:paraId="4DB29773" w14:textId="77777777">
        <w:tc>
          <w:tcPr>
            <w:tcW w:w="436" w:type="pct"/>
            <w:vAlign w:val="center"/>
          </w:tcPr>
          <w:p w14:paraId="04D0D127" w14:textId="77777777" w:rsidR="006807AB" w:rsidRPr="00E4785C" w:rsidRDefault="001020D0">
            <w:pPr>
              <w:tabs>
                <w:tab w:val="left" w:pos="426"/>
                <w:tab w:val="left" w:pos="567"/>
              </w:tabs>
              <w:ind w:right="-1"/>
              <w:jc w:val="center"/>
              <w:rPr>
                <w:rFonts w:ascii="Times New Roman" w:hAnsi="Times New Roman" w:cs="Times New Roman"/>
                <w:bCs/>
                <w:sz w:val="24"/>
                <w:szCs w:val="24"/>
              </w:rPr>
            </w:pPr>
            <w:r w:rsidRPr="00E4785C">
              <w:rPr>
                <w:rFonts w:ascii="Times New Roman" w:hAnsi="Times New Roman" w:cs="Times New Roman"/>
                <w:bCs/>
                <w:sz w:val="24"/>
                <w:szCs w:val="24"/>
              </w:rPr>
              <w:t>3</w:t>
            </w:r>
          </w:p>
        </w:tc>
        <w:tc>
          <w:tcPr>
            <w:tcW w:w="2651" w:type="pct"/>
            <w:vAlign w:val="center"/>
          </w:tcPr>
          <w:p w14:paraId="59F47066" w14:textId="77777777" w:rsidR="006807AB" w:rsidRPr="00E4785C" w:rsidRDefault="001020D0">
            <w:pPr>
              <w:tabs>
                <w:tab w:val="left" w:pos="426"/>
                <w:tab w:val="left" w:pos="567"/>
              </w:tabs>
              <w:ind w:right="-1"/>
              <w:rPr>
                <w:rFonts w:ascii="Times New Roman" w:hAnsi="Times New Roman" w:cs="Times New Roman"/>
                <w:sz w:val="24"/>
                <w:szCs w:val="24"/>
              </w:rPr>
            </w:pPr>
            <w:r w:rsidRPr="00E4785C">
              <w:rPr>
                <w:rFonts w:ascii="Times New Roman" w:hAnsi="Times New Roman" w:cs="Times New Roman"/>
                <w:sz w:val="24"/>
                <w:szCs w:val="24"/>
              </w:rPr>
              <w:t xml:space="preserve"> </w:t>
            </w:r>
            <w:r w:rsidRPr="00E4785C">
              <w:rPr>
                <w:rFonts w:ascii="Times New Roman" w:hAnsi="Times New Roman" w:cs="Times New Roman"/>
                <w:sz w:val="24"/>
                <w:szCs w:val="24"/>
                <w:lang w:val="pt-BR"/>
              </w:rPr>
              <w:t>P</w:t>
            </w:r>
            <w:r w:rsidRPr="00E4785C">
              <w:rPr>
                <w:rFonts w:ascii="Times New Roman" w:hAnsi="Times New Roman" w:cs="Times New Roman"/>
                <w:sz w:val="24"/>
                <w:szCs w:val="24"/>
              </w:rPr>
              <w:t xml:space="preserve">atrimônio </w:t>
            </w:r>
          </w:p>
        </w:tc>
        <w:tc>
          <w:tcPr>
            <w:tcW w:w="1913" w:type="pct"/>
            <w:vAlign w:val="center"/>
          </w:tcPr>
          <w:p w14:paraId="1188F1D8" w14:textId="77777777" w:rsidR="006807AB" w:rsidRPr="00E4785C" w:rsidRDefault="001020D0">
            <w:pPr>
              <w:tabs>
                <w:tab w:val="left" w:pos="426"/>
                <w:tab w:val="left" w:pos="567"/>
              </w:tabs>
              <w:ind w:right="-1"/>
              <w:jc w:val="center"/>
              <w:rPr>
                <w:rFonts w:ascii="Times New Roman" w:hAnsi="Times New Roman" w:cs="Times New Roman"/>
                <w:sz w:val="24"/>
                <w:szCs w:val="24"/>
                <w:lang w:val="pt-BR"/>
              </w:rPr>
            </w:pPr>
            <w:r w:rsidRPr="00E4785C">
              <w:rPr>
                <w:rFonts w:ascii="Times New Roman" w:hAnsi="Times New Roman" w:cs="Times New Roman"/>
                <w:sz w:val="24"/>
                <w:szCs w:val="24"/>
              </w:rPr>
              <w:t>0</w:t>
            </w:r>
            <w:r w:rsidRPr="00E4785C">
              <w:rPr>
                <w:rFonts w:ascii="Times New Roman" w:hAnsi="Times New Roman" w:cs="Times New Roman"/>
                <w:sz w:val="24"/>
                <w:szCs w:val="24"/>
                <w:lang w:val="pt-BR"/>
              </w:rPr>
              <w:t>2</w:t>
            </w:r>
          </w:p>
        </w:tc>
      </w:tr>
      <w:tr w:rsidR="006D6C9F" w:rsidRPr="00E4785C" w14:paraId="5D874F5E" w14:textId="77777777">
        <w:tc>
          <w:tcPr>
            <w:tcW w:w="436" w:type="pct"/>
            <w:vAlign w:val="center"/>
          </w:tcPr>
          <w:p w14:paraId="57690884" w14:textId="77777777" w:rsidR="006807AB" w:rsidRPr="00E4785C" w:rsidRDefault="001020D0">
            <w:pPr>
              <w:tabs>
                <w:tab w:val="left" w:pos="426"/>
                <w:tab w:val="left" w:pos="567"/>
              </w:tabs>
              <w:ind w:right="-1"/>
              <w:jc w:val="center"/>
              <w:rPr>
                <w:rFonts w:ascii="Times New Roman" w:hAnsi="Times New Roman" w:cs="Times New Roman"/>
                <w:bCs/>
                <w:sz w:val="24"/>
                <w:szCs w:val="24"/>
              </w:rPr>
            </w:pPr>
            <w:r w:rsidRPr="00E4785C">
              <w:rPr>
                <w:rFonts w:ascii="Times New Roman" w:hAnsi="Times New Roman" w:cs="Times New Roman"/>
                <w:bCs/>
                <w:sz w:val="24"/>
                <w:szCs w:val="24"/>
              </w:rPr>
              <w:t>4</w:t>
            </w:r>
          </w:p>
        </w:tc>
        <w:tc>
          <w:tcPr>
            <w:tcW w:w="2651" w:type="pct"/>
            <w:vAlign w:val="center"/>
          </w:tcPr>
          <w:p w14:paraId="7378A5D0" w14:textId="77777777" w:rsidR="006807AB" w:rsidRPr="00E4785C" w:rsidRDefault="001020D0">
            <w:pPr>
              <w:tabs>
                <w:tab w:val="left" w:pos="426"/>
                <w:tab w:val="left" w:pos="567"/>
              </w:tabs>
              <w:ind w:right="-1"/>
              <w:rPr>
                <w:rFonts w:ascii="Times New Roman" w:hAnsi="Times New Roman" w:cs="Times New Roman"/>
                <w:sz w:val="24"/>
                <w:szCs w:val="24"/>
                <w:lang w:val="pt-BR"/>
              </w:rPr>
            </w:pPr>
            <w:r w:rsidRPr="00E4785C">
              <w:rPr>
                <w:rFonts w:ascii="Times New Roman" w:hAnsi="Times New Roman" w:cs="Times New Roman"/>
                <w:sz w:val="24"/>
                <w:szCs w:val="24"/>
                <w:lang w:val="pt-BR"/>
              </w:rPr>
              <w:t>Almoxarifado</w:t>
            </w:r>
          </w:p>
        </w:tc>
        <w:tc>
          <w:tcPr>
            <w:tcW w:w="1913" w:type="pct"/>
            <w:vAlign w:val="center"/>
          </w:tcPr>
          <w:p w14:paraId="767E120C" w14:textId="77777777" w:rsidR="006807AB" w:rsidRPr="00E4785C" w:rsidRDefault="001020D0">
            <w:pPr>
              <w:tabs>
                <w:tab w:val="left" w:pos="426"/>
                <w:tab w:val="left" w:pos="567"/>
              </w:tabs>
              <w:ind w:right="-1"/>
              <w:jc w:val="center"/>
              <w:rPr>
                <w:rFonts w:ascii="Times New Roman" w:hAnsi="Times New Roman" w:cs="Times New Roman"/>
                <w:sz w:val="24"/>
                <w:szCs w:val="24"/>
              </w:rPr>
            </w:pPr>
            <w:r w:rsidRPr="00E4785C">
              <w:rPr>
                <w:rFonts w:ascii="Times New Roman" w:hAnsi="Times New Roman" w:cs="Times New Roman"/>
                <w:sz w:val="24"/>
                <w:szCs w:val="24"/>
              </w:rPr>
              <w:t>02</w:t>
            </w:r>
          </w:p>
        </w:tc>
      </w:tr>
      <w:tr w:rsidR="006D6C9F" w:rsidRPr="00E4785C" w14:paraId="10A1770B" w14:textId="77777777">
        <w:tc>
          <w:tcPr>
            <w:tcW w:w="436" w:type="pct"/>
            <w:tcBorders>
              <w:bottom w:val="single" w:sz="4" w:space="0" w:color="auto"/>
            </w:tcBorders>
            <w:vAlign w:val="center"/>
          </w:tcPr>
          <w:p w14:paraId="2AFCB07A" w14:textId="77777777" w:rsidR="006807AB" w:rsidRPr="00E4785C" w:rsidRDefault="001020D0">
            <w:pPr>
              <w:tabs>
                <w:tab w:val="left" w:pos="426"/>
                <w:tab w:val="left" w:pos="567"/>
                <w:tab w:val="left" w:pos="634"/>
              </w:tabs>
              <w:ind w:right="-1"/>
              <w:jc w:val="center"/>
              <w:rPr>
                <w:rFonts w:ascii="Times New Roman" w:hAnsi="Times New Roman" w:cs="Times New Roman"/>
                <w:bCs/>
                <w:sz w:val="24"/>
                <w:szCs w:val="24"/>
              </w:rPr>
            </w:pPr>
            <w:r w:rsidRPr="00E4785C">
              <w:rPr>
                <w:rFonts w:ascii="Times New Roman" w:hAnsi="Times New Roman" w:cs="Times New Roman"/>
                <w:bCs/>
                <w:sz w:val="24"/>
                <w:szCs w:val="24"/>
              </w:rPr>
              <w:t>5</w:t>
            </w:r>
          </w:p>
        </w:tc>
        <w:tc>
          <w:tcPr>
            <w:tcW w:w="2651" w:type="pct"/>
            <w:tcBorders>
              <w:bottom w:val="single" w:sz="4" w:space="0" w:color="auto"/>
            </w:tcBorders>
            <w:vAlign w:val="center"/>
          </w:tcPr>
          <w:p w14:paraId="3B0AFE4E" w14:textId="77777777" w:rsidR="006807AB" w:rsidRPr="00E4785C" w:rsidRDefault="001020D0">
            <w:pPr>
              <w:tabs>
                <w:tab w:val="left" w:pos="426"/>
                <w:tab w:val="left" w:pos="567"/>
              </w:tabs>
              <w:ind w:right="-1"/>
              <w:rPr>
                <w:rFonts w:ascii="Times New Roman" w:hAnsi="Times New Roman" w:cs="Times New Roman"/>
                <w:sz w:val="24"/>
                <w:szCs w:val="24"/>
                <w:lang w:val="pt-BR"/>
              </w:rPr>
            </w:pPr>
            <w:r w:rsidRPr="00E4785C">
              <w:rPr>
                <w:rFonts w:ascii="Times New Roman" w:hAnsi="Times New Roman" w:cs="Times New Roman"/>
                <w:sz w:val="24"/>
                <w:szCs w:val="24"/>
                <w:lang w:val="pt-BR"/>
              </w:rPr>
              <w:t>C</w:t>
            </w:r>
            <w:r w:rsidRPr="00E4785C">
              <w:rPr>
                <w:rFonts w:ascii="Times New Roman" w:hAnsi="Times New Roman" w:cs="Times New Roman"/>
                <w:sz w:val="24"/>
                <w:szCs w:val="24"/>
              </w:rPr>
              <w:t>ompras</w:t>
            </w:r>
            <w:r w:rsidRPr="00E4785C">
              <w:rPr>
                <w:rFonts w:ascii="Times New Roman" w:hAnsi="Times New Roman" w:cs="Times New Roman"/>
                <w:sz w:val="24"/>
                <w:szCs w:val="24"/>
                <w:lang w:val="pt-BR"/>
              </w:rPr>
              <w:t>/</w:t>
            </w:r>
            <w:r w:rsidRPr="00E4785C">
              <w:rPr>
                <w:rFonts w:ascii="Times New Roman" w:hAnsi="Times New Roman" w:cs="Times New Roman"/>
                <w:sz w:val="24"/>
                <w:szCs w:val="24"/>
              </w:rPr>
              <w:t>licitações</w:t>
            </w:r>
            <w:r w:rsidRPr="00E4785C">
              <w:rPr>
                <w:rFonts w:ascii="Times New Roman" w:hAnsi="Times New Roman" w:cs="Times New Roman"/>
                <w:sz w:val="24"/>
                <w:szCs w:val="24"/>
                <w:lang w:val="pt-BR"/>
              </w:rPr>
              <w:t>/contratos</w:t>
            </w:r>
          </w:p>
        </w:tc>
        <w:tc>
          <w:tcPr>
            <w:tcW w:w="1913" w:type="pct"/>
            <w:tcBorders>
              <w:bottom w:val="single" w:sz="4" w:space="0" w:color="auto"/>
            </w:tcBorders>
            <w:vAlign w:val="center"/>
          </w:tcPr>
          <w:p w14:paraId="2FCAC2D7" w14:textId="77777777" w:rsidR="006807AB" w:rsidRPr="00E4785C" w:rsidRDefault="001020D0">
            <w:pPr>
              <w:tabs>
                <w:tab w:val="left" w:pos="426"/>
                <w:tab w:val="left" w:pos="567"/>
              </w:tabs>
              <w:ind w:right="-1"/>
              <w:jc w:val="center"/>
              <w:rPr>
                <w:rFonts w:ascii="Times New Roman" w:hAnsi="Times New Roman" w:cs="Times New Roman"/>
                <w:sz w:val="24"/>
                <w:szCs w:val="24"/>
              </w:rPr>
            </w:pPr>
            <w:r w:rsidRPr="00E4785C">
              <w:rPr>
                <w:rFonts w:ascii="Times New Roman" w:hAnsi="Times New Roman" w:cs="Times New Roman"/>
                <w:sz w:val="24"/>
                <w:szCs w:val="24"/>
              </w:rPr>
              <w:t>02</w:t>
            </w:r>
          </w:p>
        </w:tc>
      </w:tr>
      <w:tr w:rsidR="006D6C9F" w:rsidRPr="00E4785C" w14:paraId="217B3552" w14:textId="77777777">
        <w:tc>
          <w:tcPr>
            <w:tcW w:w="436" w:type="pct"/>
            <w:vAlign w:val="center"/>
          </w:tcPr>
          <w:p w14:paraId="1D6098AC" w14:textId="77777777" w:rsidR="006807AB" w:rsidRPr="00E4785C" w:rsidRDefault="001020D0">
            <w:pPr>
              <w:tabs>
                <w:tab w:val="left" w:pos="426"/>
                <w:tab w:val="left" w:pos="567"/>
                <w:tab w:val="left" w:pos="634"/>
              </w:tabs>
              <w:ind w:right="-1"/>
              <w:jc w:val="center"/>
              <w:rPr>
                <w:rFonts w:ascii="Times New Roman" w:hAnsi="Times New Roman" w:cs="Times New Roman"/>
                <w:bCs/>
                <w:sz w:val="24"/>
                <w:szCs w:val="24"/>
              </w:rPr>
            </w:pPr>
            <w:r w:rsidRPr="00E4785C">
              <w:rPr>
                <w:rFonts w:ascii="Times New Roman" w:hAnsi="Times New Roman" w:cs="Times New Roman"/>
                <w:bCs/>
                <w:sz w:val="24"/>
                <w:szCs w:val="24"/>
              </w:rPr>
              <w:t>6</w:t>
            </w:r>
          </w:p>
        </w:tc>
        <w:tc>
          <w:tcPr>
            <w:tcW w:w="2651" w:type="pct"/>
            <w:vAlign w:val="center"/>
          </w:tcPr>
          <w:p w14:paraId="1DCDB064" w14:textId="77777777" w:rsidR="006807AB" w:rsidRPr="00E4785C" w:rsidRDefault="001020D0">
            <w:pPr>
              <w:tabs>
                <w:tab w:val="left" w:pos="426"/>
                <w:tab w:val="left" w:pos="567"/>
              </w:tabs>
              <w:ind w:right="-1"/>
              <w:rPr>
                <w:rFonts w:ascii="Times New Roman" w:hAnsi="Times New Roman" w:cs="Times New Roman"/>
                <w:sz w:val="24"/>
                <w:szCs w:val="24"/>
              </w:rPr>
            </w:pPr>
            <w:r w:rsidRPr="00E4785C">
              <w:rPr>
                <w:rFonts w:ascii="Times New Roman" w:hAnsi="Times New Roman" w:cs="Times New Roman"/>
                <w:sz w:val="24"/>
                <w:szCs w:val="24"/>
                <w:lang w:val="pt-BR"/>
              </w:rPr>
              <w:t>F</w:t>
            </w:r>
            <w:r w:rsidRPr="00E4785C">
              <w:rPr>
                <w:rFonts w:ascii="Times New Roman" w:hAnsi="Times New Roman" w:cs="Times New Roman"/>
                <w:sz w:val="24"/>
                <w:szCs w:val="24"/>
              </w:rPr>
              <w:t>olha de pagamento</w:t>
            </w:r>
          </w:p>
        </w:tc>
        <w:tc>
          <w:tcPr>
            <w:tcW w:w="1913" w:type="pct"/>
            <w:vAlign w:val="center"/>
          </w:tcPr>
          <w:p w14:paraId="76F49EC0" w14:textId="77777777" w:rsidR="006807AB" w:rsidRPr="00E4785C" w:rsidRDefault="001020D0">
            <w:pPr>
              <w:tabs>
                <w:tab w:val="left" w:pos="426"/>
                <w:tab w:val="left" w:pos="567"/>
              </w:tabs>
              <w:ind w:right="-1"/>
              <w:jc w:val="center"/>
              <w:rPr>
                <w:rFonts w:ascii="Times New Roman" w:hAnsi="Times New Roman" w:cs="Times New Roman"/>
                <w:sz w:val="24"/>
                <w:szCs w:val="24"/>
              </w:rPr>
            </w:pPr>
            <w:r w:rsidRPr="00E4785C">
              <w:rPr>
                <w:rFonts w:ascii="Times New Roman" w:hAnsi="Times New Roman" w:cs="Times New Roman"/>
                <w:sz w:val="24"/>
                <w:szCs w:val="24"/>
              </w:rPr>
              <w:t>0</w:t>
            </w:r>
            <w:r w:rsidRPr="00E4785C">
              <w:rPr>
                <w:rFonts w:ascii="Times New Roman" w:hAnsi="Times New Roman" w:cs="Times New Roman"/>
                <w:sz w:val="24"/>
                <w:szCs w:val="24"/>
                <w:lang w:val="pt-BR"/>
              </w:rPr>
              <w:t>2</w:t>
            </w:r>
          </w:p>
        </w:tc>
      </w:tr>
      <w:tr w:rsidR="006D6C9F" w:rsidRPr="00E4785C" w14:paraId="199B861A" w14:textId="77777777">
        <w:tc>
          <w:tcPr>
            <w:tcW w:w="436" w:type="pct"/>
            <w:vAlign w:val="center"/>
          </w:tcPr>
          <w:p w14:paraId="0EB95126" w14:textId="77777777" w:rsidR="006807AB" w:rsidRPr="00E4785C" w:rsidRDefault="001020D0">
            <w:pPr>
              <w:tabs>
                <w:tab w:val="left" w:pos="426"/>
                <w:tab w:val="left" w:pos="567"/>
                <w:tab w:val="left" w:pos="634"/>
              </w:tabs>
              <w:ind w:right="-1"/>
              <w:jc w:val="center"/>
              <w:rPr>
                <w:rFonts w:ascii="Times New Roman" w:hAnsi="Times New Roman" w:cs="Times New Roman"/>
                <w:bCs/>
                <w:sz w:val="24"/>
                <w:szCs w:val="24"/>
              </w:rPr>
            </w:pPr>
            <w:r w:rsidRPr="00E4785C">
              <w:rPr>
                <w:rFonts w:ascii="Times New Roman" w:hAnsi="Times New Roman" w:cs="Times New Roman"/>
                <w:bCs/>
                <w:sz w:val="24"/>
                <w:szCs w:val="24"/>
              </w:rPr>
              <w:t>7</w:t>
            </w:r>
          </w:p>
        </w:tc>
        <w:tc>
          <w:tcPr>
            <w:tcW w:w="2651" w:type="pct"/>
            <w:vAlign w:val="center"/>
          </w:tcPr>
          <w:p w14:paraId="766AE7C8" w14:textId="77777777" w:rsidR="006807AB" w:rsidRPr="00E4785C" w:rsidRDefault="001020D0">
            <w:pPr>
              <w:tabs>
                <w:tab w:val="left" w:pos="426"/>
                <w:tab w:val="left" w:pos="567"/>
              </w:tabs>
              <w:ind w:right="-1"/>
              <w:rPr>
                <w:rFonts w:ascii="Times New Roman" w:hAnsi="Times New Roman" w:cs="Times New Roman"/>
                <w:sz w:val="24"/>
                <w:szCs w:val="24"/>
              </w:rPr>
            </w:pPr>
            <w:r w:rsidRPr="00E4785C">
              <w:rPr>
                <w:rFonts w:ascii="Times New Roman" w:hAnsi="Times New Roman" w:cs="Times New Roman"/>
                <w:sz w:val="24"/>
                <w:szCs w:val="24"/>
              </w:rPr>
              <w:t>eSocial</w:t>
            </w:r>
          </w:p>
        </w:tc>
        <w:tc>
          <w:tcPr>
            <w:tcW w:w="1913" w:type="pct"/>
            <w:vAlign w:val="center"/>
          </w:tcPr>
          <w:p w14:paraId="7E4AE0B5" w14:textId="77777777" w:rsidR="006807AB" w:rsidRPr="00E4785C" w:rsidRDefault="001020D0">
            <w:pPr>
              <w:tabs>
                <w:tab w:val="left" w:pos="426"/>
                <w:tab w:val="left" w:pos="567"/>
              </w:tabs>
              <w:ind w:right="-1"/>
              <w:jc w:val="center"/>
              <w:rPr>
                <w:rFonts w:ascii="Times New Roman" w:hAnsi="Times New Roman" w:cs="Times New Roman"/>
                <w:sz w:val="24"/>
                <w:szCs w:val="24"/>
              </w:rPr>
            </w:pPr>
            <w:r w:rsidRPr="00E4785C">
              <w:rPr>
                <w:rFonts w:ascii="Times New Roman" w:hAnsi="Times New Roman" w:cs="Times New Roman"/>
                <w:sz w:val="24"/>
                <w:szCs w:val="24"/>
              </w:rPr>
              <w:t>Ilimitado</w:t>
            </w:r>
          </w:p>
        </w:tc>
      </w:tr>
      <w:tr w:rsidR="006D6C9F" w:rsidRPr="00E4785C" w14:paraId="2CB4A52E" w14:textId="77777777">
        <w:tc>
          <w:tcPr>
            <w:tcW w:w="436" w:type="pct"/>
            <w:vAlign w:val="center"/>
          </w:tcPr>
          <w:p w14:paraId="7E746124" w14:textId="77777777" w:rsidR="006807AB" w:rsidRPr="00E4785C" w:rsidRDefault="001020D0">
            <w:pPr>
              <w:tabs>
                <w:tab w:val="left" w:pos="426"/>
                <w:tab w:val="left" w:pos="567"/>
                <w:tab w:val="left" w:pos="634"/>
              </w:tabs>
              <w:ind w:right="-1"/>
              <w:jc w:val="center"/>
              <w:rPr>
                <w:rFonts w:ascii="Times New Roman" w:hAnsi="Times New Roman" w:cs="Times New Roman"/>
                <w:bCs/>
                <w:sz w:val="24"/>
                <w:szCs w:val="24"/>
              </w:rPr>
            </w:pPr>
            <w:r w:rsidRPr="00E4785C">
              <w:rPr>
                <w:rFonts w:ascii="Times New Roman" w:hAnsi="Times New Roman" w:cs="Times New Roman"/>
                <w:bCs/>
                <w:sz w:val="24"/>
                <w:szCs w:val="24"/>
              </w:rPr>
              <w:t>8</w:t>
            </w:r>
          </w:p>
        </w:tc>
        <w:tc>
          <w:tcPr>
            <w:tcW w:w="2651" w:type="pct"/>
            <w:vAlign w:val="center"/>
          </w:tcPr>
          <w:p w14:paraId="51BFB024" w14:textId="77777777" w:rsidR="006807AB" w:rsidRPr="00E4785C" w:rsidRDefault="001020D0">
            <w:pPr>
              <w:tabs>
                <w:tab w:val="left" w:pos="426"/>
                <w:tab w:val="left" w:pos="567"/>
              </w:tabs>
              <w:ind w:right="-1"/>
              <w:rPr>
                <w:rFonts w:ascii="Times New Roman" w:hAnsi="Times New Roman" w:cs="Times New Roman"/>
                <w:sz w:val="24"/>
                <w:szCs w:val="24"/>
              </w:rPr>
            </w:pPr>
            <w:r w:rsidRPr="00E4785C">
              <w:rPr>
                <w:rFonts w:ascii="Times New Roman" w:hAnsi="Times New Roman" w:cs="Times New Roman"/>
                <w:sz w:val="24"/>
                <w:szCs w:val="24"/>
                <w:lang w:val="pt-BR"/>
              </w:rPr>
              <w:t>Recurso Humanos</w:t>
            </w:r>
          </w:p>
        </w:tc>
        <w:tc>
          <w:tcPr>
            <w:tcW w:w="1913" w:type="pct"/>
            <w:vAlign w:val="center"/>
          </w:tcPr>
          <w:p w14:paraId="41D53DE7" w14:textId="77777777" w:rsidR="006807AB" w:rsidRPr="00E4785C" w:rsidRDefault="001020D0">
            <w:pPr>
              <w:tabs>
                <w:tab w:val="left" w:pos="426"/>
                <w:tab w:val="left" w:pos="567"/>
              </w:tabs>
              <w:ind w:right="-1"/>
              <w:jc w:val="center"/>
              <w:rPr>
                <w:rFonts w:ascii="Times New Roman" w:hAnsi="Times New Roman" w:cs="Times New Roman"/>
                <w:sz w:val="24"/>
                <w:szCs w:val="24"/>
                <w:lang w:val="pt-BR"/>
              </w:rPr>
            </w:pPr>
            <w:r w:rsidRPr="00E4785C">
              <w:rPr>
                <w:rFonts w:ascii="Times New Roman" w:hAnsi="Times New Roman" w:cs="Times New Roman"/>
                <w:sz w:val="24"/>
                <w:szCs w:val="24"/>
                <w:lang w:val="pt-BR"/>
              </w:rPr>
              <w:t>02</w:t>
            </w:r>
          </w:p>
        </w:tc>
      </w:tr>
      <w:tr w:rsidR="006D6C9F" w:rsidRPr="00E4785C" w14:paraId="7CCB3DEC" w14:textId="77777777">
        <w:tc>
          <w:tcPr>
            <w:tcW w:w="436" w:type="pct"/>
            <w:vAlign w:val="center"/>
          </w:tcPr>
          <w:p w14:paraId="29319C85" w14:textId="77777777" w:rsidR="006807AB" w:rsidRPr="00E4785C" w:rsidRDefault="001020D0">
            <w:pPr>
              <w:tabs>
                <w:tab w:val="left" w:pos="426"/>
                <w:tab w:val="left" w:pos="567"/>
                <w:tab w:val="left" w:pos="634"/>
              </w:tabs>
              <w:ind w:right="-1"/>
              <w:jc w:val="center"/>
              <w:rPr>
                <w:rFonts w:ascii="Times New Roman" w:hAnsi="Times New Roman" w:cs="Times New Roman"/>
                <w:bCs/>
                <w:sz w:val="24"/>
                <w:szCs w:val="24"/>
                <w:lang w:val="pt-BR"/>
              </w:rPr>
            </w:pPr>
            <w:r w:rsidRPr="00E4785C">
              <w:rPr>
                <w:rFonts w:ascii="Times New Roman" w:hAnsi="Times New Roman" w:cs="Times New Roman"/>
                <w:bCs/>
                <w:sz w:val="24"/>
                <w:szCs w:val="24"/>
                <w:lang w:val="pt-BR"/>
              </w:rPr>
              <w:t>9</w:t>
            </w:r>
          </w:p>
        </w:tc>
        <w:tc>
          <w:tcPr>
            <w:tcW w:w="2651" w:type="pct"/>
            <w:vAlign w:val="center"/>
          </w:tcPr>
          <w:p w14:paraId="6F4E66BE" w14:textId="77777777" w:rsidR="006807AB" w:rsidRPr="00E4785C" w:rsidRDefault="001020D0">
            <w:pPr>
              <w:tabs>
                <w:tab w:val="left" w:pos="426"/>
                <w:tab w:val="left" w:pos="567"/>
              </w:tabs>
              <w:ind w:right="-1"/>
              <w:rPr>
                <w:rFonts w:ascii="Times New Roman" w:hAnsi="Times New Roman" w:cs="Times New Roman"/>
                <w:sz w:val="24"/>
                <w:szCs w:val="24"/>
                <w:lang w:val="pt-BR"/>
              </w:rPr>
            </w:pPr>
            <w:r w:rsidRPr="00E4785C">
              <w:rPr>
                <w:rFonts w:ascii="Times New Roman" w:hAnsi="Times New Roman" w:cs="Times New Roman"/>
                <w:sz w:val="24"/>
                <w:szCs w:val="24"/>
                <w:lang w:val="pt-BR"/>
              </w:rPr>
              <w:t>Portal do Servidor</w:t>
            </w:r>
          </w:p>
        </w:tc>
        <w:tc>
          <w:tcPr>
            <w:tcW w:w="1913" w:type="pct"/>
            <w:vAlign w:val="center"/>
          </w:tcPr>
          <w:p w14:paraId="2DC86B5B" w14:textId="77777777" w:rsidR="006807AB" w:rsidRPr="00E4785C" w:rsidRDefault="001020D0">
            <w:pPr>
              <w:tabs>
                <w:tab w:val="left" w:pos="426"/>
                <w:tab w:val="left" w:pos="567"/>
              </w:tabs>
              <w:ind w:right="-1"/>
              <w:jc w:val="center"/>
              <w:rPr>
                <w:rFonts w:ascii="Times New Roman" w:hAnsi="Times New Roman" w:cs="Times New Roman"/>
                <w:sz w:val="24"/>
                <w:szCs w:val="24"/>
                <w:lang w:val="pt-BR"/>
              </w:rPr>
            </w:pPr>
            <w:r w:rsidRPr="00E4785C">
              <w:rPr>
                <w:rFonts w:ascii="Times New Roman" w:hAnsi="Times New Roman" w:cs="Times New Roman"/>
                <w:sz w:val="24"/>
                <w:szCs w:val="24"/>
                <w:lang w:val="pt-BR"/>
              </w:rPr>
              <w:t>Ilimitado</w:t>
            </w:r>
          </w:p>
        </w:tc>
      </w:tr>
      <w:tr w:rsidR="006D6C9F" w:rsidRPr="00E4785C" w14:paraId="55502FA7" w14:textId="77777777">
        <w:tc>
          <w:tcPr>
            <w:tcW w:w="436" w:type="pct"/>
            <w:vAlign w:val="center"/>
          </w:tcPr>
          <w:p w14:paraId="1C138BF6" w14:textId="77777777" w:rsidR="006807AB" w:rsidRPr="00E4785C" w:rsidRDefault="001020D0">
            <w:pPr>
              <w:tabs>
                <w:tab w:val="left" w:pos="426"/>
                <w:tab w:val="left" w:pos="567"/>
                <w:tab w:val="left" w:pos="634"/>
              </w:tabs>
              <w:ind w:right="-1"/>
              <w:jc w:val="center"/>
              <w:rPr>
                <w:rFonts w:ascii="Times New Roman" w:hAnsi="Times New Roman" w:cs="Times New Roman"/>
                <w:bCs/>
                <w:sz w:val="24"/>
                <w:szCs w:val="24"/>
                <w:lang w:val="pt-BR"/>
              </w:rPr>
            </w:pPr>
            <w:r w:rsidRPr="00E4785C">
              <w:rPr>
                <w:rFonts w:ascii="Times New Roman" w:hAnsi="Times New Roman" w:cs="Times New Roman"/>
                <w:bCs/>
                <w:sz w:val="24"/>
                <w:szCs w:val="24"/>
                <w:lang w:val="pt-BR"/>
              </w:rPr>
              <w:t>10</w:t>
            </w:r>
          </w:p>
        </w:tc>
        <w:tc>
          <w:tcPr>
            <w:tcW w:w="2651" w:type="pct"/>
            <w:vAlign w:val="center"/>
          </w:tcPr>
          <w:p w14:paraId="34ED0E58" w14:textId="77777777" w:rsidR="006807AB" w:rsidRPr="00E4785C" w:rsidRDefault="001020D0">
            <w:pPr>
              <w:tabs>
                <w:tab w:val="left" w:pos="426"/>
                <w:tab w:val="left" w:pos="567"/>
              </w:tabs>
              <w:ind w:right="-1"/>
              <w:rPr>
                <w:rFonts w:ascii="Times New Roman" w:hAnsi="Times New Roman" w:cs="Times New Roman"/>
                <w:sz w:val="24"/>
                <w:szCs w:val="24"/>
              </w:rPr>
            </w:pPr>
            <w:r w:rsidRPr="00E4785C">
              <w:rPr>
                <w:rFonts w:ascii="Times New Roman" w:hAnsi="Times New Roman" w:cs="Times New Roman"/>
                <w:sz w:val="24"/>
                <w:szCs w:val="24"/>
                <w:lang w:val="pt-BR"/>
              </w:rPr>
              <w:t>T</w:t>
            </w:r>
            <w:r w:rsidRPr="00E4785C">
              <w:rPr>
                <w:rFonts w:ascii="Times New Roman" w:hAnsi="Times New Roman" w:cs="Times New Roman"/>
                <w:sz w:val="24"/>
                <w:szCs w:val="24"/>
              </w:rPr>
              <w:t xml:space="preserve">ransparência </w:t>
            </w:r>
          </w:p>
        </w:tc>
        <w:tc>
          <w:tcPr>
            <w:tcW w:w="1913" w:type="pct"/>
            <w:vAlign w:val="center"/>
          </w:tcPr>
          <w:p w14:paraId="054C25BB" w14:textId="77777777" w:rsidR="006807AB" w:rsidRPr="00E4785C" w:rsidRDefault="001020D0">
            <w:pPr>
              <w:tabs>
                <w:tab w:val="left" w:pos="426"/>
                <w:tab w:val="left" w:pos="567"/>
              </w:tabs>
              <w:ind w:right="-1"/>
              <w:jc w:val="center"/>
              <w:rPr>
                <w:rFonts w:ascii="Times New Roman" w:hAnsi="Times New Roman" w:cs="Times New Roman"/>
                <w:sz w:val="24"/>
                <w:szCs w:val="24"/>
              </w:rPr>
            </w:pPr>
            <w:r w:rsidRPr="00E4785C">
              <w:rPr>
                <w:rFonts w:ascii="Times New Roman" w:hAnsi="Times New Roman" w:cs="Times New Roman"/>
                <w:sz w:val="24"/>
                <w:szCs w:val="24"/>
              </w:rPr>
              <w:t>Ilimitado</w:t>
            </w:r>
          </w:p>
        </w:tc>
      </w:tr>
      <w:bookmarkEnd w:id="1"/>
    </w:tbl>
    <w:p w14:paraId="4A2C25FD" w14:textId="77777777" w:rsidR="00AD5547" w:rsidRDefault="00AD5547">
      <w:pPr>
        <w:tabs>
          <w:tab w:val="left" w:pos="426"/>
          <w:tab w:val="left" w:pos="567"/>
        </w:tabs>
        <w:rPr>
          <w:rFonts w:ascii="Times New Roman" w:hAnsi="Times New Roman" w:cs="Times New Roman"/>
          <w:b/>
          <w:bCs/>
          <w:sz w:val="24"/>
          <w:szCs w:val="24"/>
          <w:lang w:val="pt-BR"/>
        </w:rPr>
      </w:pPr>
    </w:p>
    <w:p w14:paraId="34257252" w14:textId="264F458E" w:rsidR="006807AB" w:rsidRPr="00E4785C" w:rsidRDefault="001020D0">
      <w:pPr>
        <w:tabs>
          <w:tab w:val="left" w:pos="426"/>
          <w:tab w:val="left" w:pos="567"/>
        </w:tabs>
        <w:rPr>
          <w:rFonts w:ascii="Times New Roman" w:hAnsi="Times New Roman" w:cs="Times New Roman"/>
          <w:b/>
          <w:bCs/>
          <w:sz w:val="24"/>
          <w:szCs w:val="24"/>
          <w:lang w:val="pt-BR"/>
        </w:rPr>
      </w:pPr>
      <w:r w:rsidRPr="00E4785C">
        <w:rPr>
          <w:rFonts w:ascii="Times New Roman" w:hAnsi="Times New Roman" w:cs="Times New Roman"/>
          <w:b/>
          <w:bCs/>
          <w:sz w:val="24"/>
          <w:szCs w:val="24"/>
          <w:lang w:val="pt-BR"/>
        </w:rPr>
        <w:t xml:space="preserve">1.2. Da Natureza da Contratação – </w:t>
      </w:r>
      <w:proofErr w:type="spellStart"/>
      <w:r w:rsidRPr="00E4785C">
        <w:rPr>
          <w:rFonts w:ascii="Times New Roman" w:hAnsi="Times New Roman" w:cs="Times New Roman"/>
          <w:b/>
          <w:bCs/>
          <w:sz w:val="24"/>
          <w:szCs w:val="24"/>
          <w:lang w:val="pt-BR"/>
        </w:rPr>
        <w:t>Tic</w:t>
      </w:r>
      <w:proofErr w:type="spellEnd"/>
    </w:p>
    <w:p w14:paraId="1B9F7E93" w14:textId="77777777" w:rsidR="006807AB" w:rsidRPr="00E4785C" w:rsidRDefault="001020D0">
      <w:pPr>
        <w:tabs>
          <w:tab w:val="left" w:pos="426"/>
          <w:tab w:val="left" w:pos="567"/>
        </w:tabs>
        <w:rPr>
          <w:rFonts w:ascii="Times New Roman" w:hAnsi="Times New Roman" w:cs="Times New Roman"/>
          <w:sz w:val="24"/>
          <w:szCs w:val="24"/>
          <w:lang w:val="pt-BR"/>
        </w:rPr>
      </w:pPr>
      <w:r w:rsidRPr="00E4785C">
        <w:rPr>
          <w:rFonts w:ascii="Times New Roman" w:hAnsi="Times New Roman" w:cs="Times New Roman"/>
          <w:sz w:val="24"/>
          <w:szCs w:val="24"/>
          <w:lang w:val="pt-BR"/>
        </w:rPr>
        <w:t xml:space="preserve">A presente contratação caracteriza-se como </w:t>
      </w:r>
      <w:r w:rsidRPr="00E4785C">
        <w:rPr>
          <w:rFonts w:ascii="Times New Roman" w:hAnsi="Times New Roman" w:cs="Times New Roman"/>
          <w:b/>
          <w:bCs/>
          <w:sz w:val="24"/>
          <w:szCs w:val="24"/>
          <w:lang w:val="pt-BR"/>
        </w:rPr>
        <w:t>contratação de Tecnologia da Informação e Comunicação (TIC)</w:t>
      </w:r>
      <w:r w:rsidRPr="00E4785C">
        <w:rPr>
          <w:rFonts w:ascii="Times New Roman" w:hAnsi="Times New Roman" w:cs="Times New Roman"/>
          <w:sz w:val="24"/>
          <w:szCs w:val="24"/>
          <w:lang w:val="pt-BR"/>
        </w:rPr>
        <w:t>, nos termos da legislação vigente, por envolver:</w:t>
      </w:r>
    </w:p>
    <w:p w14:paraId="50C77C28" w14:textId="77777777" w:rsidR="006807AB" w:rsidRPr="00E4785C" w:rsidRDefault="001020D0">
      <w:pPr>
        <w:numPr>
          <w:ilvl w:val="0"/>
          <w:numId w:val="1"/>
        </w:numPr>
        <w:tabs>
          <w:tab w:val="left" w:pos="426"/>
          <w:tab w:val="left" w:pos="567"/>
        </w:tabs>
        <w:rPr>
          <w:rFonts w:ascii="Times New Roman" w:hAnsi="Times New Roman" w:cs="Times New Roman"/>
          <w:sz w:val="24"/>
          <w:szCs w:val="24"/>
          <w:lang w:val="pt-BR"/>
        </w:rPr>
      </w:pPr>
      <w:r w:rsidRPr="00E4785C">
        <w:rPr>
          <w:rFonts w:ascii="Times New Roman" w:hAnsi="Times New Roman" w:cs="Times New Roman"/>
          <w:sz w:val="24"/>
          <w:szCs w:val="24"/>
          <w:lang w:val="pt-BR"/>
        </w:rPr>
        <w:t>fornecimento de software;</w:t>
      </w:r>
    </w:p>
    <w:p w14:paraId="0FF2F190" w14:textId="77777777" w:rsidR="006807AB" w:rsidRPr="00E4785C" w:rsidRDefault="001020D0">
      <w:pPr>
        <w:numPr>
          <w:ilvl w:val="0"/>
          <w:numId w:val="1"/>
        </w:numPr>
        <w:tabs>
          <w:tab w:val="left" w:pos="426"/>
          <w:tab w:val="left" w:pos="567"/>
        </w:tabs>
        <w:rPr>
          <w:rFonts w:ascii="Times New Roman" w:hAnsi="Times New Roman" w:cs="Times New Roman"/>
          <w:sz w:val="24"/>
          <w:szCs w:val="24"/>
          <w:lang w:val="pt-BR"/>
        </w:rPr>
      </w:pPr>
      <w:r w:rsidRPr="00E4785C">
        <w:rPr>
          <w:rFonts w:ascii="Times New Roman" w:hAnsi="Times New Roman" w:cs="Times New Roman"/>
          <w:sz w:val="24"/>
          <w:szCs w:val="24"/>
          <w:lang w:val="pt-BR"/>
        </w:rPr>
        <w:t>processamento e armazenamento de dados;</w:t>
      </w:r>
    </w:p>
    <w:p w14:paraId="7629CB6B" w14:textId="77777777" w:rsidR="006807AB" w:rsidRPr="00E4785C" w:rsidRDefault="001020D0">
      <w:pPr>
        <w:numPr>
          <w:ilvl w:val="0"/>
          <w:numId w:val="1"/>
        </w:numPr>
        <w:tabs>
          <w:tab w:val="left" w:pos="426"/>
          <w:tab w:val="left" w:pos="567"/>
        </w:tabs>
        <w:rPr>
          <w:rFonts w:ascii="Times New Roman" w:hAnsi="Times New Roman" w:cs="Times New Roman"/>
          <w:sz w:val="24"/>
          <w:szCs w:val="24"/>
          <w:lang w:val="pt-BR"/>
        </w:rPr>
      </w:pPr>
      <w:r w:rsidRPr="00E4785C">
        <w:rPr>
          <w:rFonts w:ascii="Times New Roman" w:hAnsi="Times New Roman" w:cs="Times New Roman"/>
          <w:sz w:val="24"/>
          <w:szCs w:val="24"/>
          <w:lang w:val="pt-BR"/>
        </w:rPr>
        <w:t>integração de sistemas informatizados;</w:t>
      </w:r>
    </w:p>
    <w:p w14:paraId="3C6DCB39" w14:textId="77777777" w:rsidR="006807AB" w:rsidRPr="00E4785C" w:rsidRDefault="001020D0">
      <w:pPr>
        <w:numPr>
          <w:ilvl w:val="0"/>
          <w:numId w:val="1"/>
        </w:numPr>
        <w:tabs>
          <w:tab w:val="left" w:pos="426"/>
          <w:tab w:val="left" w:pos="567"/>
        </w:tabs>
        <w:rPr>
          <w:rFonts w:ascii="Times New Roman" w:hAnsi="Times New Roman" w:cs="Times New Roman"/>
          <w:sz w:val="24"/>
          <w:szCs w:val="24"/>
          <w:lang w:val="pt-BR"/>
        </w:rPr>
      </w:pPr>
      <w:r w:rsidRPr="00E4785C">
        <w:rPr>
          <w:rFonts w:ascii="Times New Roman" w:hAnsi="Times New Roman" w:cs="Times New Roman"/>
          <w:sz w:val="24"/>
          <w:szCs w:val="24"/>
          <w:lang w:val="pt-BR"/>
        </w:rPr>
        <w:t>requisitos de segurança da informação;</w:t>
      </w:r>
    </w:p>
    <w:p w14:paraId="5B1A0D37" w14:textId="190E7298" w:rsidR="006807AB" w:rsidRPr="00E4785C" w:rsidRDefault="001020D0">
      <w:pPr>
        <w:tabs>
          <w:tab w:val="left" w:pos="426"/>
          <w:tab w:val="left" w:pos="567"/>
        </w:tabs>
        <w:autoSpaceDE w:val="0"/>
        <w:autoSpaceDN w:val="0"/>
        <w:adjustRightInd w:val="0"/>
        <w:jc w:val="both"/>
        <w:rPr>
          <w:rFonts w:ascii="Times New Roman" w:hAnsi="Times New Roman" w:cs="Times New Roman"/>
          <w:bCs/>
          <w:sz w:val="24"/>
          <w:szCs w:val="24"/>
        </w:rPr>
      </w:pPr>
      <w:r w:rsidRPr="00E4785C">
        <w:rPr>
          <w:rFonts w:ascii="Times New Roman" w:hAnsi="Times New Roman" w:cs="Times New Roman"/>
          <w:sz w:val="24"/>
          <w:szCs w:val="24"/>
          <w:lang w:val="pt-BR"/>
        </w:rPr>
        <w:t>suporte técnico especializado</w:t>
      </w:r>
      <w:r w:rsidR="00AD5547">
        <w:rPr>
          <w:rFonts w:ascii="Times New Roman" w:hAnsi="Times New Roman" w:cs="Times New Roman"/>
          <w:sz w:val="24"/>
          <w:szCs w:val="24"/>
          <w:lang w:val="pt-BR"/>
        </w:rPr>
        <w:t>.</w:t>
      </w:r>
    </w:p>
    <w:p w14:paraId="1179EA13" w14:textId="77777777" w:rsidR="006807AB" w:rsidRDefault="006807AB">
      <w:pPr>
        <w:tabs>
          <w:tab w:val="left" w:pos="426"/>
          <w:tab w:val="left" w:pos="567"/>
        </w:tabs>
        <w:ind w:left="720"/>
        <w:rPr>
          <w:rFonts w:ascii="Times New Roman" w:hAnsi="Times New Roman" w:cs="Times New Roman"/>
          <w:sz w:val="24"/>
          <w:szCs w:val="24"/>
          <w:lang w:val="pt-BR" w:eastAsia="zh-CN"/>
        </w:rPr>
      </w:pPr>
    </w:p>
    <w:p w14:paraId="726CF39A" w14:textId="77777777" w:rsidR="00AD5547" w:rsidRDefault="00AD5547">
      <w:pPr>
        <w:tabs>
          <w:tab w:val="left" w:pos="426"/>
          <w:tab w:val="left" w:pos="567"/>
        </w:tabs>
        <w:ind w:left="720"/>
        <w:rPr>
          <w:rFonts w:ascii="Times New Roman" w:hAnsi="Times New Roman" w:cs="Times New Roman"/>
          <w:sz w:val="24"/>
          <w:szCs w:val="24"/>
          <w:lang w:val="pt-BR" w:eastAsia="zh-CN"/>
        </w:rPr>
      </w:pPr>
    </w:p>
    <w:p w14:paraId="6687AD95" w14:textId="77777777" w:rsidR="00AD5547" w:rsidRDefault="00AD5547">
      <w:pPr>
        <w:tabs>
          <w:tab w:val="left" w:pos="426"/>
          <w:tab w:val="left" w:pos="567"/>
        </w:tabs>
        <w:ind w:left="720"/>
        <w:rPr>
          <w:rFonts w:ascii="Times New Roman" w:hAnsi="Times New Roman" w:cs="Times New Roman"/>
          <w:sz w:val="24"/>
          <w:szCs w:val="24"/>
          <w:lang w:val="pt-BR" w:eastAsia="zh-CN"/>
        </w:rPr>
      </w:pPr>
    </w:p>
    <w:p w14:paraId="6ED5BF07" w14:textId="77777777" w:rsidR="00AD5547" w:rsidRDefault="00AD5547">
      <w:pPr>
        <w:tabs>
          <w:tab w:val="left" w:pos="426"/>
          <w:tab w:val="left" w:pos="567"/>
        </w:tabs>
        <w:ind w:left="720"/>
        <w:rPr>
          <w:rFonts w:ascii="Times New Roman" w:hAnsi="Times New Roman" w:cs="Times New Roman"/>
          <w:sz w:val="24"/>
          <w:szCs w:val="24"/>
          <w:lang w:val="pt-BR" w:eastAsia="zh-CN"/>
        </w:rPr>
      </w:pPr>
    </w:p>
    <w:p w14:paraId="398B15AA" w14:textId="77777777" w:rsidR="009551DC" w:rsidRPr="009551DC" w:rsidRDefault="009551DC" w:rsidP="009551DC">
      <w:pPr>
        <w:tabs>
          <w:tab w:val="left" w:pos="426"/>
          <w:tab w:val="left" w:pos="567"/>
        </w:tabs>
        <w:ind w:left="720"/>
        <w:rPr>
          <w:rFonts w:ascii="Times New Roman" w:hAnsi="Times New Roman" w:cs="Times New Roman"/>
          <w:sz w:val="24"/>
          <w:szCs w:val="24"/>
          <w:lang w:val="pt-BR" w:eastAsia="zh-CN"/>
        </w:rPr>
      </w:pPr>
      <w:r>
        <w:rPr>
          <w:rFonts w:ascii="Times New Roman" w:hAnsi="Times New Roman" w:cs="Times New Roman"/>
          <w:sz w:val="24"/>
          <w:szCs w:val="24"/>
          <w:lang w:val="pt-BR" w:eastAsia="zh-CN"/>
        </w:rPr>
        <w:lastRenderedPageBreak/>
        <w:t xml:space="preserve">1.2.1 </w:t>
      </w:r>
      <w:r w:rsidRPr="009551DC">
        <w:rPr>
          <w:rFonts w:ascii="Times New Roman" w:hAnsi="Times New Roman" w:cs="Times New Roman"/>
          <w:b/>
          <w:bCs/>
          <w:sz w:val="24"/>
          <w:szCs w:val="24"/>
          <w:lang w:val="pt-BR" w:eastAsia="zh-CN"/>
        </w:rPr>
        <w:t>Gestão e Alocação de Riscos</w:t>
      </w:r>
    </w:p>
    <w:p w14:paraId="27CAE131" w14:textId="77777777" w:rsidR="009551DC" w:rsidRPr="009551DC" w:rsidRDefault="009551DC" w:rsidP="009551DC">
      <w:pPr>
        <w:tabs>
          <w:tab w:val="left" w:pos="426"/>
          <w:tab w:val="left" w:pos="567"/>
        </w:tabs>
        <w:ind w:left="720"/>
        <w:rPr>
          <w:rFonts w:ascii="Times New Roman" w:hAnsi="Times New Roman" w:cs="Times New Roman"/>
          <w:sz w:val="24"/>
          <w:szCs w:val="24"/>
          <w:lang w:val="pt-BR" w:eastAsia="zh-CN"/>
        </w:rPr>
      </w:pPr>
    </w:p>
    <w:p w14:paraId="2D2DE4C0" w14:textId="343A35E4" w:rsidR="009551DC" w:rsidRPr="009551DC" w:rsidRDefault="009551DC" w:rsidP="009551DC">
      <w:pPr>
        <w:tabs>
          <w:tab w:val="left" w:pos="426"/>
          <w:tab w:val="left" w:pos="567"/>
        </w:tabs>
        <w:ind w:left="720"/>
        <w:jc w:val="both"/>
        <w:rPr>
          <w:rFonts w:ascii="Times New Roman" w:hAnsi="Times New Roman" w:cs="Times New Roman"/>
          <w:sz w:val="24"/>
          <w:szCs w:val="24"/>
          <w:lang w:val="pt-BR" w:eastAsia="zh-CN"/>
        </w:rPr>
      </w:pPr>
      <w:r w:rsidRPr="009551DC">
        <w:rPr>
          <w:rFonts w:ascii="Times New Roman" w:hAnsi="Times New Roman" w:cs="Times New Roman"/>
          <w:sz w:val="24"/>
          <w:szCs w:val="24"/>
          <w:lang w:val="pt-BR" w:eastAsia="zh-CN"/>
        </w:rPr>
        <w:t>Os riscos inerentes à presente contratação foram devidamente identificados, analisados e classificados no Mapa de Riscos, elaborado em consonância com o Estudo Técnico Preliminar, nos termos do art. 22, da Lei nº 14.133/2021.</w:t>
      </w:r>
    </w:p>
    <w:p w14:paraId="54AD6C52" w14:textId="77777777" w:rsidR="009551DC" w:rsidRPr="009551DC" w:rsidRDefault="009551DC" w:rsidP="009551DC">
      <w:pPr>
        <w:tabs>
          <w:tab w:val="left" w:pos="426"/>
          <w:tab w:val="left" w:pos="567"/>
        </w:tabs>
        <w:ind w:left="720"/>
        <w:jc w:val="both"/>
        <w:rPr>
          <w:rFonts w:ascii="Times New Roman" w:hAnsi="Times New Roman" w:cs="Times New Roman"/>
          <w:sz w:val="24"/>
          <w:szCs w:val="24"/>
          <w:lang w:val="pt-BR" w:eastAsia="zh-CN"/>
        </w:rPr>
      </w:pPr>
    </w:p>
    <w:p w14:paraId="474BFE42" w14:textId="1C216613" w:rsidR="009551DC" w:rsidRDefault="009551DC" w:rsidP="009551DC">
      <w:pPr>
        <w:tabs>
          <w:tab w:val="left" w:pos="426"/>
          <w:tab w:val="left" w:pos="567"/>
        </w:tabs>
        <w:ind w:left="720"/>
        <w:jc w:val="both"/>
        <w:rPr>
          <w:rFonts w:ascii="Times New Roman" w:hAnsi="Times New Roman" w:cs="Times New Roman"/>
          <w:sz w:val="24"/>
          <w:szCs w:val="24"/>
          <w:lang w:val="pt-BR" w:eastAsia="zh-CN"/>
        </w:rPr>
      </w:pPr>
      <w:r w:rsidRPr="009551DC">
        <w:rPr>
          <w:rFonts w:ascii="Times New Roman" w:hAnsi="Times New Roman" w:cs="Times New Roman"/>
          <w:sz w:val="24"/>
          <w:szCs w:val="24"/>
          <w:lang w:val="pt-BR" w:eastAsia="zh-CN"/>
        </w:rPr>
        <w:t>O referido Mapa de Riscos integra o presente Termo de Referência para todos os fins, devendo orientar a execução contratual, a atuação da fiscalização, a aplicação de penalidades e a adoção de medidas preventivas e corretivas durante toda a vigência do contrato.</w:t>
      </w:r>
    </w:p>
    <w:p w14:paraId="63D18A2E" w14:textId="77777777" w:rsidR="00E4785C" w:rsidRPr="00E4785C" w:rsidRDefault="00E4785C">
      <w:pPr>
        <w:tabs>
          <w:tab w:val="left" w:pos="426"/>
          <w:tab w:val="left" w:pos="567"/>
        </w:tabs>
        <w:ind w:left="720"/>
        <w:rPr>
          <w:rFonts w:ascii="Times New Roman" w:hAnsi="Times New Roman" w:cs="Times New Roman"/>
          <w:sz w:val="24"/>
          <w:szCs w:val="24"/>
          <w:lang w:val="pt-BR" w:eastAsia="zh-CN"/>
        </w:rPr>
      </w:pPr>
    </w:p>
    <w:p w14:paraId="0D158E62" w14:textId="77777777" w:rsidR="006807AB" w:rsidRPr="00E4785C" w:rsidRDefault="001020D0">
      <w:pPr>
        <w:tabs>
          <w:tab w:val="left" w:pos="426"/>
          <w:tab w:val="left" w:pos="567"/>
        </w:tabs>
        <w:rPr>
          <w:rFonts w:ascii="Times New Roman" w:hAnsi="Times New Roman" w:cs="Times New Roman"/>
          <w:b/>
          <w:sz w:val="24"/>
          <w:szCs w:val="24"/>
          <w:lang w:val="pt-BR"/>
        </w:rPr>
      </w:pPr>
      <w:proofErr w:type="gramStart"/>
      <w:r w:rsidRPr="00E4785C">
        <w:rPr>
          <w:rFonts w:ascii="Times New Roman" w:hAnsi="Times New Roman" w:cs="Times New Roman"/>
          <w:b/>
          <w:bCs/>
          <w:sz w:val="24"/>
          <w:szCs w:val="24"/>
          <w:lang w:val="pt-BR"/>
        </w:rPr>
        <w:t>1.3</w:t>
      </w:r>
      <w:r w:rsidRPr="00E4785C">
        <w:rPr>
          <w:rFonts w:ascii="Times New Roman" w:hAnsi="Times New Roman" w:cs="Times New Roman"/>
          <w:sz w:val="24"/>
          <w:szCs w:val="24"/>
          <w:lang w:val="pt-BR"/>
        </w:rPr>
        <w:t xml:space="preserve">  </w:t>
      </w:r>
      <w:r w:rsidRPr="00E4785C">
        <w:rPr>
          <w:rFonts w:ascii="Times New Roman" w:hAnsi="Times New Roman" w:cs="Times New Roman"/>
          <w:b/>
          <w:sz w:val="24"/>
          <w:szCs w:val="24"/>
          <w:lang w:val="pt-BR"/>
        </w:rPr>
        <w:t>Classificação</w:t>
      </w:r>
      <w:proofErr w:type="gramEnd"/>
      <w:r w:rsidRPr="00E4785C">
        <w:rPr>
          <w:rFonts w:ascii="Times New Roman" w:hAnsi="Times New Roman" w:cs="Times New Roman"/>
          <w:b/>
          <w:sz w:val="24"/>
          <w:szCs w:val="24"/>
          <w:lang w:val="pt-BR"/>
        </w:rPr>
        <w:t xml:space="preserve"> do objeto quanto à heterogeneidade ou complexidade</w:t>
      </w:r>
    </w:p>
    <w:p w14:paraId="0F03F0EA" w14:textId="4A84FDA5" w:rsidR="006807AB" w:rsidRPr="00E4785C" w:rsidRDefault="001020D0">
      <w:pPr>
        <w:tabs>
          <w:tab w:val="left" w:pos="426"/>
          <w:tab w:val="left" w:pos="567"/>
        </w:tabs>
        <w:ind w:left="720"/>
        <w:rPr>
          <w:rFonts w:ascii="Times New Roman" w:hAnsi="Times New Roman" w:cs="Times New Roman"/>
          <w:sz w:val="24"/>
          <w:szCs w:val="24"/>
          <w:lang w:val="pt-BR"/>
        </w:rPr>
      </w:pPr>
      <w:r w:rsidRPr="00E4785C">
        <w:rPr>
          <w:rFonts w:ascii="Times New Roman" w:hAnsi="Times New Roman" w:cs="Times New Roman"/>
          <w:sz w:val="24"/>
          <w:szCs w:val="24"/>
          <w:lang w:val="pt-BR"/>
        </w:rPr>
        <w:t xml:space="preserve">O objeto da contratação tem a natureza de </w:t>
      </w:r>
      <w:r w:rsidRPr="00E4785C">
        <w:rPr>
          <w:rFonts w:ascii="Times New Roman" w:hAnsi="Times New Roman" w:cs="Times New Roman"/>
          <w:b/>
          <w:sz w:val="24"/>
          <w:szCs w:val="24"/>
          <w:lang w:val="pt-BR"/>
        </w:rPr>
        <w:t>serviço(s) especial(</w:t>
      </w:r>
      <w:proofErr w:type="spellStart"/>
      <w:r w:rsidRPr="00E4785C">
        <w:rPr>
          <w:rFonts w:ascii="Times New Roman" w:hAnsi="Times New Roman" w:cs="Times New Roman"/>
          <w:b/>
          <w:sz w:val="24"/>
          <w:szCs w:val="24"/>
          <w:lang w:val="pt-BR"/>
        </w:rPr>
        <w:t>is</w:t>
      </w:r>
      <w:proofErr w:type="spellEnd"/>
      <w:r w:rsidRPr="00E4785C">
        <w:rPr>
          <w:rFonts w:ascii="Times New Roman" w:hAnsi="Times New Roman" w:cs="Times New Roman"/>
          <w:b/>
          <w:sz w:val="24"/>
          <w:szCs w:val="24"/>
          <w:lang w:val="pt-BR"/>
        </w:rPr>
        <w:t>)</w:t>
      </w:r>
      <w:r w:rsidRPr="00E4785C">
        <w:rPr>
          <w:rFonts w:ascii="Times New Roman" w:hAnsi="Times New Roman" w:cs="Times New Roman"/>
          <w:sz w:val="24"/>
          <w:szCs w:val="24"/>
          <w:lang w:val="pt-BR"/>
        </w:rPr>
        <w:t>, conforme justificativa constante do Estudo Técnico Preliminar</w:t>
      </w:r>
      <w:r w:rsidR="00210CD3" w:rsidRPr="00E4785C">
        <w:rPr>
          <w:rFonts w:ascii="Times New Roman" w:hAnsi="Times New Roman" w:cs="Times New Roman"/>
          <w:sz w:val="24"/>
          <w:szCs w:val="24"/>
          <w:lang w:val="pt-BR"/>
        </w:rPr>
        <w:t>.</w:t>
      </w:r>
    </w:p>
    <w:p w14:paraId="253DF409" w14:textId="77777777" w:rsidR="006807AB" w:rsidRPr="00E4785C" w:rsidRDefault="006807AB" w:rsidP="00E4785C">
      <w:pPr>
        <w:rPr>
          <w:rFonts w:ascii="Times New Roman" w:hAnsi="Times New Roman" w:cs="Times New Roman"/>
          <w:color w:val="EE0000"/>
          <w:sz w:val="24"/>
          <w:szCs w:val="24"/>
          <w:lang w:val="pt-BR"/>
        </w:rPr>
      </w:pPr>
    </w:p>
    <w:p w14:paraId="54C7CB7E" w14:textId="77777777" w:rsidR="006807AB" w:rsidRPr="00E4785C" w:rsidRDefault="001020D0">
      <w:pPr>
        <w:tabs>
          <w:tab w:val="left" w:pos="426"/>
          <w:tab w:val="left" w:pos="567"/>
        </w:tabs>
        <w:rPr>
          <w:rFonts w:ascii="Times New Roman" w:hAnsi="Times New Roman" w:cs="Times New Roman"/>
          <w:b/>
          <w:sz w:val="24"/>
          <w:szCs w:val="24"/>
          <w:lang w:val="pt-BR"/>
        </w:rPr>
      </w:pPr>
      <w:r w:rsidRPr="00E4785C">
        <w:rPr>
          <w:rFonts w:ascii="Times New Roman" w:hAnsi="Times New Roman" w:cs="Times New Roman"/>
          <w:b/>
          <w:sz w:val="24"/>
          <w:szCs w:val="24"/>
          <w:lang w:val="pt-BR"/>
        </w:rPr>
        <w:t>1.4 Classificação do objeto quanto ao modelo de execução</w:t>
      </w:r>
    </w:p>
    <w:p w14:paraId="0FD692E4" w14:textId="77777777" w:rsidR="006807AB" w:rsidRPr="00E4785C" w:rsidRDefault="001020D0">
      <w:pPr>
        <w:tabs>
          <w:tab w:val="left" w:pos="426"/>
          <w:tab w:val="left" w:pos="567"/>
        </w:tabs>
        <w:ind w:left="720"/>
        <w:rPr>
          <w:rFonts w:ascii="Times New Roman" w:hAnsi="Times New Roman" w:cs="Times New Roman"/>
          <w:sz w:val="24"/>
          <w:szCs w:val="24"/>
          <w:lang w:val="pt-BR"/>
        </w:rPr>
      </w:pPr>
      <w:r w:rsidRPr="00E4785C">
        <w:rPr>
          <w:rFonts w:ascii="Times New Roman" w:hAnsi="Times New Roman" w:cs="Times New Roman"/>
          <w:sz w:val="24"/>
          <w:szCs w:val="24"/>
          <w:lang w:val="pt-BR"/>
        </w:rPr>
        <w:t>O serviço é enquadrado como continuado tendo em vista que o Estudo Técnico Preliminar.</w:t>
      </w:r>
    </w:p>
    <w:p w14:paraId="35CE00CE" w14:textId="77777777" w:rsidR="006807AB" w:rsidRPr="00E4785C" w:rsidRDefault="006807AB">
      <w:pPr>
        <w:tabs>
          <w:tab w:val="left" w:pos="426"/>
          <w:tab w:val="left" w:pos="567"/>
        </w:tabs>
        <w:ind w:left="720"/>
        <w:rPr>
          <w:rFonts w:ascii="Times New Roman" w:hAnsi="Times New Roman" w:cs="Times New Roman"/>
          <w:color w:val="EE0000"/>
          <w:sz w:val="24"/>
          <w:szCs w:val="24"/>
          <w:lang w:val="pt-BR"/>
        </w:rPr>
      </w:pPr>
    </w:p>
    <w:p w14:paraId="3B01BFB8" w14:textId="77777777" w:rsidR="006807AB" w:rsidRPr="00E4785C" w:rsidRDefault="001020D0">
      <w:pPr>
        <w:tabs>
          <w:tab w:val="left" w:pos="426"/>
          <w:tab w:val="left" w:pos="567"/>
        </w:tabs>
        <w:ind w:left="720"/>
        <w:jc w:val="both"/>
        <w:rPr>
          <w:rFonts w:ascii="Times New Roman" w:hAnsi="Times New Roman" w:cs="Times New Roman"/>
          <w:b/>
          <w:bCs/>
          <w:sz w:val="24"/>
          <w:szCs w:val="24"/>
          <w:lang w:val="pt-BR"/>
        </w:rPr>
      </w:pPr>
      <w:r w:rsidRPr="00E4785C">
        <w:rPr>
          <w:rFonts w:ascii="Times New Roman" w:hAnsi="Times New Roman" w:cs="Times New Roman"/>
          <w:b/>
          <w:bCs/>
          <w:sz w:val="24"/>
          <w:szCs w:val="24"/>
          <w:lang w:val="pt-BR"/>
        </w:rPr>
        <w:t>Prazo de vigência</w:t>
      </w:r>
    </w:p>
    <w:p w14:paraId="4D24CA5D" w14:textId="77777777" w:rsidR="006807AB" w:rsidRPr="00E4785C" w:rsidRDefault="001020D0">
      <w:pPr>
        <w:tabs>
          <w:tab w:val="left" w:pos="426"/>
          <w:tab w:val="left" w:pos="567"/>
        </w:tabs>
        <w:ind w:left="720"/>
        <w:jc w:val="both"/>
        <w:rPr>
          <w:rFonts w:ascii="Times New Roman" w:hAnsi="Times New Roman" w:cs="Times New Roman"/>
          <w:sz w:val="24"/>
          <w:szCs w:val="24"/>
          <w:lang w:val="pt-BR"/>
        </w:rPr>
      </w:pPr>
      <w:r w:rsidRPr="00E4785C">
        <w:rPr>
          <w:rFonts w:ascii="Times New Roman" w:hAnsi="Times New Roman" w:cs="Times New Roman"/>
          <w:sz w:val="24"/>
          <w:szCs w:val="24"/>
          <w:lang w:val="pt-BR"/>
        </w:rPr>
        <w:t xml:space="preserve">1.5 Tratando-se de contratação que prevê operação continuada de sistemas estruturantes de tecnologia da informação, o prazo de vigência da contratação é de </w:t>
      </w:r>
      <w:r w:rsidRPr="00E4785C">
        <w:rPr>
          <w:rFonts w:ascii="Times New Roman" w:hAnsi="Times New Roman" w:cs="Times New Roman"/>
          <w:b/>
          <w:bCs/>
          <w:sz w:val="24"/>
          <w:szCs w:val="24"/>
          <w:lang w:val="pt-BR"/>
        </w:rPr>
        <w:t>5 anos</w:t>
      </w:r>
      <w:r w:rsidRPr="00E4785C">
        <w:rPr>
          <w:rFonts w:ascii="Times New Roman" w:hAnsi="Times New Roman" w:cs="Times New Roman"/>
          <w:sz w:val="24"/>
          <w:szCs w:val="24"/>
          <w:lang w:val="pt-BR"/>
        </w:rPr>
        <w:t xml:space="preserve">, </w:t>
      </w:r>
      <w:r w:rsidRPr="0095053A">
        <w:rPr>
          <w:rFonts w:ascii="Times New Roman" w:hAnsi="Times New Roman" w:cs="Times New Roman"/>
          <w:b/>
          <w:bCs/>
          <w:sz w:val="24"/>
          <w:szCs w:val="24"/>
          <w:lang w:val="pt-BR"/>
        </w:rPr>
        <w:t>prorrogável para até 15 anos (máximo de 15 anos, incluindo prorrogações),</w:t>
      </w:r>
      <w:r w:rsidRPr="00E4785C">
        <w:rPr>
          <w:rFonts w:ascii="Times New Roman" w:hAnsi="Times New Roman" w:cs="Times New Roman"/>
          <w:sz w:val="24"/>
          <w:szCs w:val="24"/>
          <w:lang w:val="pt-BR"/>
        </w:rPr>
        <w:t xml:space="preserve"> contados do(a) </w:t>
      </w:r>
      <w:r w:rsidRPr="00E4785C">
        <w:rPr>
          <w:rFonts w:ascii="Times New Roman" w:hAnsi="Times New Roman" w:cs="Times New Roman"/>
          <w:b/>
          <w:bCs/>
          <w:sz w:val="24"/>
          <w:szCs w:val="24"/>
          <w:lang w:val="pt-BR"/>
        </w:rPr>
        <w:t>a partir da assinatura do contrato</w:t>
      </w:r>
      <w:r w:rsidRPr="00E4785C">
        <w:rPr>
          <w:rFonts w:ascii="Times New Roman" w:hAnsi="Times New Roman" w:cs="Times New Roman"/>
          <w:sz w:val="24"/>
          <w:szCs w:val="24"/>
          <w:lang w:val="pt-BR"/>
        </w:rPr>
        <w:t>, na forma do artigo 114 da Lei n° 14.133, de 2021.</w:t>
      </w:r>
    </w:p>
    <w:p w14:paraId="1774276E" w14:textId="77777777" w:rsidR="006807AB" w:rsidRPr="00E4785C" w:rsidRDefault="006807AB">
      <w:pPr>
        <w:tabs>
          <w:tab w:val="left" w:pos="426"/>
          <w:tab w:val="left" w:pos="567"/>
        </w:tabs>
        <w:ind w:left="720"/>
        <w:jc w:val="both"/>
        <w:rPr>
          <w:rFonts w:ascii="Times New Roman" w:hAnsi="Times New Roman" w:cs="Times New Roman"/>
          <w:sz w:val="24"/>
          <w:szCs w:val="24"/>
          <w:lang w:val="pt-BR"/>
        </w:rPr>
      </w:pPr>
    </w:p>
    <w:p w14:paraId="5E19720A" w14:textId="77777777" w:rsidR="006807AB" w:rsidRPr="00E4785C" w:rsidRDefault="001020D0">
      <w:pPr>
        <w:tabs>
          <w:tab w:val="left" w:pos="426"/>
          <w:tab w:val="left" w:pos="567"/>
        </w:tabs>
        <w:ind w:left="720"/>
        <w:jc w:val="both"/>
        <w:rPr>
          <w:rFonts w:ascii="Times New Roman" w:hAnsi="Times New Roman" w:cs="Times New Roman"/>
          <w:b/>
          <w:bCs/>
          <w:sz w:val="24"/>
          <w:szCs w:val="24"/>
          <w:lang w:val="pt-BR"/>
        </w:rPr>
      </w:pPr>
      <w:r w:rsidRPr="00E4785C">
        <w:rPr>
          <w:rFonts w:ascii="Times New Roman" w:hAnsi="Times New Roman" w:cs="Times New Roman"/>
          <w:b/>
          <w:bCs/>
          <w:sz w:val="24"/>
          <w:szCs w:val="24"/>
        </w:rPr>
        <w:t>Migração de Dados e Treinamento</w:t>
      </w:r>
    </w:p>
    <w:p w14:paraId="1138C3A0" w14:textId="77777777" w:rsidR="006807AB" w:rsidRPr="00E4785C" w:rsidRDefault="001020D0">
      <w:pPr>
        <w:tabs>
          <w:tab w:val="left" w:pos="426"/>
          <w:tab w:val="left" w:pos="567"/>
        </w:tabs>
        <w:ind w:left="720"/>
        <w:jc w:val="both"/>
        <w:rPr>
          <w:rFonts w:ascii="Times New Roman" w:hAnsi="Times New Roman" w:cs="Times New Roman"/>
          <w:b/>
          <w:bCs/>
          <w:sz w:val="24"/>
          <w:szCs w:val="24"/>
          <w:lang w:val="pt-BR"/>
        </w:rPr>
      </w:pPr>
      <w:r w:rsidRPr="00E4785C">
        <w:rPr>
          <w:rFonts w:ascii="Times New Roman" w:hAnsi="Times New Roman" w:cs="Times New Roman"/>
          <w:sz w:val="24"/>
          <w:szCs w:val="24"/>
          <w:lang w:val="pt-BR"/>
        </w:rPr>
        <w:t xml:space="preserve">1.6 </w:t>
      </w:r>
      <w:r w:rsidRPr="00E4785C">
        <w:rPr>
          <w:rFonts w:ascii="Times New Roman" w:hAnsi="Times New Roman" w:cs="Times New Roman"/>
          <w:b/>
          <w:bCs/>
          <w:sz w:val="24"/>
          <w:szCs w:val="24"/>
          <w:u w:val="single"/>
        </w:rPr>
        <w:t>Caso a empresa vencedora do certame represente no estado de Mato Grosso o software atualmente utilizado pelo Coren/MT, não será cobrado qualquer valor adicional pelos serviços de migração de dados, implantação, treinamento presencial e customizações, sendo tais serviços considerados inclusos no valor global do contrato</w:t>
      </w:r>
      <w:r w:rsidRPr="00E4785C">
        <w:rPr>
          <w:rFonts w:ascii="Times New Roman" w:hAnsi="Times New Roman" w:cs="Times New Roman"/>
          <w:b/>
          <w:bCs/>
          <w:sz w:val="24"/>
          <w:szCs w:val="24"/>
          <w:u w:val="single"/>
          <w:lang w:val="pt-BR"/>
        </w:rPr>
        <w:t>.</w:t>
      </w:r>
    </w:p>
    <w:p w14:paraId="49B58A5F" w14:textId="77777777" w:rsidR="006807AB" w:rsidRPr="00E4785C" w:rsidRDefault="001020D0">
      <w:pPr>
        <w:tabs>
          <w:tab w:val="left" w:pos="426"/>
          <w:tab w:val="left" w:pos="567"/>
        </w:tabs>
        <w:ind w:left="720"/>
        <w:jc w:val="both"/>
        <w:rPr>
          <w:rFonts w:ascii="Times New Roman" w:hAnsi="Times New Roman" w:cs="Times New Roman"/>
          <w:sz w:val="24"/>
          <w:szCs w:val="24"/>
          <w:lang w:val="pt-BR"/>
        </w:rPr>
      </w:pPr>
      <w:r w:rsidRPr="00E4785C">
        <w:rPr>
          <w:rFonts w:ascii="Times New Roman" w:hAnsi="Times New Roman" w:cs="Times New Roman"/>
          <w:sz w:val="24"/>
          <w:szCs w:val="24"/>
          <w:lang w:val="pt-BR"/>
        </w:rPr>
        <w:lastRenderedPageBreak/>
        <w:t xml:space="preserve">1.7 </w:t>
      </w:r>
      <w:r w:rsidRPr="00E4785C">
        <w:rPr>
          <w:rFonts w:ascii="Times New Roman" w:hAnsi="Times New Roman" w:cs="Times New Roman"/>
          <w:b/>
          <w:bCs/>
          <w:sz w:val="24"/>
          <w:szCs w:val="24"/>
        </w:rPr>
        <w:t>Entende-se por Migração de Dados</w:t>
      </w:r>
      <w:r w:rsidRPr="00E4785C">
        <w:rPr>
          <w:rFonts w:ascii="Times New Roman" w:hAnsi="Times New Roman" w:cs="Times New Roman"/>
          <w:sz w:val="24"/>
          <w:szCs w:val="24"/>
        </w:rPr>
        <w:t xml:space="preserve">: a conversão dos dados existentes nos softwares em uso para o software recém locado, garantindo a continuidade do acesso a essas informações, </w:t>
      </w:r>
      <w:r w:rsidRPr="00E4785C">
        <w:rPr>
          <w:rFonts w:ascii="Times New Roman" w:hAnsi="Times New Roman" w:cs="Times New Roman"/>
          <w:b/>
          <w:bCs/>
          <w:sz w:val="24"/>
          <w:szCs w:val="24"/>
        </w:rPr>
        <w:t>sem qualquer custo adicional para a Administração</w:t>
      </w:r>
      <w:r w:rsidRPr="00E4785C">
        <w:rPr>
          <w:rFonts w:ascii="Times New Roman" w:hAnsi="Times New Roman" w:cs="Times New Roman"/>
          <w:sz w:val="24"/>
          <w:szCs w:val="24"/>
        </w:rPr>
        <w:t>, independentemente de quem seja o fornecedor</w:t>
      </w:r>
      <w:r w:rsidRPr="00E4785C">
        <w:rPr>
          <w:rFonts w:ascii="Times New Roman" w:hAnsi="Times New Roman" w:cs="Times New Roman"/>
          <w:sz w:val="24"/>
          <w:szCs w:val="24"/>
          <w:lang w:val="pt-BR"/>
        </w:rPr>
        <w:t>.</w:t>
      </w:r>
    </w:p>
    <w:p w14:paraId="548A2FA8" w14:textId="77777777" w:rsidR="006807AB" w:rsidRPr="00E4785C" w:rsidRDefault="001020D0">
      <w:pPr>
        <w:tabs>
          <w:tab w:val="left" w:pos="426"/>
          <w:tab w:val="left" w:pos="567"/>
        </w:tabs>
        <w:ind w:left="720"/>
        <w:jc w:val="both"/>
        <w:rPr>
          <w:rFonts w:ascii="Times New Roman" w:hAnsi="Times New Roman" w:cs="Times New Roman"/>
          <w:sz w:val="24"/>
          <w:szCs w:val="24"/>
          <w:lang w:val="pt-BR"/>
        </w:rPr>
      </w:pPr>
      <w:r w:rsidRPr="00E4785C">
        <w:rPr>
          <w:rFonts w:ascii="Times New Roman" w:hAnsi="Times New Roman" w:cs="Times New Roman"/>
          <w:sz w:val="24"/>
          <w:szCs w:val="24"/>
          <w:lang w:val="pt-BR"/>
        </w:rPr>
        <w:t xml:space="preserve">1.8 </w:t>
      </w:r>
      <w:r w:rsidRPr="00E4785C">
        <w:rPr>
          <w:rFonts w:ascii="Times New Roman" w:hAnsi="Times New Roman" w:cs="Times New Roman"/>
          <w:b/>
          <w:bCs/>
          <w:sz w:val="24"/>
          <w:szCs w:val="24"/>
        </w:rPr>
        <w:t>Entende-se por Implantação:</w:t>
      </w:r>
      <w:r w:rsidRPr="00E4785C">
        <w:rPr>
          <w:rFonts w:ascii="Times New Roman" w:hAnsi="Times New Roman" w:cs="Times New Roman"/>
          <w:sz w:val="24"/>
          <w:szCs w:val="24"/>
        </w:rPr>
        <w:t xml:space="preserve"> a carga dos dados, a instalação e disponibilização do SOFTWARE nos servidores e estações de trabalho da ADMINISTRAÇÃO, bem como as configurações e parametrizações necessárias ao pleno funcionamento do sistema.</w:t>
      </w:r>
    </w:p>
    <w:p w14:paraId="5453355E" w14:textId="77777777" w:rsidR="006807AB" w:rsidRPr="00E4785C" w:rsidRDefault="001020D0">
      <w:pPr>
        <w:tabs>
          <w:tab w:val="left" w:pos="426"/>
          <w:tab w:val="left" w:pos="567"/>
        </w:tabs>
        <w:ind w:left="720"/>
        <w:jc w:val="both"/>
        <w:rPr>
          <w:rFonts w:ascii="Times New Roman" w:hAnsi="Times New Roman" w:cs="Times New Roman"/>
          <w:sz w:val="24"/>
          <w:szCs w:val="24"/>
          <w:lang w:val="pt-BR"/>
        </w:rPr>
      </w:pPr>
      <w:r w:rsidRPr="00E4785C">
        <w:rPr>
          <w:rFonts w:ascii="Times New Roman" w:hAnsi="Times New Roman" w:cs="Times New Roman"/>
          <w:sz w:val="24"/>
          <w:szCs w:val="24"/>
          <w:lang w:val="pt-BR"/>
        </w:rPr>
        <w:t xml:space="preserve">1.9 </w:t>
      </w:r>
      <w:r w:rsidRPr="00E4785C">
        <w:rPr>
          <w:rFonts w:ascii="Times New Roman" w:hAnsi="Times New Roman" w:cs="Times New Roman"/>
          <w:b/>
          <w:bCs/>
          <w:sz w:val="24"/>
          <w:szCs w:val="24"/>
        </w:rPr>
        <w:t>Entende-se por Treinamento:</w:t>
      </w:r>
      <w:r w:rsidRPr="00E4785C">
        <w:rPr>
          <w:rFonts w:ascii="Times New Roman" w:hAnsi="Times New Roman" w:cs="Times New Roman"/>
          <w:sz w:val="24"/>
          <w:szCs w:val="24"/>
        </w:rPr>
        <w:t xml:space="preserve"> aquisição sistemática de conhecimentos, conceitos, regras ou habilidades necessárias à operacionalização do SOFTWARE objeto desta licitação, </w:t>
      </w:r>
      <w:r w:rsidRPr="00E4785C">
        <w:rPr>
          <w:rFonts w:ascii="Times New Roman" w:hAnsi="Times New Roman" w:cs="Times New Roman"/>
          <w:b/>
          <w:bCs/>
          <w:sz w:val="24"/>
          <w:szCs w:val="24"/>
        </w:rPr>
        <w:t>realizado preferencialmente de forma presencial por módulo</w:t>
      </w:r>
      <w:r w:rsidRPr="00E4785C">
        <w:rPr>
          <w:rFonts w:ascii="Times New Roman" w:hAnsi="Times New Roman" w:cs="Times New Roman"/>
          <w:sz w:val="24"/>
          <w:szCs w:val="24"/>
        </w:rPr>
        <w:t>, sem cobrança adicional</w:t>
      </w:r>
      <w:r w:rsidRPr="00E4785C">
        <w:rPr>
          <w:rFonts w:ascii="Times New Roman" w:hAnsi="Times New Roman" w:cs="Times New Roman"/>
          <w:sz w:val="24"/>
          <w:szCs w:val="24"/>
          <w:lang w:val="pt-BR"/>
        </w:rPr>
        <w:t>.</w:t>
      </w:r>
    </w:p>
    <w:p w14:paraId="17334239" w14:textId="77777777" w:rsidR="006807AB" w:rsidRPr="00E4785C" w:rsidRDefault="001020D0">
      <w:pPr>
        <w:tabs>
          <w:tab w:val="left" w:pos="426"/>
          <w:tab w:val="left" w:pos="567"/>
        </w:tabs>
        <w:ind w:left="720"/>
        <w:jc w:val="both"/>
        <w:rPr>
          <w:rFonts w:ascii="Times New Roman" w:hAnsi="Times New Roman" w:cs="Times New Roman"/>
          <w:sz w:val="24"/>
          <w:szCs w:val="24"/>
          <w:lang w:val="pt-BR"/>
        </w:rPr>
      </w:pPr>
      <w:r w:rsidRPr="00E4785C">
        <w:rPr>
          <w:rFonts w:ascii="Times New Roman" w:hAnsi="Times New Roman" w:cs="Times New Roman"/>
          <w:sz w:val="24"/>
          <w:szCs w:val="24"/>
          <w:lang w:val="pt-BR"/>
        </w:rPr>
        <w:t>1.</w:t>
      </w:r>
      <w:r w:rsidRPr="00E4785C">
        <w:rPr>
          <w:rFonts w:ascii="Times New Roman" w:hAnsi="Times New Roman" w:cs="Times New Roman"/>
          <w:b/>
          <w:bCs/>
          <w:sz w:val="24"/>
          <w:szCs w:val="24"/>
          <w:lang w:val="pt-BR"/>
        </w:rPr>
        <w:t xml:space="preserve">10 </w:t>
      </w:r>
      <w:r w:rsidRPr="00E4785C">
        <w:rPr>
          <w:rFonts w:ascii="Times New Roman" w:hAnsi="Times New Roman" w:cs="Times New Roman"/>
          <w:b/>
          <w:bCs/>
          <w:sz w:val="24"/>
          <w:szCs w:val="24"/>
        </w:rPr>
        <w:t>Entende-se por Customizações:</w:t>
      </w:r>
      <w:r w:rsidRPr="00E4785C">
        <w:rPr>
          <w:rFonts w:ascii="Times New Roman" w:hAnsi="Times New Roman" w:cs="Times New Roman"/>
          <w:sz w:val="24"/>
          <w:szCs w:val="24"/>
        </w:rPr>
        <w:t xml:space="preserve"> modificações no software decorrentes de alterações legislativas ou específicas às atividades do Conselho Regional de Enfermagem, </w:t>
      </w:r>
      <w:r w:rsidRPr="00E4785C">
        <w:rPr>
          <w:rFonts w:ascii="Times New Roman" w:hAnsi="Times New Roman" w:cs="Times New Roman"/>
          <w:b/>
          <w:bCs/>
          <w:sz w:val="24"/>
          <w:szCs w:val="24"/>
        </w:rPr>
        <w:t>sem custo adicional para a Administração</w:t>
      </w:r>
      <w:r w:rsidRPr="00E4785C">
        <w:rPr>
          <w:rFonts w:ascii="Times New Roman" w:hAnsi="Times New Roman" w:cs="Times New Roman"/>
          <w:b/>
          <w:bCs/>
          <w:sz w:val="24"/>
          <w:szCs w:val="24"/>
          <w:lang w:val="pt-BR"/>
        </w:rPr>
        <w:t>.</w:t>
      </w:r>
    </w:p>
    <w:p w14:paraId="24804DD7" w14:textId="77777777" w:rsidR="006807AB" w:rsidRPr="00E4785C" w:rsidRDefault="001020D0">
      <w:pPr>
        <w:tabs>
          <w:tab w:val="left" w:pos="426"/>
          <w:tab w:val="left" w:pos="567"/>
        </w:tabs>
        <w:ind w:left="720"/>
        <w:jc w:val="both"/>
        <w:rPr>
          <w:rFonts w:ascii="Times New Roman" w:hAnsi="Times New Roman" w:cs="Times New Roman"/>
          <w:sz w:val="24"/>
          <w:szCs w:val="24"/>
          <w:lang w:val="pt-BR"/>
        </w:rPr>
      </w:pPr>
      <w:r w:rsidRPr="00E4785C">
        <w:rPr>
          <w:rFonts w:ascii="Times New Roman" w:hAnsi="Times New Roman" w:cs="Times New Roman"/>
          <w:b/>
          <w:sz w:val="24"/>
          <w:szCs w:val="24"/>
          <w:lang w:val="pt-BR"/>
        </w:rPr>
        <w:t xml:space="preserve">1.11. </w:t>
      </w:r>
      <w:r w:rsidRPr="00E4785C">
        <w:rPr>
          <w:rFonts w:ascii="Times New Roman" w:hAnsi="Times New Roman" w:cs="Times New Roman"/>
          <w:b/>
          <w:bCs/>
          <w:sz w:val="24"/>
          <w:szCs w:val="24"/>
        </w:rPr>
        <w:t>Entende-se por Suporte Técnico:</w:t>
      </w:r>
      <w:r w:rsidRPr="00E4785C">
        <w:rPr>
          <w:rFonts w:ascii="Times New Roman" w:hAnsi="Times New Roman" w:cs="Times New Roman"/>
          <w:sz w:val="24"/>
          <w:szCs w:val="24"/>
        </w:rPr>
        <w:t xml:space="preserve"> instalação e configuração dos softwares administrativos objeto desta licitação, configuração do sistema de banco de dados (quando necessário), atendimentos via telefone e acesso remoto para dirimir eventuais dúvidas de utilização ou operacionalização dos softwares, bem como correções de erros de funcionamento. Caso tais erros não possam ser resolvidos por essas vias, o atendimento deverá ocorrer </w:t>
      </w:r>
      <w:r w:rsidRPr="00E4785C">
        <w:rPr>
          <w:rFonts w:ascii="Times New Roman" w:hAnsi="Times New Roman" w:cs="Times New Roman"/>
          <w:b/>
          <w:bCs/>
          <w:sz w:val="24"/>
          <w:szCs w:val="24"/>
        </w:rPr>
        <w:t>in-loco</w:t>
      </w:r>
      <w:r w:rsidRPr="00E4785C">
        <w:rPr>
          <w:rFonts w:ascii="Times New Roman" w:hAnsi="Times New Roman" w:cs="Times New Roman"/>
          <w:sz w:val="24"/>
          <w:szCs w:val="24"/>
        </w:rPr>
        <w:t>, sem qualquer custo adicional para a Administração.</w:t>
      </w:r>
      <w:r w:rsidRPr="00E4785C">
        <w:rPr>
          <w:rFonts w:ascii="Times New Roman" w:hAnsi="Times New Roman" w:cs="Times New Roman"/>
          <w:sz w:val="24"/>
          <w:szCs w:val="24"/>
          <w:lang w:val="pt-BR"/>
        </w:rPr>
        <w:t>.</w:t>
      </w:r>
    </w:p>
    <w:p w14:paraId="6936EF5E" w14:textId="77777777" w:rsidR="006807AB" w:rsidRPr="00E4785C" w:rsidRDefault="001020D0">
      <w:pPr>
        <w:tabs>
          <w:tab w:val="left" w:pos="426"/>
          <w:tab w:val="left" w:pos="567"/>
        </w:tabs>
        <w:ind w:left="720"/>
        <w:jc w:val="both"/>
        <w:rPr>
          <w:rFonts w:ascii="Times New Roman" w:hAnsi="Times New Roman" w:cs="Times New Roman"/>
          <w:b/>
          <w:bCs/>
          <w:sz w:val="24"/>
          <w:szCs w:val="24"/>
          <w:lang w:val="pt-BR"/>
        </w:rPr>
      </w:pPr>
      <w:r w:rsidRPr="00E4785C">
        <w:rPr>
          <w:rFonts w:ascii="Times New Roman" w:hAnsi="Times New Roman" w:cs="Times New Roman"/>
          <w:b/>
          <w:bCs/>
          <w:sz w:val="24"/>
          <w:szCs w:val="24"/>
          <w:lang w:val="pt-BR"/>
        </w:rPr>
        <w:t xml:space="preserve">1.12. </w:t>
      </w:r>
      <w:r w:rsidRPr="00E4785C">
        <w:rPr>
          <w:rFonts w:ascii="Times New Roman" w:hAnsi="Times New Roman" w:cs="Times New Roman"/>
          <w:b/>
          <w:sz w:val="24"/>
          <w:szCs w:val="24"/>
        </w:rPr>
        <w:t>Entende-se por Manutenção:</w:t>
      </w:r>
      <w:r w:rsidRPr="00E4785C">
        <w:rPr>
          <w:rFonts w:ascii="Times New Roman" w:hAnsi="Times New Roman" w:cs="Times New Roman"/>
          <w:bCs/>
          <w:sz w:val="24"/>
          <w:szCs w:val="24"/>
        </w:rPr>
        <w:t xml:space="preserve"> processo de melhoria, otimização e reparo de defeitos dos softwares já locados, sem custo adicional, garantindo a continuidade e a eficiência do serviço contratado</w:t>
      </w:r>
      <w:r w:rsidRPr="00E4785C">
        <w:rPr>
          <w:rFonts w:ascii="Times New Roman" w:hAnsi="Times New Roman" w:cs="Times New Roman"/>
          <w:sz w:val="24"/>
          <w:szCs w:val="24"/>
          <w:lang w:val="pt-BR"/>
        </w:rPr>
        <w:t>.</w:t>
      </w:r>
    </w:p>
    <w:p w14:paraId="7B89E72D" w14:textId="77777777" w:rsidR="006807AB" w:rsidRPr="00E4785C" w:rsidRDefault="001020D0">
      <w:pPr>
        <w:tabs>
          <w:tab w:val="left" w:pos="426"/>
          <w:tab w:val="left" w:pos="567"/>
        </w:tabs>
        <w:ind w:left="720"/>
        <w:jc w:val="both"/>
        <w:rPr>
          <w:rFonts w:ascii="Times New Roman" w:hAnsi="Times New Roman" w:cs="Times New Roman"/>
          <w:b/>
          <w:sz w:val="24"/>
          <w:szCs w:val="24"/>
          <w:u w:val="single"/>
          <w:lang w:val="pt-BR"/>
        </w:rPr>
      </w:pPr>
      <w:r w:rsidRPr="00E4785C">
        <w:rPr>
          <w:rFonts w:ascii="Times New Roman" w:hAnsi="Times New Roman" w:cs="Times New Roman"/>
          <w:b/>
          <w:bCs/>
          <w:sz w:val="24"/>
          <w:szCs w:val="24"/>
          <w:lang w:val="pt-BR"/>
        </w:rPr>
        <w:t xml:space="preserve">1.13. </w:t>
      </w:r>
      <w:r w:rsidRPr="00E4785C">
        <w:rPr>
          <w:rFonts w:ascii="Times New Roman" w:hAnsi="Times New Roman" w:cs="Times New Roman"/>
          <w:sz w:val="24"/>
          <w:szCs w:val="24"/>
        </w:rPr>
        <w:t>A contratada deverá fornecer todos os materiais, equipamentos e mão de obra necessários para a execução integral dos serviços</w:t>
      </w:r>
      <w:r w:rsidRPr="00E4785C">
        <w:rPr>
          <w:rFonts w:ascii="Times New Roman" w:hAnsi="Times New Roman" w:cs="Times New Roman"/>
          <w:sz w:val="24"/>
          <w:szCs w:val="24"/>
          <w:lang w:val="pt-BR"/>
        </w:rPr>
        <w:t>.</w:t>
      </w:r>
    </w:p>
    <w:p w14:paraId="7476971D" w14:textId="77777777" w:rsidR="006807AB" w:rsidRPr="00E4785C" w:rsidRDefault="001020D0">
      <w:pPr>
        <w:tabs>
          <w:tab w:val="left" w:pos="426"/>
          <w:tab w:val="left" w:pos="567"/>
        </w:tabs>
        <w:ind w:left="720"/>
        <w:jc w:val="both"/>
        <w:rPr>
          <w:rFonts w:ascii="Times New Roman" w:hAnsi="Times New Roman" w:cs="Times New Roman"/>
          <w:sz w:val="24"/>
          <w:szCs w:val="24"/>
          <w:lang w:val="pt-BR"/>
        </w:rPr>
      </w:pPr>
      <w:r w:rsidRPr="00E4785C">
        <w:rPr>
          <w:rFonts w:ascii="Times New Roman" w:hAnsi="Times New Roman" w:cs="Times New Roman"/>
          <w:b/>
          <w:bCs/>
          <w:sz w:val="24"/>
          <w:szCs w:val="24"/>
          <w:lang w:val="pt-BR"/>
        </w:rPr>
        <w:t xml:space="preserve">1.14. </w:t>
      </w:r>
      <w:r w:rsidRPr="00E4785C">
        <w:rPr>
          <w:rFonts w:ascii="Times New Roman" w:hAnsi="Times New Roman" w:cs="Times New Roman"/>
          <w:sz w:val="24"/>
          <w:szCs w:val="24"/>
          <w:u w:val="single"/>
        </w:rPr>
        <w:t>Não serão efetuados quaisquer pagamentos a título de despesas com transporte, alimentação, estadia dos prestadores de serviço ou quaisquer outros custos incidentes na execução do contrato</w:t>
      </w:r>
      <w:r w:rsidRPr="00E4785C">
        <w:rPr>
          <w:rFonts w:ascii="Times New Roman" w:hAnsi="Times New Roman" w:cs="Times New Roman"/>
          <w:sz w:val="24"/>
          <w:szCs w:val="24"/>
          <w:lang w:val="pt-BR"/>
        </w:rPr>
        <w:t>.</w:t>
      </w:r>
    </w:p>
    <w:p w14:paraId="50E70424" w14:textId="77777777" w:rsidR="00794C03" w:rsidRDefault="00794C03">
      <w:pPr>
        <w:tabs>
          <w:tab w:val="left" w:pos="426"/>
          <w:tab w:val="left" w:pos="567"/>
        </w:tabs>
        <w:ind w:left="720"/>
        <w:jc w:val="both"/>
        <w:rPr>
          <w:rFonts w:ascii="Times New Roman" w:hAnsi="Times New Roman" w:cs="Times New Roman"/>
          <w:b/>
          <w:bCs/>
          <w:sz w:val="24"/>
          <w:szCs w:val="24"/>
          <w:lang w:val="pt-BR"/>
        </w:rPr>
      </w:pPr>
    </w:p>
    <w:p w14:paraId="3623E9FE" w14:textId="77777777" w:rsidR="00794C03" w:rsidRDefault="00794C03">
      <w:pPr>
        <w:tabs>
          <w:tab w:val="left" w:pos="426"/>
          <w:tab w:val="left" w:pos="567"/>
        </w:tabs>
        <w:ind w:left="720"/>
        <w:jc w:val="both"/>
        <w:rPr>
          <w:rFonts w:ascii="Times New Roman" w:hAnsi="Times New Roman" w:cs="Times New Roman"/>
          <w:b/>
          <w:bCs/>
          <w:sz w:val="24"/>
          <w:szCs w:val="24"/>
          <w:lang w:val="pt-BR"/>
        </w:rPr>
      </w:pPr>
    </w:p>
    <w:p w14:paraId="64754062" w14:textId="77777777" w:rsidR="00794C03" w:rsidRDefault="00794C03">
      <w:pPr>
        <w:tabs>
          <w:tab w:val="left" w:pos="426"/>
          <w:tab w:val="left" w:pos="567"/>
        </w:tabs>
        <w:ind w:left="720"/>
        <w:jc w:val="both"/>
        <w:rPr>
          <w:rFonts w:ascii="Times New Roman" w:hAnsi="Times New Roman" w:cs="Times New Roman"/>
          <w:b/>
          <w:bCs/>
          <w:sz w:val="24"/>
          <w:szCs w:val="24"/>
          <w:lang w:val="pt-BR"/>
        </w:rPr>
      </w:pPr>
    </w:p>
    <w:p w14:paraId="3BF47804" w14:textId="24A79BFC" w:rsidR="00794C03" w:rsidRDefault="00794C03">
      <w:pPr>
        <w:tabs>
          <w:tab w:val="left" w:pos="426"/>
          <w:tab w:val="left" w:pos="567"/>
        </w:tabs>
        <w:ind w:left="720"/>
        <w:jc w:val="both"/>
        <w:rPr>
          <w:rFonts w:ascii="Times New Roman" w:hAnsi="Times New Roman" w:cs="Times New Roman"/>
          <w:b/>
          <w:bCs/>
          <w:sz w:val="24"/>
          <w:szCs w:val="24"/>
          <w:lang w:val="pt-BR"/>
        </w:rPr>
      </w:pPr>
      <w:r w:rsidRPr="00794C03">
        <w:rPr>
          <w:rFonts w:ascii="Times New Roman" w:hAnsi="Times New Roman" w:cs="Times New Roman"/>
          <w:b/>
          <w:bCs/>
          <w:sz w:val="24"/>
          <w:szCs w:val="24"/>
        </w:rPr>
        <w:t>Portabilidade e Reversibilidade da Solução</w:t>
      </w:r>
    </w:p>
    <w:p w14:paraId="3A837FFB" w14:textId="12840A74" w:rsidR="00794C03" w:rsidRPr="00794C03" w:rsidRDefault="00794C03" w:rsidP="00794C03">
      <w:pPr>
        <w:tabs>
          <w:tab w:val="left" w:pos="426"/>
          <w:tab w:val="left" w:pos="567"/>
        </w:tabs>
        <w:ind w:left="720"/>
        <w:jc w:val="both"/>
        <w:rPr>
          <w:rFonts w:ascii="Times New Roman" w:hAnsi="Times New Roman" w:cs="Times New Roman"/>
          <w:sz w:val="24"/>
          <w:szCs w:val="24"/>
          <w:lang w:val="pt-BR"/>
        </w:rPr>
      </w:pPr>
      <w:r>
        <w:rPr>
          <w:rFonts w:ascii="Times New Roman" w:hAnsi="Times New Roman" w:cs="Times New Roman"/>
          <w:sz w:val="24"/>
          <w:szCs w:val="24"/>
          <w:lang w:val="pt-BR"/>
        </w:rPr>
        <w:t xml:space="preserve">1.15 </w:t>
      </w:r>
      <w:r w:rsidRPr="00794C03">
        <w:rPr>
          <w:rFonts w:ascii="Times New Roman" w:hAnsi="Times New Roman" w:cs="Times New Roman"/>
          <w:sz w:val="24"/>
          <w:szCs w:val="24"/>
          <w:lang w:val="pt-BR"/>
        </w:rPr>
        <w:t>Ao término da vigência contratual, ou em caso de rescisão, a Contratada deverá assegurar a portabilidade integral dos dados institucionais, em formato aberto, estruturado e amplamente utilizado no mercado, sem custo adicional para a Administração.</w:t>
      </w:r>
    </w:p>
    <w:p w14:paraId="61D186C4" w14:textId="77777777" w:rsidR="00794C03" w:rsidRPr="00794C03" w:rsidRDefault="00794C03" w:rsidP="00794C03">
      <w:pPr>
        <w:tabs>
          <w:tab w:val="left" w:pos="426"/>
          <w:tab w:val="left" w:pos="567"/>
        </w:tabs>
        <w:ind w:left="720"/>
        <w:jc w:val="both"/>
        <w:rPr>
          <w:rFonts w:ascii="Times New Roman" w:hAnsi="Times New Roman" w:cs="Times New Roman"/>
          <w:sz w:val="24"/>
          <w:szCs w:val="24"/>
          <w:lang w:val="pt-BR"/>
        </w:rPr>
      </w:pPr>
    </w:p>
    <w:p w14:paraId="3E2BEB17" w14:textId="77777777" w:rsidR="00794C03" w:rsidRPr="00794C03" w:rsidRDefault="00794C03" w:rsidP="00794C03">
      <w:pPr>
        <w:tabs>
          <w:tab w:val="left" w:pos="426"/>
          <w:tab w:val="left" w:pos="567"/>
        </w:tabs>
        <w:ind w:left="720"/>
        <w:jc w:val="both"/>
        <w:rPr>
          <w:rFonts w:ascii="Times New Roman" w:hAnsi="Times New Roman" w:cs="Times New Roman"/>
          <w:sz w:val="24"/>
          <w:szCs w:val="24"/>
          <w:lang w:val="pt-BR"/>
        </w:rPr>
      </w:pPr>
      <w:r w:rsidRPr="00794C03">
        <w:rPr>
          <w:rFonts w:ascii="Times New Roman" w:hAnsi="Times New Roman" w:cs="Times New Roman"/>
          <w:sz w:val="24"/>
          <w:szCs w:val="24"/>
          <w:lang w:val="pt-BR"/>
        </w:rPr>
        <w:t>A Contratada deverá disponibilizar todos os dados, metadados, dicionários de dados e demais informações necessárias à plena migração da solução, garantindo a continuidade administrativa e a preservação do histórico institucional.</w:t>
      </w:r>
    </w:p>
    <w:p w14:paraId="35E69BAF" w14:textId="77777777" w:rsidR="00794C03" w:rsidRPr="00794C03" w:rsidRDefault="00794C03" w:rsidP="00794C03">
      <w:pPr>
        <w:tabs>
          <w:tab w:val="left" w:pos="426"/>
          <w:tab w:val="left" w:pos="567"/>
        </w:tabs>
        <w:ind w:left="720"/>
        <w:jc w:val="both"/>
        <w:rPr>
          <w:rFonts w:ascii="Times New Roman" w:hAnsi="Times New Roman" w:cs="Times New Roman"/>
          <w:sz w:val="24"/>
          <w:szCs w:val="24"/>
          <w:lang w:val="pt-BR"/>
        </w:rPr>
      </w:pPr>
    </w:p>
    <w:p w14:paraId="034CB3C5" w14:textId="6AEF699B" w:rsidR="00794C03" w:rsidRPr="00794C03" w:rsidRDefault="00794C03" w:rsidP="00794C03">
      <w:pPr>
        <w:tabs>
          <w:tab w:val="left" w:pos="426"/>
          <w:tab w:val="left" w:pos="567"/>
        </w:tabs>
        <w:ind w:left="720"/>
        <w:jc w:val="both"/>
        <w:rPr>
          <w:rFonts w:ascii="Times New Roman" w:hAnsi="Times New Roman" w:cs="Times New Roman"/>
          <w:sz w:val="24"/>
          <w:szCs w:val="24"/>
          <w:lang w:val="pt-BR"/>
        </w:rPr>
      </w:pPr>
      <w:r w:rsidRPr="00794C03">
        <w:rPr>
          <w:rFonts w:ascii="Times New Roman" w:hAnsi="Times New Roman" w:cs="Times New Roman"/>
          <w:sz w:val="24"/>
          <w:szCs w:val="24"/>
          <w:lang w:val="pt-BR"/>
        </w:rPr>
        <w:t>A presente exigência tem por finalidade mitigar o risco de dependência tecnológica excessiva do fornecedor (</w:t>
      </w:r>
      <w:proofErr w:type="spellStart"/>
      <w:r w:rsidRPr="00794C03">
        <w:rPr>
          <w:rFonts w:ascii="Times New Roman" w:hAnsi="Times New Roman" w:cs="Times New Roman"/>
          <w:sz w:val="24"/>
          <w:szCs w:val="24"/>
          <w:lang w:val="pt-BR"/>
        </w:rPr>
        <w:t>lock</w:t>
      </w:r>
      <w:proofErr w:type="spellEnd"/>
      <w:r w:rsidRPr="00794C03">
        <w:rPr>
          <w:rFonts w:ascii="Times New Roman" w:hAnsi="Times New Roman" w:cs="Times New Roman"/>
          <w:sz w:val="24"/>
          <w:szCs w:val="24"/>
          <w:lang w:val="pt-BR"/>
        </w:rPr>
        <w:t>-in), conforme identificado no Estudo Técnico Preliminar e no Mapa de Riscos que integram este Termo de Referência</w:t>
      </w:r>
    </w:p>
    <w:p w14:paraId="00776BFB" w14:textId="77777777" w:rsidR="00794C03" w:rsidRDefault="00794C03">
      <w:pPr>
        <w:tabs>
          <w:tab w:val="left" w:pos="426"/>
          <w:tab w:val="left" w:pos="567"/>
        </w:tabs>
        <w:ind w:left="720"/>
        <w:jc w:val="both"/>
        <w:rPr>
          <w:rFonts w:ascii="Times New Roman" w:hAnsi="Times New Roman" w:cs="Times New Roman"/>
          <w:b/>
          <w:bCs/>
          <w:sz w:val="24"/>
          <w:szCs w:val="24"/>
          <w:lang w:val="pt-BR"/>
        </w:rPr>
      </w:pPr>
    </w:p>
    <w:p w14:paraId="049037CA" w14:textId="4DEA5C47" w:rsidR="006807AB" w:rsidRPr="00E4785C" w:rsidRDefault="001020D0">
      <w:pPr>
        <w:tabs>
          <w:tab w:val="left" w:pos="426"/>
          <w:tab w:val="left" w:pos="567"/>
        </w:tabs>
        <w:ind w:left="720"/>
        <w:jc w:val="both"/>
        <w:rPr>
          <w:rFonts w:ascii="Times New Roman" w:hAnsi="Times New Roman" w:cs="Times New Roman"/>
          <w:sz w:val="24"/>
          <w:szCs w:val="24"/>
          <w:lang w:val="pt-BR"/>
        </w:rPr>
      </w:pPr>
      <w:r w:rsidRPr="00E4785C">
        <w:rPr>
          <w:rFonts w:ascii="Times New Roman" w:hAnsi="Times New Roman" w:cs="Times New Roman"/>
          <w:b/>
          <w:bCs/>
          <w:sz w:val="24"/>
          <w:szCs w:val="24"/>
          <w:lang w:val="pt-BR"/>
        </w:rPr>
        <w:t>1.1</w:t>
      </w:r>
      <w:r w:rsidR="00794C03">
        <w:rPr>
          <w:rFonts w:ascii="Times New Roman" w:hAnsi="Times New Roman" w:cs="Times New Roman"/>
          <w:b/>
          <w:bCs/>
          <w:sz w:val="24"/>
          <w:szCs w:val="24"/>
          <w:lang w:val="pt-BR"/>
        </w:rPr>
        <w:t>6</w:t>
      </w:r>
      <w:r w:rsidRPr="00E4785C">
        <w:rPr>
          <w:rFonts w:ascii="Times New Roman" w:hAnsi="Times New Roman" w:cs="Times New Roman"/>
          <w:b/>
          <w:bCs/>
          <w:sz w:val="24"/>
          <w:szCs w:val="24"/>
          <w:lang w:val="pt-BR"/>
        </w:rPr>
        <w:t xml:space="preserve">. </w:t>
      </w:r>
      <w:r w:rsidRPr="00E4785C">
        <w:rPr>
          <w:rFonts w:ascii="Times New Roman" w:hAnsi="Times New Roman" w:cs="Times New Roman"/>
          <w:bCs/>
          <w:sz w:val="24"/>
          <w:szCs w:val="24"/>
          <w:lang w:val="pt-BR"/>
        </w:rPr>
        <w:t xml:space="preserve">Os serviços que deverão ser executados pela empresa contratada, estão especificados detalhadamente no </w:t>
      </w:r>
      <w:r w:rsidRPr="00E4785C">
        <w:rPr>
          <w:rFonts w:ascii="Times New Roman" w:hAnsi="Times New Roman" w:cs="Times New Roman"/>
          <w:b/>
          <w:bCs/>
          <w:sz w:val="24"/>
          <w:szCs w:val="24"/>
          <w:lang w:val="pt-BR"/>
        </w:rPr>
        <w:t>ESTUDO TÉCNICO PRELIMINAR</w:t>
      </w:r>
      <w:r w:rsidRPr="00E4785C">
        <w:rPr>
          <w:rFonts w:ascii="Times New Roman" w:hAnsi="Times New Roman" w:cs="Times New Roman"/>
          <w:bCs/>
          <w:sz w:val="24"/>
          <w:szCs w:val="24"/>
          <w:lang w:val="pt-BR"/>
        </w:rPr>
        <w:t xml:space="preserve"> que faz parte do presente Edital.</w:t>
      </w:r>
    </w:p>
    <w:p w14:paraId="2BB8E46D" w14:textId="77777777" w:rsidR="006807AB" w:rsidRPr="00E4785C" w:rsidRDefault="006807AB">
      <w:pPr>
        <w:tabs>
          <w:tab w:val="left" w:pos="426"/>
          <w:tab w:val="left" w:pos="567"/>
        </w:tabs>
        <w:ind w:left="720"/>
        <w:rPr>
          <w:rFonts w:ascii="Times New Roman" w:hAnsi="Times New Roman" w:cs="Times New Roman"/>
          <w:color w:val="EE0000"/>
          <w:sz w:val="24"/>
          <w:szCs w:val="24"/>
          <w:lang w:val="pt-BR"/>
        </w:rPr>
      </w:pPr>
    </w:p>
    <w:p w14:paraId="6F1FEB3B" w14:textId="77777777" w:rsidR="006807AB" w:rsidRPr="00E4785C" w:rsidRDefault="001020D0">
      <w:pPr>
        <w:tabs>
          <w:tab w:val="left" w:pos="426"/>
          <w:tab w:val="left" w:pos="567"/>
        </w:tabs>
        <w:ind w:left="720"/>
        <w:rPr>
          <w:rFonts w:ascii="Times New Roman" w:hAnsi="Times New Roman" w:cs="Times New Roman"/>
          <w:b/>
          <w:bCs/>
          <w:sz w:val="24"/>
          <w:szCs w:val="24"/>
          <w:lang w:val="pt-BR"/>
        </w:rPr>
      </w:pPr>
      <w:r w:rsidRPr="00E4785C">
        <w:rPr>
          <w:rFonts w:ascii="Times New Roman" w:hAnsi="Times New Roman" w:cs="Times New Roman"/>
          <w:b/>
          <w:bCs/>
          <w:sz w:val="24"/>
          <w:szCs w:val="24"/>
          <w:lang w:val="pt-BR"/>
        </w:rPr>
        <w:t>2. DA JUSTIFICATIVA DA CONTRATAÇÃO</w:t>
      </w:r>
    </w:p>
    <w:p w14:paraId="36903B22" w14:textId="77777777" w:rsidR="006807AB" w:rsidRPr="00E4785C" w:rsidRDefault="001020D0">
      <w:pPr>
        <w:tabs>
          <w:tab w:val="left" w:pos="426"/>
          <w:tab w:val="left" w:pos="567"/>
        </w:tabs>
        <w:ind w:left="720"/>
        <w:jc w:val="both"/>
        <w:rPr>
          <w:rFonts w:ascii="Times New Roman" w:hAnsi="Times New Roman" w:cs="Times New Roman"/>
          <w:sz w:val="24"/>
          <w:szCs w:val="24"/>
          <w:lang w:val="pt-BR"/>
        </w:rPr>
      </w:pPr>
      <w:r w:rsidRPr="00E4785C">
        <w:rPr>
          <w:rFonts w:ascii="Times New Roman" w:hAnsi="Times New Roman" w:cs="Times New Roman"/>
          <w:sz w:val="24"/>
          <w:szCs w:val="24"/>
          <w:lang w:val="pt-BR"/>
        </w:rPr>
        <w:t xml:space="preserve">A contratação decorre do </w:t>
      </w:r>
      <w:r w:rsidRPr="00E4785C">
        <w:rPr>
          <w:rFonts w:ascii="Times New Roman" w:hAnsi="Times New Roman" w:cs="Times New Roman"/>
          <w:b/>
          <w:bCs/>
          <w:sz w:val="24"/>
          <w:szCs w:val="24"/>
          <w:lang w:val="pt-BR"/>
        </w:rPr>
        <w:t>vencimento do 3º Termo Aditivo ao Contrato nº 03/2022</w:t>
      </w:r>
      <w:r w:rsidRPr="00E4785C">
        <w:rPr>
          <w:rFonts w:ascii="Times New Roman" w:hAnsi="Times New Roman" w:cs="Times New Roman"/>
          <w:sz w:val="24"/>
          <w:szCs w:val="24"/>
          <w:lang w:val="pt-BR"/>
        </w:rPr>
        <w:t>, previsto para 14 de março de 2026, quando será atingido o prazo máximo legal de 48 meses, não sendo possível nova prorrogação, conforme a Lei nº 14.133/2021.</w:t>
      </w:r>
    </w:p>
    <w:p w14:paraId="56395533" w14:textId="77777777" w:rsidR="006807AB" w:rsidRPr="00E4785C" w:rsidRDefault="006807AB">
      <w:pPr>
        <w:tabs>
          <w:tab w:val="left" w:pos="426"/>
          <w:tab w:val="left" w:pos="567"/>
        </w:tabs>
        <w:ind w:left="720"/>
        <w:jc w:val="both"/>
        <w:rPr>
          <w:rFonts w:ascii="Times New Roman" w:hAnsi="Times New Roman" w:cs="Times New Roman"/>
          <w:sz w:val="24"/>
          <w:szCs w:val="24"/>
          <w:lang w:val="pt-BR"/>
        </w:rPr>
      </w:pPr>
    </w:p>
    <w:p w14:paraId="70867B2A" w14:textId="77777777" w:rsidR="006807AB" w:rsidRPr="00E4785C" w:rsidRDefault="001020D0">
      <w:pPr>
        <w:tabs>
          <w:tab w:val="left" w:pos="426"/>
          <w:tab w:val="left" w:pos="567"/>
        </w:tabs>
        <w:ind w:left="720"/>
        <w:jc w:val="both"/>
        <w:rPr>
          <w:rFonts w:ascii="Times New Roman" w:hAnsi="Times New Roman" w:cs="Times New Roman"/>
          <w:sz w:val="24"/>
          <w:szCs w:val="24"/>
          <w:lang w:val="pt-BR"/>
        </w:rPr>
      </w:pPr>
      <w:r w:rsidRPr="00E4785C">
        <w:rPr>
          <w:rFonts w:ascii="Times New Roman" w:hAnsi="Times New Roman" w:cs="Times New Roman"/>
          <w:sz w:val="24"/>
          <w:szCs w:val="24"/>
          <w:lang w:val="pt-BR"/>
        </w:rPr>
        <w:t>A continuidade dos serviços administrativos, contábeis, financeiros, patrimoniais e de gestão exige solução tecnológica integrada, sendo inviável o desenvolvimento interno por ausência de equipe técnica própria e pelos elevados custos associados. A solução ERP apresenta-se como alternativa tecnicamente adequada, economicamente vantajosa e alinhada às exigências dos órgãos de controle.</w:t>
      </w:r>
    </w:p>
    <w:p w14:paraId="722FDAD6" w14:textId="77777777" w:rsidR="006807AB" w:rsidRPr="00E4785C" w:rsidRDefault="006807AB">
      <w:pPr>
        <w:tabs>
          <w:tab w:val="left" w:pos="426"/>
          <w:tab w:val="left" w:pos="567"/>
        </w:tabs>
        <w:ind w:left="720"/>
        <w:jc w:val="both"/>
        <w:rPr>
          <w:rFonts w:ascii="Times New Roman" w:hAnsi="Times New Roman" w:cs="Times New Roman"/>
          <w:sz w:val="24"/>
          <w:szCs w:val="24"/>
          <w:lang w:val="pt-BR"/>
        </w:rPr>
      </w:pPr>
    </w:p>
    <w:p w14:paraId="30EB4931" w14:textId="77777777" w:rsidR="006807AB" w:rsidRPr="00E4785C" w:rsidRDefault="001020D0">
      <w:pPr>
        <w:tabs>
          <w:tab w:val="left" w:pos="426"/>
          <w:tab w:val="left" w:pos="567"/>
        </w:tabs>
        <w:ind w:left="720"/>
        <w:jc w:val="both"/>
        <w:rPr>
          <w:rFonts w:ascii="Times New Roman" w:hAnsi="Times New Roman" w:cs="Times New Roman"/>
          <w:sz w:val="24"/>
          <w:szCs w:val="24"/>
          <w:lang w:val="pt-BR"/>
        </w:rPr>
      </w:pPr>
      <w:r w:rsidRPr="00E4785C">
        <w:rPr>
          <w:rFonts w:ascii="Times New Roman" w:hAnsi="Times New Roman" w:cs="Times New Roman"/>
          <w:sz w:val="24"/>
          <w:szCs w:val="24"/>
          <w:lang w:val="pt-BR"/>
        </w:rPr>
        <w:t>2.1 O objeto da contratação está previsto no Plano de Contratações Anual 2026, conforme consta das informações básicas desse Termo de Referência</w:t>
      </w:r>
    </w:p>
    <w:p w14:paraId="4D63A39C" w14:textId="77777777" w:rsidR="006807AB" w:rsidRPr="00E4785C" w:rsidRDefault="006807AB">
      <w:pPr>
        <w:tabs>
          <w:tab w:val="left" w:pos="426"/>
          <w:tab w:val="left" w:pos="567"/>
        </w:tabs>
        <w:ind w:left="720"/>
        <w:jc w:val="both"/>
        <w:rPr>
          <w:rFonts w:ascii="Times New Roman" w:hAnsi="Times New Roman" w:cs="Times New Roman"/>
          <w:sz w:val="24"/>
          <w:szCs w:val="24"/>
          <w:lang w:val="pt-BR"/>
        </w:rPr>
      </w:pPr>
    </w:p>
    <w:p w14:paraId="0288641A" w14:textId="77777777" w:rsidR="006807AB" w:rsidRPr="00E4785C" w:rsidRDefault="001020D0">
      <w:pPr>
        <w:tabs>
          <w:tab w:val="left" w:pos="426"/>
          <w:tab w:val="left" w:pos="567"/>
        </w:tabs>
        <w:ind w:left="720"/>
        <w:rPr>
          <w:rFonts w:ascii="Times New Roman" w:hAnsi="Times New Roman" w:cs="Times New Roman"/>
          <w:b/>
          <w:bCs/>
          <w:sz w:val="24"/>
          <w:szCs w:val="24"/>
          <w:lang w:val="pt-BR"/>
        </w:rPr>
      </w:pPr>
      <w:r w:rsidRPr="00E4785C">
        <w:rPr>
          <w:rFonts w:ascii="Times New Roman" w:hAnsi="Times New Roman" w:cs="Times New Roman"/>
          <w:b/>
          <w:bCs/>
          <w:sz w:val="24"/>
          <w:szCs w:val="24"/>
          <w:lang w:val="pt-BR"/>
        </w:rPr>
        <w:t>3. DA DESCRIÇÃO DA SOLUÇÃO</w:t>
      </w:r>
    </w:p>
    <w:p w14:paraId="4574F769" w14:textId="77777777" w:rsidR="006807AB" w:rsidRPr="00E4785C" w:rsidRDefault="001020D0">
      <w:pPr>
        <w:tabs>
          <w:tab w:val="left" w:pos="426"/>
          <w:tab w:val="left" w:pos="567"/>
        </w:tabs>
        <w:ind w:left="720"/>
        <w:jc w:val="both"/>
        <w:rPr>
          <w:rFonts w:ascii="Times New Roman" w:hAnsi="Times New Roman" w:cs="Times New Roman"/>
          <w:sz w:val="24"/>
          <w:szCs w:val="24"/>
          <w:lang w:val="pt-BR"/>
        </w:rPr>
      </w:pPr>
      <w:r w:rsidRPr="00E4785C">
        <w:rPr>
          <w:rFonts w:ascii="Times New Roman" w:hAnsi="Times New Roman" w:cs="Times New Roman"/>
          <w:sz w:val="24"/>
          <w:szCs w:val="24"/>
          <w:lang w:val="pt-BR"/>
        </w:rPr>
        <w:t>A descrição da solução como um todo encontra-se pormenorizada em tópico específico dos Estudos Técnicos Preliminares, apêndice deste Termo de Referência.</w:t>
      </w:r>
    </w:p>
    <w:p w14:paraId="3344594E" w14:textId="77777777" w:rsidR="006807AB" w:rsidRPr="00E4785C" w:rsidRDefault="006807AB">
      <w:pPr>
        <w:tabs>
          <w:tab w:val="left" w:pos="426"/>
          <w:tab w:val="left" w:pos="567"/>
        </w:tabs>
        <w:ind w:left="720"/>
        <w:jc w:val="both"/>
        <w:rPr>
          <w:rFonts w:ascii="Times New Roman" w:hAnsi="Times New Roman" w:cs="Times New Roman"/>
          <w:sz w:val="24"/>
          <w:szCs w:val="24"/>
          <w:lang w:val="pt-BR"/>
        </w:rPr>
      </w:pPr>
    </w:p>
    <w:p w14:paraId="6022CDDD" w14:textId="72312273" w:rsidR="006807AB" w:rsidRPr="00E4785C" w:rsidRDefault="001020D0">
      <w:pPr>
        <w:tabs>
          <w:tab w:val="left" w:pos="426"/>
          <w:tab w:val="left" w:pos="567"/>
        </w:tabs>
        <w:rPr>
          <w:rFonts w:ascii="Times New Roman" w:hAnsi="Times New Roman" w:cs="Times New Roman"/>
          <w:b/>
          <w:bCs/>
          <w:sz w:val="24"/>
          <w:szCs w:val="24"/>
          <w:lang w:val="pt-BR"/>
        </w:rPr>
      </w:pPr>
      <w:r w:rsidRPr="00E4785C">
        <w:rPr>
          <w:rFonts w:ascii="Times New Roman" w:hAnsi="Times New Roman" w:cs="Times New Roman"/>
          <w:sz w:val="24"/>
          <w:szCs w:val="24"/>
          <w:lang w:val="pt-BR"/>
        </w:rPr>
        <w:tab/>
      </w:r>
      <w:r w:rsidRPr="00E4785C">
        <w:rPr>
          <w:rFonts w:ascii="Times New Roman" w:hAnsi="Times New Roman" w:cs="Times New Roman"/>
          <w:b/>
          <w:bCs/>
          <w:sz w:val="24"/>
          <w:szCs w:val="24"/>
          <w:lang w:val="pt-BR"/>
        </w:rPr>
        <w:t>3.1 Solução integrada ERP</w:t>
      </w:r>
      <w:r w:rsidR="00C94206" w:rsidRPr="00E4785C">
        <w:rPr>
          <w:rFonts w:ascii="Times New Roman" w:hAnsi="Times New Roman" w:cs="Times New Roman"/>
          <w:b/>
          <w:bCs/>
          <w:sz w:val="24"/>
          <w:szCs w:val="24"/>
          <w:lang w:val="pt-BR"/>
        </w:rPr>
        <w:t xml:space="preserve"> </w:t>
      </w:r>
      <w:r w:rsidRPr="00E4785C">
        <w:rPr>
          <w:rFonts w:ascii="Times New Roman" w:hAnsi="Times New Roman" w:cs="Times New Roman"/>
          <w:b/>
          <w:bCs/>
          <w:sz w:val="24"/>
          <w:szCs w:val="24"/>
          <w:lang w:val="pt-BR"/>
        </w:rPr>
        <w:t>com os módulos de acordo com a tabela abaixo:</w:t>
      </w:r>
    </w:p>
    <w:tbl>
      <w:tblPr>
        <w:tblW w:w="9214" w:type="dxa"/>
        <w:tblInd w:w="281" w:type="dxa"/>
        <w:tblLayout w:type="fixed"/>
        <w:tblCellMar>
          <w:left w:w="10" w:type="dxa"/>
          <w:right w:w="10" w:type="dxa"/>
        </w:tblCellMar>
        <w:tblLook w:val="04A0" w:firstRow="1" w:lastRow="0" w:firstColumn="1" w:lastColumn="0" w:noHBand="0" w:noVBand="1"/>
      </w:tblPr>
      <w:tblGrid>
        <w:gridCol w:w="9214"/>
      </w:tblGrid>
      <w:tr w:rsidR="006807AB" w:rsidRPr="00E4785C" w14:paraId="75DA369F" w14:textId="77777777">
        <w:trPr>
          <w:trHeight w:val="938"/>
        </w:trPr>
        <w:tc>
          <w:tcPr>
            <w:tcW w:w="9214" w:type="dxa"/>
            <w:tcMar>
              <w:top w:w="55" w:type="dxa"/>
              <w:left w:w="55" w:type="dxa"/>
              <w:bottom w:w="55" w:type="dxa"/>
              <w:right w:w="55" w:type="dxa"/>
            </w:tcMar>
          </w:tcPr>
          <w:tbl>
            <w:tblPr>
              <w:tblpPr w:leftFromText="180" w:rightFromText="180" w:vertAnchor="text" w:horzAnchor="page" w:tblpX="155" w:tblpY="9"/>
              <w:tblOverlap w:val="never"/>
              <w:tblW w:w="8734" w:type="dxa"/>
              <w:tblLayout w:type="fixed"/>
              <w:tblLook w:val="04A0" w:firstRow="1" w:lastRow="0" w:firstColumn="1" w:lastColumn="0" w:noHBand="0" w:noVBand="1"/>
            </w:tblPr>
            <w:tblGrid>
              <w:gridCol w:w="2972"/>
              <w:gridCol w:w="3350"/>
              <w:gridCol w:w="2412"/>
            </w:tblGrid>
            <w:tr w:rsidR="006807AB" w:rsidRPr="00E4785C" w14:paraId="42DC1E26" w14:textId="77777777">
              <w:trPr>
                <w:trHeight w:val="1"/>
              </w:trPr>
              <w:tc>
                <w:tcPr>
                  <w:tcW w:w="2972" w:type="dxa"/>
                  <w:tcBorders>
                    <w:top w:val="single" w:sz="2" w:space="0" w:color="000000"/>
                    <w:left w:val="single" w:sz="2" w:space="0" w:color="000000"/>
                    <w:bottom w:val="single" w:sz="2" w:space="0" w:color="000000"/>
                    <w:right w:val="single" w:sz="2" w:space="0" w:color="000000"/>
                  </w:tcBorders>
                  <w:shd w:val="clear" w:color="000000" w:fill="FFFFFF"/>
                </w:tcPr>
                <w:p w14:paraId="72037376" w14:textId="77777777" w:rsidR="006807AB" w:rsidRPr="00E4785C" w:rsidRDefault="001020D0">
                  <w:pPr>
                    <w:tabs>
                      <w:tab w:val="left" w:pos="426"/>
                      <w:tab w:val="left" w:pos="567"/>
                    </w:tabs>
                    <w:autoSpaceDE w:val="0"/>
                    <w:autoSpaceDN w:val="0"/>
                    <w:jc w:val="center"/>
                    <w:rPr>
                      <w:rFonts w:ascii="Times New Roman" w:hAnsi="Times New Roman" w:cs="Times New Roman"/>
                      <w:sz w:val="24"/>
                      <w:szCs w:val="24"/>
                    </w:rPr>
                  </w:pPr>
                  <w:bookmarkStart w:id="2" w:name="_Hlk218601444"/>
                  <w:r w:rsidRPr="00E4785C">
                    <w:rPr>
                      <w:rFonts w:ascii="Times New Roman" w:hAnsi="Times New Roman" w:cs="Times New Roman"/>
                      <w:sz w:val="24"/>
                      <w:szCs w:val="24"/>
                    </w:rPr>
                    <w:t>Implantação:</w:t>
                  </w:r>
                  <w:r w:rsidRPr="00E4785C">
                    <w:rPr>
                      <w:rFonts w:ascii="Times New Roman" w:hAnsi="Times New Roman" w:cs="Times New Roman"/>
                      <w:sz w:val="24"/>
                      <w:szCs w:val="24"/>
                    </w:rPr>
                    <w:br/>
                  </w:r>
                  <w:r w:rsidRPr="00E4785C">
                    <w:rPr>
                      <w:rFonts w:ascii="Times New Roman" w:hAnsi="Times New Roman" w:cs="Times New Roman"/>
                      <w:b/>
                      <w:bCs/>
                      <w:sz w:val="24"/>
                      <w:szCs w:val="24"/>
                    </w:rPr>
                    <w:t>Evento</w:t>
                  </w:r>
                </w:p>
              </w:tc>
              <w:tc>
                <w:tcPr>
                  <w:tcW w:w="3350" w:type="dxa"/>
                  <w:tcBorders>
                    <w:top w:val="single" w:sz="2" w:space="0" w:color="000000"/>
                    <w:left w:val="single" w:sz="2" w:space="0" w:color="000000"/>
                    <w:bottom w:val="single" w:sz="2" w:space="0" w:color="000000"/>
                    <w:right w:val="single" w:sz="2" w:space="0" w:color="000000"/>
                  </w:tcBorders>
                  <w:shd w:val="clear" w:color="000000" w:fill="FFFFFF"/>
                </w:tcPr>
                <w:p w14:paraId="097160A5" w14:textId="77777777" w:rsidR="006807AB" w:rsidRPr="00E4785C" w:rsidRDefault="001020D0">
                  <w:pPr>
                    <w:tabs>
                      <w:tab w:val="left" w:pos="426"/>
                      <w:tab w:val="left" w:pos="567"/>
                    </w:tabs>
                    <w:autoSpaceDE w:val="0"/>
                    <w:autoSpaceDN w:val="0"/>
                    <w:jc w:val="center"/>
                    <w:rPr>
                      <w:rFonts w:ascii="Times New Roman" w:hAnsi="Times New Roman" w:cs="Times New Roman"/>
                      <w:sz w:val="24"/>
                      <w:szCs w:val="24"/>
                    </w:rPr>
                  </w:pPr>
                  <w:r w:rsidRPr="00E4785C">
                    <w:rPr>
                      <w:rFonts w:ascii="Times New Roman" w:hAnsi="Times New Roman" w:cs="Times New Roman"/>
                      <w:b/>
                      <w:bCs/>
                      <w:sz w:val="24"/>
                      <w:szCs w:val="24"/>
                    </w:rPr>
                    <w:t>Descrição</w:t>
                  </w:r>
                </w:p>
              </w:tc>
              <w:tc>
                <w:tcPr>
                  <w:tcW w:w="2412" w:type="dxa"/>
                  <w:tcBorders>
                    <w:top w:val="single" w:sz="2" w:space="0" w:color="000000"/>
                    <w:left w:val="single" w:sz="2" w:space="0" w:color="000000"/>
                    <w:bottom w:val="single" w:sz="2" w:space="0" w:color="000000"/>
                    <w:right w:val="single" w:sz="2" w:space="0" w:color="000000"/>
                  </w:tcBorders>
                  <w:shd w:val="clear" w:color="000000" w:fill="FFFFFF"/>
                </w:tcPr>
                <w:p w14:paraId="5D954746" w14:textId="77777777" w:rsidR="006807AB" w:rsidRPr="00E4785C" w:rsidRDefault="001020D0">
                  <w:pPr>
                    <w:tabs>
                      <w:tab w:val="left" w:pos="426"/>
                      <w:tab w:val="left" w:pos="567"/>
                    </w:tabs>
                    <w:autoSpaceDE w:val="0"/>
                    <w:autoSpaceDN w:val="0"/>
                    <w:jc w:val="center"/>
                    <w:rPr>
                      <w:rFonts w:ascii="Times New Roman" w:hAnsi="Times New Roman" w:cs="Times New Roman"/>
                      <w:sz w:val="24"/>
                      <w:szCs w:val="24"/>
                    </w:rPr>
                  </w:pPr>
                  <w:r w:rsidRPr="00E4785C">
                    <w:rPr>
                      <w:rFonts w:ascii="Times New Roman" w:hAnsi="Times New Roman" w:cs="Times New Roman"/>
                      <w:b/>
                      <w:bCs/>
                      <w:sz w:val="24"/>
                      <w:szCs w:val="24"/>
                    </w:rPr>
                    <w:t>Prazo máximo</w:t>
                  </w:r>
                </w:p>
              </w:tc>
            </w:tr>
            <w:tr w:rsidR="006807AB" w:rsidRPr="00E4785C" w14:paraId="2E3FFB08" w14:textId="77777777">
              <w:trPr>
                <w:trHeight w:val="1"/>
              </w:trPr>
              <w:tc>
                <w:tcPr>
                  <w:tcW w:w="2972" w:type="dxa"/>
                  <w:tcBorders>
                    <w:top w:val="single" w:sz="2" w:space="0" w:color="000000"/>
                    <w:left w:val="single" w:sz="2" w:space="0" w:color="000000"/>
                    <w:bottom w:val="single" w:sz="2" w:space="0" w:color="000000"/>
                    <w:right w:val="single" w:sz="2" w:space="0" w:color="000000"/>
                  </w:tcBorders>
                  <w:shd w:val="clear" w:color="000000" w:fill="FFFFFF"/>
                </w:tcPr>
                <w:p w14:paraId="117D69DB" w14:textId="77777777" w:rsidR="006807AB" w:rsidRPr="00E4785C" w:rsidRDefault="001020D0">
                  <w:pPr>
                    <w:tabs>
                      <w:tab w:val="left" w:pos="426"/>
                      <w:tab w:val="left" w:pos="567"/>
                    </w:tabs>
                    <w:autoSpaceDE w:val="0"/>
                    <w:autoSpaceDN w:val="0"/>
                    <w:rPr>
                      <w:rFonts w:ascii="Times New Roman" w:hAnsi="Times New Roman" w:cs="Times New Roman"/>
                      <w:sz w:val="24"/>
                      <w:szCs w:val="24"/>
                    </w:rPr>
                  </w:pPr>
                  <w:r w:rsidRPr="00E4785C">
                    <w:rPr>
                      <w:rFonts w:ascii="Times New Roman" w:hAnsi="Times New Roman" w:cs="Times New Roman"/>
                      <w:sz w:val="24"/>
                      <w:szCs w:val="24"/>
                    </w:rPr>
                    <w:t>1 - Implantação</w:t>
                  </w:r>
                </w:p>
              </w:tc>
              <w:tc>
                <w:tcPr>
                  <w:tcW w:w="3350" w:type="dxa"/>
                  <w:tcBorders>
                    <w:top w:val="single" w:sz="2" w:space="0" w:color="000000"/>
                    <w:left w:val="single" w:sz="2" w:space="0" w:color="000000"/>
                    <w:bottom w:val="single" w:sz="2" w:space="0" w:color="000000"/>
                    <w:right w:val="single" w:sz="2" w:space="0" w:color="000000"/>
                  </w:tcBorders>
                  <w:shd w:val="clear" w:color="000000" w:fill="FFFFFF"/>
                </w:tcPr>
                <w:p w14:paraId="1352A611" w14:textId="77777777" w:rsidR="006807AB" w:rsidRPr="00E4785C" w:rsidRDefault="001020D0">
                  <w:pPr>
                    <w:tabs>
                      <w:tab w:val="left" w:pos="426"/>
                      <w:tab w:val="left" w:pos="567"/>
                    </w:tabs>
                    <w:autoSpaceDE w:val="0"/>
                    <w:autoSpaceDN w:val="0"/>
                    <w:rPr>
                      <w:rFonts w:ascii="Times New Roman" w:hAnsi="Times New Roman" w:cs="Times New Roman"/>
                      <w:sz w:val="24"/>
                      <w:szCs w:val="24"/>
                    </w:rPr>
                  </w:pPr>
                  <w:r w:rsidRPr="00E4785C">
                    <w:rPr>
                      <w:rFonts w:ascii="Times New Roman" w:hAnsi="Times New Roman" w:cs="Times New Roman"/>
                      <w:sz w:val="24"/>
                      <w:szCs w:val="24"/>
                    </w:rPr>
                    <w:t xml:space="preserve">Prazo para implantação do sistema. </w:t>
                  </w:r>
                </w:p>
              </w:tc>
              <w:tc>
                <w:tcPr>
                  <w:tcW w:w="2412" w:type="dxa"/>
                  <w:vMerge w:val="restart"/>
                  <w:tcBorders>
                    <w:top w:val="single" w:sz="2" w:space="0" w:color="000000"/>
                    <w:left w:val="single" w:sz="2" w:space="0" w:color="000000"/>
                    <w:right w:val="single" w:sz="2" w:space="0" w:color="000000"/>
                  </w:tcBorders>
                  <w:shd w:val="clear" w:color="000000" w:fill="FFFFFF"/>
                </w:tcPr>
                <w:p w14:paraId="64B993CB" w14:textId="77777777" w:rsidR="006807AB" w:rsidRPr="00E4785C" w:rsidRDefault="006807AB">
                  <w:pPr>
                    <w:tabs>
                      <w:tab w:val="left" w:pos="426"/>
                      <w:tab w:val="left" w:pos="567"/>
                    </w:tabs>
                    <w:autoSpaceDE w:val="0"/>
                    <w:autoSpaceDN w:val="0"/>
                    <w:rPr>
                      <w:rFonts w:ascii="Times New Roman" w:hAnsi="Times New Roman" w:cs="Times New Roman"/>
                      <w:sz w:val="24"/>
                      <w:szCs w:val="24"/>
                    </w:rPr>
                  </w:pPr>
                </w:p>
                <w:p w14:paraId="3E67C6BC" w14:textId="77777777" w:rsidR="006807AB" w:rsidRPr="00E4785C" w:rsidRDefault="001020D0">
                  <w:pPr>
                    <w:tabs>
                      <w:tab w:val="left" w:pos="426"/>
                      <w:tab w:val="left" w:pos="567"/>
                    </w:tabs>
                    <w:autoSpaceDE w:val="0"/>
                    <w:autoSpaceDN w:val="0"/>
                    <w:rPr>
                      <w:rFonts w:ascii="Times New Roman" w:hAnsi="Times New Roman" w:cs="Times New Roman"/>
                      <w:b/>
                      <w:sz w:val="24"/>
                      <w:szCs w:val="24"/>
                    </w:rPr>
                  </w:pPr>
                  <w:r w:rsidRPr="00E4785C">
                    <w:rPr>
                      <w:rFonts w:ascii="Times New Roman" w:hAnsi="Times New Roman" w:cs="Times New Roman"/>
                      <w:b/>
                      <w:sz w:val="24"/>
                      <w:szCs w:val="24"/>
                    </w:rPr>
                    <w:t>45 dias corrido a partir da Assinatura do contrato.</w:t>
                  </w:r>
                </w:p>
              </w:tc>
            </w:tr>
            <w:tr w:rsidR="006807AB" w:rsidRPr="00E4785C" w14:paraId="5D721A38" w14:textId="77777777">
              <w:trPr>
                <w:trHeight w:val="1"/>
              </w:trPr>
              <w:tc>
                <w:tcPr>
                  <w:tcW w:w="2972" w:type="dxa"/>
                  <w:tcBorders>
                    <w:top w:val="single" w:sz="2" w:space="0" w:color="000000"/>
                    <w:left w:val="single" w:sz="2" w:space="0" w:color="000000"/>
                    <w:bottom w:val="single" w:sz="2" w:space="0" w:color="000000"/>
                    <w:right w:val="single" w:sz="2" w:space="0" w:color="000000"/>
                  </w:tcBorders>
                  <w:shd w:val="clear" w:color="000000" w:fill="FFFFFF"/>
                </w:tcPr>
                <w:p w14:paraId="678E287D" w14:textId="77777777" w:rsidR="006807AB" w:rsidRPr="00E4785C" w:rsidRDefault="001020D0">
                  <w:pPr>
                    <w:tabs>
                      <w:tab w:val="left" w:pos="426"/>
                      <w:tab w:val="left" w:pos="567"/>
                    </w:tabs>
                    <w:autoSpaceDE w:val="0"/>
                    <w:autoSpaceDN w:val="0"/>
                    <w:rPr>
                      <w:rFonts w:ascii="Times New Roman" w:hAnsi="Times New Roman" w:cs="Times New Roman"/>
                      <w:sz w:val="24"/>
                      <w:szCs w:val="24"/>
                    </w:rPr>
                  </w:pPr>
                  <w:r w:rsidRPr="00E4785C">
                    <w:rPr>
                      <w:rFonts w:ascii="Times New Roman" w:hAnsi="Times New Roman" w:cs="Times New Roman"/>
                      <w:sz w:val="24"/>
                      <w:szCs w:val="24"/>
                    </w:rPr>
                    <w:t>2 - Treinamento</w:t>
                  </w:r>
                </w:p>
              </w:tc>
              <w:tc>
                <w:tcPr>
                  <w:tcW w:w="3350" w:type="dxa"/>
                  <w:tcBorders>
                    <w:top w:val="single" w:sz="2" w:space="0" w:color="000000"/>
                    <w:left w:val="single" w:sz="2" w:space="0" w:color="000000"/>
                    <w:bottom w:val="single" w:sz="2" w:space="0" w:color="000000"/>
                    <w:right w:val="single" w:sz="2" w:space="0" w:color="000000"/>
                  </w:tcBorders>
                  <w:shd w:val="clear" w:color="000000" w:fill="FFFFFF"/>
                </w:tcPr>
                <w:p w14:paraId="53B4214B" w14:textId="77777777" w:rsidR="006807AB" w:rsidRPr="00E4785C" w:rsidRDefault="001020D0">
                  <w:pPr>
                    <w:tabs>
                      <w:tab w:val="left" w:pos="426"/>
                      <w:tab w:val="left" w:pos="567"/>
                    </w:tabs>
                    <w:autoSpaceDE w:val="0"/>
                    <w:autoSpaceDN w:val="0"/>
                    <w:rPr>
                      <w:rFonts w:ascii="Times New Roman" w:hAnsi="Times New Roman" w:cs="Times New Roman"/>
                      <w:sz w:val="24"/>
                      <w:szCs w:val="24"/>
                    </w:rPr>
                  </w:pPr>
                  <w:r w:rsidRPr="00E4785C">
                    <w:rPr>
                      <w:rFonts w:ascii="Times New Roman" w:hAnsi="Times New Roman" w:cs="Times New Roman"/>
                      <w:sz w:val="24"/>
                      <w:szCs w:val="24"/>
                    </w:rPr>
                    <w:t>Período de treinamento dos usuários e administradores do sistema</w:t>
                  </w:r>
                </w:p>
              </w:tc>
              <w:tc>
                <w:tcPr>
                  <w:tcW w:w="2412" w:type="dxa"/>
                  <w:vMerge/>
                  <w:tcBorders>
                    <w:left w:val="single" w:sz="2" w:space="0" w:color="000000"/>
                    <w:bottom w:val="single" w:sz="2" w:space="0" w:color="000000"/>
                    <w:right w:val="single" w:sz="2" w:space="0" w:color="000000"/>
                  </w:tcBorders>
                  <w:shd w:val="clear" w:color="000000" w:fill="FFFFFF"/>
                </w:tcPr>
                <w:p w14:paraId="406E2AF0" w14:textId="77777777" w:rsidR="006807AB" w:rsidRPr="00E4785C" w:rsidRDefault="006807AB">
                  <w:pPr>
                    <w:tabs>
                      <w:tab w:val="left" w:pos="426"/>
                      <w:tab w:val="left" w:pos="567"/>
                    </w:tabs>
                    <w:autoSpaceDE w:val="0"/>
                    <w:autoSpaceDN w:val="0"/>
                    <w:rPr>
                      <w:rFonts w:ascii="Times New Roman" w:hAnsi="Times New Roman" w:cs="Times New Roman"/>
                      <w:sz w:val="24"/>
                      <w:szCs w:val="24"/>
                    </w:rPr>
                  </w:pPr>
                </w:p>
              </w:tc>
            </w:tr>
            <w:tr w:rsidR="006807AB" w:rsidRPr="00E4785C" w14:paraId="70523764" w14:textId="77777777">
              <w:trPr>
                <w:trHeight w:val="1"/>
              </w:trPr>
              <w:tc>
                <w:tcPr>
                  <w:tcW w:w="2972" w:type="dxa"/>
                  <w:tcBorders>
                    <w:top w:val="single" w:sz="2" w:space="0" w:color="000000"/>
                    <w:left w:val="single" w:sz="2" w:space="0" w:color="000000"/>
                    <w:bottom w:val="single" w:sz="2" w:space="0" w:color="000000"/>
                    <w:right w:val="single" w:sz="2" w:space="0" w:color="000000"/>
                  </w:tcBorders>
                  <w:shd w:val="clear" w:color="000000" w:fill="FFFFFF"/>
                </w:tcPr>
                <w:p w14:paraId="7D64B8CC" w14:textId="77777777" w:rsidR="006807AB" w:rsidRPr="00E4785C" w:rsidRDefault="001020D0">
                  <w:pPr>
                    <w:tabs>
                      <w:tab w:val="left" w:pos="426"/>
                      <w:tab w:val="left" w:pos="567"/>
                    </w:tabs>
                    <w:autoSpaceDE w:val="0"/>
                    <w:autoSpaceDN w:val="0"/>
                    <w:rPr>
                      <w:rFonts w:ascii="Times New Roman" w:hAnsi="Times New Roman" w:cs="Times New Roman"/>
                      <w:sz w:val="24"/>
                      <w:szCs w:val="24"/>
                    </w:rPr>
                  </w:pPr>
                  <w:r w:rsidRPr="00E4785C">
                    <w:rPr>
                      <w:rFonts w:ascii="Times New Roman" w:hAnsi="Times New Roman" w:cs="Times New Roman"/>
                      <w:sz w:val="24"/>
                      <w:szCs w:val="24"/>
                    </w:rPr>
                    <w:t>3 – Suporte/Manutenção/</w:t>
                  </w:r>
                </w:p>
                <w:p w14:paraId="1C125DE0" w14:textId="77777777" w:rsidR="006807AB" w:rsidRPr="00E4785C" w:rsidRDefault="001020D0">
                  <w:pPr>
                    <w:tabs>
                      <w:tab w:val="left" w:pos="426"/>
                      <w:tab w:val="left" w:pos="567"/>
                    </w:tabs>
                    <w:autoSpaceDE w:val="0"/>
                    <w:autoSpaceDN w:val="0"/>
                    <w:rPr>
                      <w:rFonts w:ascii="Times New Roman" w:hAnsi="Times New Roman" w:cs="Times New Roman"/>
                      <w:sz w:val="24"/>
                      <w:szCs w:val="24"/>
                    </w:rPr>
                  </w:pPr>
                  <w:r w:rsidRPr="00E4785C">
                    <w:rPr>
                      <w:rFonts w:ascii="Times New Roman" w:hAnsi="Times New Roman" w:cs="Times New Roman"/>
                      <w:sz w:val="24"/>
                      <w:szCs w:val="24"/>
                    </w:rPr>
                    <w:t>Migração</w:t>
                  </w:r>
                </w:p>
              </w:tc>
              <w:tc>
                <w:tcPr>
                  <w:tcW w:w="3350" w:type="dxa"/>
                  <w:tcBorders>
                    <w:top w:val="single" w:sz="2" w:space="0" w:color="000000"/>
                    <w:left w:val="single" w:sz="2" w:space="0" w:color="000000"/>
                    <w:bottom w:val="single" w:sz="2" w:space="0" w:color="000000"/>
                    <w:right w:val="single" w:sz="2" w:space="0" w:color="000000"/>
                  </w:tcBorders>
                  <w:shd w:val="clear" w:color="000000" w:fill="FFFFFF"/>
                </w:tcPr>
                <w:p w14:paraId="07A82648" w14:textId="77777777" w:rsidR="006807AB" w:rsidRPr="00E4785C" w:rsidRDefault="001020D0">
                  <w:pPr>
                    <w:tabs>
                      <w:tab w:val="left" w:pos="426"/>
                      <w:tab w:val="left" w:pos="567"/>
                    </w:tabs>
                    <w:autoSpaceDE w:val="0"/>
                    <w:autoSpaceDN w:val="0"/>
                    <w:rPr>
                      <w:rFonts w:ascii="Times New Roman" w:hAnsi="Times New Roman" w:cs="Times New Roman"/>
                      <w:sz w:val="24"/>
                      <w:szCs w:val="24"/>
                    </w:rPr>
                  </w:pPr>
                  <w:r w:rsidRPr="00E4785C">
                    <w:rPr>
                      <w:rFonts w:ascii="Times New Roman" w:hAnsi="Times New Roman" w:cs="Times New Roman"/>
                      <w:sz w:val="24"/>
                      <w:szCs w:val="24"/>
                    </w:rPr>
                    <w:t>Acompanhamento de suporte ao usuário e manutenção corretiva e preventiva do sistema.</w:t>
                  </w:r>
                </w:p>
              </w:tc>
              <w:tc>
                <w:tcPr>
                  <w:tcW w:w="2412" w:type="dxa"/>
                  <w:tcBorders>
                    <w:top w:val="single" w:sz="2" w:space="0" w:color="000000"/>
                    <w:left w:val="single" w:sz="2" w:space="0" w:color="000000"/>
                    <w:bottom w:val="single" w:sz="2" w:space="0" w:color="000000"/>
                    <w:right w:val="single" w:sz="2" w:space="0" w:color="000000"/>
                  </w:tcBorders>
                  <w:shd w:val="clear" w:color="000000" w:fill="FFFFFF"/>
                </w:tcPr>
                <w:p w14:paraId="58D14BB5" w14:textId="77777777" w:rsidR="006807AB" w:rsidRPr="00E4785C" w:rsidRDefault="001020D0">
                  <w:pPr>
                    <w:tabs>
                      <w:tab w:val="left" w:pos="426"/>
                      <w:tab w:val="left" w:pos="567"/>
                    </w:tabs>
                    <w:autoSpaceDE w:val="0"/>
                    <w:autoSpaceDN w:val="0"/>
                    <w:rPr>
                      <w:rFonts w:ascii="Times New Roman" w:hAnsi="Times New Roman" w:cs="Times New Roman"/>
                      <w:b/>
                      <w:sz w:val="24"/>
                      <w:szCs w:val="24"/>
                    </w:rPr>
                  </w:pPr>
                  <w:r w:rsidRPr="00E4785C">
                    <w:rPr>
                      <w:rFonts w:ascii="Times New Roman" w:hAnsi="Times New Roman" w:cs="Times New Roman"/>
                      <w:b/>
                      <w:sz w:val="24"/>
                      <w:szCs w:val="24"/>
                      <w:lang w:val="pt-BR"/>
                    </w:rPr>
                    <w:t>60</w:t>
                  </w:r>
                  <w:r w:rsidRPr="00E4785C">
                    <w:rPr>
                      <w:rFonts w:ascii="Times New Roman" w:hAnsi="Times New Roman" w:cs="Times New Roman"/>
                      <w:b/>
                      <w:sz w:val="24"/>
                      <w:szCs w:val="24"/>
                    </w:rPr>
                    <w:t xml:space="preserve"> meses a partir do da assinatura do contrato.</w:t>
                  </w:r>
                </w:p>
              </w:tc>
            </w:tr>
          </w:tbl>
          <w:p w14:paraId="1D23F2F6" w14:textId="77777777" w:rsidR="006807AB" w:rsidRPr="00E4785C" w:rsidRDefault="006807AB">
            <w:pPr>
              <w:tabs>
                <w:tab w:val="left" w:pos="426"/>
                <w:tab w:val="left" w:pos="567"/>
              </w:tabs>
              <w:autoSpaceDE w:val="0"/>
              <w:autoSpaceDN w:val="0"/>
              <w:jc w:val="both"/>
              <w:rPr>
                <w:rFonts w:ascii="Times New Roman" w:hAnsi="Times New Roman" w:cs="Times New Roman"/>
                <w:sz w:val="24"/>
                <w:szCs w:val="24"/>
              </w:rPr>
            </w:pPr>
          </w:p>
          <w:p w14:paraId="072C961F" w14:textId="77777777" w:rsidR="006807AB" w:rsidRPr="00E4785C" w:rsidRDefault="001020D0">
            <w:pPr>
              <w:tabs>
                <w:tab w:val="left" w:pos="426"/>
                <w:tab w:val="left" w:pos="567"/>
              </w:tabs>
              <w:autoSpaceDE w:val="0"/>
              <w:autoSpaceDN w:val="0"/>
              <w:jc w:val="both"/>
              <w:rPr>
                <w:rFonts w:ascii="Times New Roman" w:hAnsi="Times New Roman" w:cs="Times New Roman"/>
                <w:sz w:val="24"/>
                <w:szCs w:val="24"/>
                <w:lang w:val="pt-BR"/>
              </w:rPr>
            </w:pPr>
            <w:r w:rsidRPr="00E4785C">
              <w:rPr>
                <w:rFonts w:ascii="Times New Roman" w:hAnsi="Times New Roman" w:cs="Times New Roman"/>
                <w:sz w:val="24"/>
                <w:szCs w:val="24"/>
              </w:rPr>
              <w:t xml:space="preserve">O prazo máximo para instalação do(s) software(s) e entrega de ambos os serviços com o respectivo aceite do objeto não poderá ultrapassar </w:t>
            </w:r>
            <w:r w:rsidRPr="00E4785C">
              <w:rPr>
                <w:rFonts w:ascii="Times New Roman" w:hAnsi="Times New Roman" w:cs="Times New Roman"/>
                <w:b/>
                <w:sz w:val="24"/>
                <w:szCs w:val="24"/>
              </w:rPr>
              <w:t>4</w:t>
            </w:r>
            <w:r w:rsidRPr="00E4785C">
              <w:rPr>
                <w:rFonts w:ascii="Times New Roman" w:hAnsi="Times New Roman" w:cs="Times New Roman"/>
                <w:b/>
                <w:bCs/>
                <w:sz w:val="24"/>
                <w:szCs w:val="24"/>
              </w:rPr>
              <w:t>5 (quarenta e cinco dias</w:t>
            </w:r>
            <w:r w:rsidRPr="00E4785C">
              <w:rPr>
                <w:rFonts w:ascii="Times New Roman" w:hAnsi="Times New Roman" w:cs="Times New Roman"/>
                <w:b/>
                <w:sz w:val="24"/>
                <w:szCs w:val="24"/>
              </w:rPr>
              <w:t>)</w:t>
            </w:r>
            <w:r w:rsidRPr="00E4785C">
              <w:rPr>
                <w:rFonts w:ascii="Times New Roman" w:hAnsi="Times New Roman" w:cs="Times New Roman"/>
                <w:sz w:val="24"/>
                <w:szCs w:val="24"/>
              </w:rPr>
              <w:t xml:space="preserve"> dias corridos, contados a partir da data de emissão do empenho;</w:t>
            </w:r>
          </w:p>
          <w:p w14:paraId="5487D311" w14:textId="77777777" w:rsidR="006807AB" w:rsidRPr="00E4785C" w:rsidRDefault="006807AB">
            <w:pPr>
              <w:tabs>
                <w:tab w:val="left" w:pos="426"/>
                <w:tab w:val="left" w:pos="567"/>
              </w:tabs>
              <w:autoSpaceDE w:val="0"/>
              <w:autoSpaceDN w:val="0"/>
              <w:jc w:val="both"/>
              <w:rPr>
                <w:rFonts w:ascii="Times New Roman" w:hAnsi="Times New Roman" w:cs="Times New Roman"/>
                <w:sz w:val="24"/>
                <w:szCs w:val="24"/>
                <w:lang w:val="pt-BR"/>
              </w:rPr>
            </w:pPr>
          </w:p>
          <w:p w14:paraId="79B908AA" w14:textId="77777777" w:rsidR="006807AB" w:rsidRPr="00E4785C" w:rsidRDefault="001020D0">
            <w:pPr>
              <w:tabs>
                <w:tab w:val="left" w:pos="426"/>
                <w:tab w:val="left" w:pos="567"/>
              </w:tabs>
              <w:autoSpaceDE w:val="0"/>
              <w:autoSpaceDN w:val="0"/>
              <w:jc w:val="both"/>
              <w:rPr>
                <w:rFonts w:ascii="Times New Roman" w:hAnsi="Times New Roman" w:cs="Times New Roman"/>
                <w:sz w:val="24"/>
                <w:szCs w:val="24"/>
                <w:lang w:val="pt-BR"/>
              </w:rPr>
            </w:pPr>
            <w:r w:rsidRPr="00E4785C">
              <w:rPr>
                <w:rFonts w:ascii="Times New Roman" w:hAnsi="Times New Roman" w:cs="Times New Roman"/>
                <w:sz w:val="24"/>
                <w:szCs w:val="24"/>
              </w:rPr>
              <w:t xml:space="preserve">Os Treinamentos dos usuários do Software deverão ser realizados presencialmente, após a etapa de migração e implantação, nas instalações do Contratante e de acordo com o cronograma sugerido pelo Fornecedor e aceito pelo Contratante. </w:t>
            </w:r>
          </w:p>
          <w:p w14:paraId="4A8E6BA0" w14:textId="77777777" w:rsidR="006807AB" w:rsidRPr="00E4785C" w:rsidRDefault="006807AB">
            <w:pPr>
              <w:tabs>
                <w:tab w:val="left" w:pos="426"/>
                <w:tab w:val="left" w:pos="567"/>
              </w:tabs>
              <w:autoSpaceDE w:val="0"/>
              <w:autoSpaceDN w:val="0"/>
              <w:jc w:val="both"/>
              <w:rPr>
                <w:rFonts w:ascii="Times New Roman" w:hAnsi="Times New Roman" w:cs="Times New Roman"/>
                <w:b/>
                <w:bCs/>
                <w:sz w:val="24"/>
                <w:szCs w:val="24"/>
                <w:lang w:val="pt-BR"/>
              </w:rPr>
            </w:pPr>
          </w:p>
          <w:p w14:paraId="54C3BB5B" w14:textId="77777777" w:rsidR="006807AB" w:rsidRPr="00E4785C" w:rsidRDefault="001020D0">
            <w:pPr>
              <w:tabs>
                <w:tab w:val="left" w:pos="426"/>
                <w:tab w:val="left" w:pos="567"/>
              </w:tabs>
              <w:autoSpaceDE w:val="0"/>
              <w:autoSpaceDN w:val="0"/>
              <w:ind w:right="-1"/>
              <w:jc w:val="both"/>
              <w:rPr>
                <w:rFonts w:ascii="Times New Roman" w:hAnsi="Times New Roman" w:cs="Times New Roman"/>
                <w:sz w:val="24"/>
                <w:szCs w:val="24"/>
                <w:lang w:val="pt-BR"/>
              </w:rPr>
            </w:pPr>
            <w:r w:rsidRPr="00E4785C">
              <w:rPr>
                <w:rFonts w:ascii="Times New Roman" w:hAnsi="Times New Roman" w:cs="Times New Roman"/>
                <w:sz w:val="24"/>
                <w:szCs w:val="24"/>
              </w:rPr>
              <w:t>Serão disponibilizados para o Fornecedor, mediante solicitação prévia, o espaço físico, infraestrutura e recursos necessários nas instalações do Contratante.</w:t>
            </w:r>
          </w:p>
          <w:p w14:paraId="73F770EA" w14:textId="77777777" w:rsidR="006807AB" w:rsidRPr="00E4785C" w:rsidRDefault="006807AB">
            <w:pPr>
              <w:tabs>
                <w:tab w:val="left" w:pos="426"/>
                <w:tab w:val="left" w:pos="567"/>
              </w:tabs>
              <w:autoSpaceDE w:val="0"/>
              <w:autoSpaceDN w:val="0"/>
              <w:ind w:right="-1"/>
              <w:jc w:val="both"/>
              <w:rPr>
                <w:rFonts w:ascii="Times New Roman" w:hAnsi="Times New Roman" w:cs="Times New Roman"/>
                <w:b/>
                <w:bCs/>
                <w:sz w:val="24"/>
                <w:szCs w:val="24"/>
                <w:lang w:val="pt-BR"/>
              </w:rPr>
            </w:pPr>
          </w:p>
          <w:p w14:paraId="76B3BF8F" w14:textId="77777777" w:rsidR="006807AB" w:rsidRPr="00E4785C" w:rsidRDefault="001020D0">
            <w:pPr>
              <w:tabs>
                <w:tab w:val="left" w:pos="426"/>
                <w:tab w:val="left" w:pos="567"/>
              </w:tabs>
              <w:autoSpaceDE w:val="0"/>
              <w:autoSpaceDN w:val="0"/>
              <w:ind w:right="-1"/>
              <w:jc w:val="both"/>
              <w:rPr>
                <w:rFonts w:ascii="Times New Roman" w:hAnsi="Times New Roman" w:cs="Times New Roman"/>
                <w:sz w:val="24"/>
                <w:szCs w:val="24"/>
                <w:lang w:val="pt-BR"/>
              </w:rPr>
            </w:pPr>
            <w:r w:rsidRPr="00E4785C">
              <w:rPr>
                <w:rFonts w:ascii="Times New Roman" w:hAnsi="Times New Roman" w:cs="Times New Roman"/>
                <w:sz w:val="24"/>
                <w:szCs w:val="24"/>
              </w:rPr>
              <w:t>Toda a documentação sobre o sistema ofertado deverá ser disponibilizada pelo Fornecedor em língua portuguesa.</w:t>
            </w:r>
          </w:p>
          <w:p w14:paraId="68C8C935" w14:textId="77777777" w:rsidR="006807AB" w:rsidRPr="00E4785C" w:rsidRDefault="006807AB">
            <w:pPr>
              <w:tabs>
                <w:tab w:val="left" w:pos="426"/>
                <w:tab w:val="left" w:pos="567"/>
              </w:tabs>
              <w:autoSpaceDE w:val="0"/>
              <w:autoSpaceDN w:val="0"/>
              <w:ind w:right="-1"/>
              <w:jc w:val="both"/>
              <w:rPr>
                <w:rFonts w:ascii="Times New Roman" w:hAnsi="Times New Roman" w:cs="Times New Roman"/>
                <w:sz w:val="24"/>
                <w:szCs w:val="24"/>
                <w:lang w:val="pt-BR"/>
              </w:rPr>
            </w:pPr>
          </w:p>
          <w:p w14:paraId="79DBE49F" w14:textId="77777777" w:rsidR="006807AB" w:rsidRPr="00E4785C" w:rsidRDefault="001020D0">
            <w:pPr>
              <w:tabs>
                <w:tab w:val="left" w:pos="426"/>
                <w:tab w:val="left" w:pos="567"/>
              </w:tabs>
              <w:autoSpaceDE w:val="0"/>
              <w:autoSpaceDN w:val="0"/>
              <w:ind w:right="-1"/>
              <w:jc w:val="both"/>
              <w:rPr>
                <w:rFonts w:ascii="Times New Roman" w:hAnsi="Times New Roman" w:cs="Times New Roman"/>
                <w:sz w:val="24"/>
                <w:szCs w:val="24"/>
                <w:lang w:val="pt-BR"/>
              </w:rPr>
            </w:pPr>
            <w:r w:rsidRPr="00E4785C">
              <w:rPr>
                <w:rFonts w:ascii="Times New Roman" w:hAnsi="Times New Roman" w:cs="Times New Roman"/>
                <w:sz w:val="24"/>
                <w:szCs w:val="24"/>
              </w:rPr>
              <w:lastRenderedPageBreak/>
              <w:t>Todas as despesas referentes aos treinamentos (passagens, hospedagens, diárias) deverão ser custeadas pela CONTRATADA.</w:t>
            </w:r>
          </w:p>
          <w:p w14:paraId="03DE96F6" w14:textId="77777777" w:rsidR="006807AB" w:rsidRPr="00E4785C" w:rsidRDefault="006807AB">
            <w:pPr>
              <w:tabs>
                <w:tab w:val="left" w:pos="426"/>
                <w:tab w:val="left" w:pos="567"/>
              </w:tabs>
              <w:autoSpaceDE w:val="0"/>
              <w:autoSpaceDN w:val="0"/>
              <w:ind w:right="-1"/>
              <w:jc w:val="both"/>
              <w:rPr>
                <w:rFonts w:ascii="Times New Roman" w:hAnsi="Times New Roman" w:cs="Times New Roman"/>
                <w:sz w:val="24"/>
                <w:szCs w:val="24"/>
                <w:lang w:val="pt-BR"/>
              </w:rPr>
            </w:pPr>
          </w:p>
          <w:p w14:paraId="0D51FDC3" w14:textId="77777777" w:rsidR="006807AB" w:rsidRPr="00E4785C" w:rsidRDefault="001020D0">
            <w:pPr>
              <w:tabs>
                <w:tab w:val="left" w:pos="426"/>
                <w:tab w:val="left" w:pos="567"/>
              </w:tabs>
              <w:autoSpaceDE w:val="0"/>
              <w:autoSpaceDN w:val="0"/>
              <w:jc w:val="both"/>
              <w:rPr>
                <w:rFonts w:ascii="Times New Roman" w:hAnsi="Times New Roman" w:cs="Times New Roman"/>
                <w:sz w:val="24"/>
                <w:szCs w:val="24"/>
                <w:lang w:val="pt-BR"/>
              </w:rPr>
            </w:pPr>
            <w:r w:rsidRPr="00E4785C">
              <w:rPr>
                <w:rFonts w:ascii="Times New Roman" w:hAnsi="Times New Roman" w:cs="Times New Roman"/>
                <w:sz w:val="24"/>
                <w:szCs w:val="24"/>
              </w:rPr>
              <w:t>Deverá ser fornecido pela Contratada treinamento de no mínimo 140 horas presenciais</w:t>
            </w:r>
            <w:r w:rsidRPr="00E4785C">
              <w:rPr>
                <w:rFonts w:ascii="Times New Roman" w:hAnsi="Times New Roman" w:cs="Times New Roman"/>
                <w:sz w:val="24"/>
                <w:szCs w:val="24"/>
                <w:lang w:val="pt-BR"/>
              </w:rPr>
              <w:t>.</w:t>
            </w:r>
          </w:p>
          <w:p w14:paraId="1D80E3A1" w14:textId="77777777" w:rsidR="006807AB" w:rsidRPr="00E4785C" w:rsidRDefault="006807AB">
            <w:pPr>
              <w:tabs>
                <w:tab w:val="left" w:pos="426"/>
                <w:tab w:val="left" w:pos="567"/>
              </w:tabs>
              <w:autoSpaceDE w:val="0"/>
              <w:autoSpaceDN w:val="0"/>
              <w:jc w:val="both"/>
              <w:rPr>
                <w:rFonts w:ascii="Times New Roman" w:hAnsi="Times New Roman" w:cs="Times New Roman"/>
                <w:sz w:val="24"/>
                <w:szCs w:val="24"/>
                <w:lang w:val="pt-BR"/>
              </w:rPr>
            </w:pPr>
          </w:p>
          <w:p w14:paraId="74A95D65" w14:textId="77777777" w:rsidR="006807AB" w:rsidRPr="00E4785C" w:rsidRDefault="001020D0">
            <w:pPr>
              <w:tabs>
                <w:tab w:val="left" w:pos="426"/>
                <w:tab w:val="left" w:pos="567"/>
              </w:tabs>
              <w:autoSpaceDE w:val="0"/>
              <w:autoSpaceDN w:val="0"/>
              <w:ind w:right="-1"/>
              <w:jc w:val="both"/>
              <w:rPr>
                <w:rFonts w:ascii="Times New Roman" w:hAnsi="Times New Roman" w:cs="Times New Roman"/>
                <w:sz w:val="24"/>
                <w:szCs w:val="24"/>
                <w:lang w:val="pt-BR"/>
              </w:rPr>
            </w:pPr>
            <w:r w:rsidRPr="00E4785C">
              <w:rPr>
                <w:rFonts w:ascii="Times New Roman" w:hAnsi="Times New Roman" w:cs="Times New Roman"/>
                <w:sz w:val="24"/>
                <w:szCs w:val="24"/>
              </w:rPr>
              <w:t xml:space="preserve">Estes serviços serão contratados para os </w:t>
            </w:r>
            <w:r w:rsidRPr="00E4785C">
              <w:rPr>
                <w:rFonts w:ascii="Times New Roman" w:hAnsi="Times New Roman" w:cs="Times New Roman"/>
                <w:sz w:val="24"/>
                <w:szCs w:val="24"/>
                <w:lang w:val="pt-BR"/>
              </w:rPr>
              <w:t>60</w:t>
            </w:r>
            <w:r w:rsidRPr="00E4785C">
              <w:rPr>
                <w:rFonts w:ascii="Times New Roman" w:hAnsi="Times New Roman" w:cs="Times New Roman"/>
                <w:sz w:val="24"/>
                <w:szCs w:val="24"/>
              </w:rPr>
              <w:t xml:space="preserve"> meses de contrato</w:t>
            </w:r>
            <w:r w:rsidRPr="00E4785C">
              <w:rPr>
                <w:rFonts w:ascii="Times New Roman" w:hAnsi="Times New Roman" w:cs="Times New Roman"/>
                <w:sz w:val="24"/>
                <w:szCs w:val="24"/>
                <w:lang w:val="pt-BR"/>
              </w:rPr>
              <w:t>, podendo prorrogar até 15 anos</w:t>
            </w:r>
            <w:r w:rsidRPr="00E4785C">
              <w:rPr>
                <w:rFonts w:ascii="Times New Roman" w:hAnsi="Times New Roman" w:cs="Times New Roman"/>
                <w:sz w:val="24"/>
                <w:szCs w:val="24"/>
              </w:rPr>
              <w:t>, garantindo a devida atualização e suporte a soluções durante e depois de concluídos os serviços de implantação e Acompanhamento após a Implantação.</w:t>
            </w:r>
          </w:p>
          <w:p w14:paraId="2070D797" w14:textId="77777777" w:rsidR="006807AB" w:rsidRPr="00E4785C" w:rsidRDefault="006807AB">
            <w:pPr>
              <w:tabs>
                <w:tab w:val="left" w:pos="426"/>
                <w:tab w:val="left" w:pos="567"/>
              </w:tabs>
              <w:autoSpaceDE w:val="0"/>
              <w:autoSpaceDN w:val="0"/>
              <w:ind w:right="-1"/>
              <w:jc w:val="both"/>
              <w:rPr>
                <w:rFonts w:ascii="Times New Roman" w:hAnsi="Times New Roman" w:cs="Times New Roman"/>
                <w:sz w:val="24"/>
                <w:szCs w:val="24"/>
                <w:lang w:val="pt-BR"/>
              </w:rPr>
            </w:pPr>
          </w:p>
          <w:p w14:paraId="240B84EA" w14:textId="77777777" w:rsidR="006807AB" w:rsidRPr="00E4785C" w:rsidRDefault="001020D0">
            <w:pPr>
              <w:tabs>
                <w:tab w:val="left" w:pos="426"/>
                <w:tab w:val="left" w:pos="567"/>
              </w:tabs>
              <w:autoSpaceDE w:val="0"/>
              <w:autoSpaceDN w:val="0"/>
              <w:ind w:right="-1"/>
              <w:jc w:val="both"/>
              <w:rPr>
                <w:rFonts w:ascii="Times New Roman" w:hAnsi="Times New Roman" w:cs="Times New Roman"/>
                <w:b/>
                <w:bCs/>
                <w:sz w:val="24"/>
                <w:szCs w:val="24"/>
              </w:rPr>
            </w:pPr>
            <w:r w:rsidRPr="00E4785C">
              <w:rPr>
                <w:rFonts w:ascii="Times New Roman" w:hAnsi="Times New Roman" w:cs="Times New Roman"/>
                <w:b/>
                <w:bCs/>
                <w:sz w:val="24"/>
                <w:szCs w:val="24"/>
              </w:rPr>
              <w:t>Durante o processo de implantação dos módulos do sistema e seus subsistemas e de toda a vigência do contrato, a LICITANTE vencedora deverá manter assistência especializada para</w:t>
            </w:r>
            <w:r w:rsidRPr="00E4785C">
              <w:rPr>
                <w:rFonts w:ascii="Times New Roman" w:hAnsi="Times New Roman" w:cs="Times New Roman"/>
                <w:sz w:val="24"/>
                <w:szCs w:val="24"/>
              </w:rPr>
              <w:t xml:space="preserve">: </w:t>
            </w:r>
          </w:p>
          <w:p w14:paraId="68F6BC4D" w14:textId="77777777" w:rsidR="006807AB" w:rsidRPr="00E4785C" w:rsidRDefault="001020D0">
            <w:pPr>
              <w:tabs>
                <w:tab w:val="left" w:pos="426"/>
                <w:tab w:val="left" w:pos="567"/>
              </w:tabs>
              <w:autoSpaceDE w:val="0"/>
              <w:autoSpaceDN w:val="0"/>
              <w:ind w:right="-1"/>
              <w:jc w:val="both"/>
              <w:rPr>
                <w:rFonts w:ascii="Times New Roman" w:hAnsi="Times New Roman" w:cs="Times New Roman"/>
                <w:b/>
                <w:bCs/>
                <w:sz w:val="24"/>
                <w:szCs w:val="24"/>
              </w:rPr>
            </w:pPr>
            <w:r w:rsidRPr="00E4785C">
              <w:rPr>
                <w:rFonts w:ascii="Times New Roman" w:hAnsi="Times New Roman" w:cs="Times New Roman"/>
                <w:sz w:val="24"/>
                <w:szCs w:val="24"/>
              </w:rPr>
              <w:t>Esclarecer questões relacionadas ao uso operacional do sistema e subsistemas sob licença.</w:t>
            </w:r>
          </w:p>
          <w:p w14:paraId="5CA2D81F" w14:textId="77777777" w:rsidR="006807AB" w:rsidRPr="00E4785C" w:rsidRDefault="001020D0">
            <w:pPr>
              <w:tabs>
                <w:tab w:val="left" w:pos="426"/>
                <w:tab w:val="left" w:pos="567"/>
              </w:tabs>
              <w:autoSpaceDE w:val="0"/>
              <w:autoSpaceDN w:val="0"/>
              <w:ind w:right="-1"/>
              <w:jc w:val="both"/>
              <w:rPr>
                <w:rFonts w:ascii="Times New Roman" w:hAnsi="Times New Roman" w:cs="Times New Roman"/>
                <w:sz w:val="24"/>
                <w:szCs w:val="24"/>
                <w:lang w:val="pt-BR"/>
              </w:rPr>
            </w:pPr>
            <w:r w:rsidRPr="00E4785C">
              <w:rPr>
                <w:rFonts w:ascii="Times New Roman" w:hAnsi="Times New Roman" w:cs="Times New Roman"/>
                <w:b/>
                <w:bCs/>
                <w:sz w:val="24"/>
                <w:szCs w:val="24"/>
              </w:rPr>
              <w:t xml:space="preserve"> </w:t>
            </w:r>
            <w:r w:rsidRPr="00E4785C">
              <w:rPr>
                <w:rFonts w:ascii="Times New Roman" w:hAnsi="Times New Roman" w:cs="Times New Roman"/>
                <w:sz w:val="24"/>
                <w:szCs w:val="24"/>
              </w:rPr>
              <w:t>Identificar e corrigir as causas de possíveis erros ou mau funcionamento dos módulos, objeto deste edital.</w:t>
            </w:r>
          </w:p>
          <w:p w14:paraId="6E4A0AA8" w14:textId="77777777" w:rsidR="006807AB" w:rsidRPr="00E4785C" w:rsidRDefault="006807AB">
            <w:pPr>
              <w:tabs>
                <w:tab w:val="left" w:pos="426"/>
                <w:tab w:val="left" w:pos="567"/>
              </w:tabs>
              <w:autoSpaceDE w:val="0"/>
              <w:autoSpaceDN w:val="0"/>
              <w:ind w:right="-1"/>
              <w:jc w:val="both"/>
              <w:rPr>
                <w:rFonts w:ascii="Times New Roman" w:hAnsi="Times New Roman" w:cs="Times New Roman"/>
                <w:sz w:val="24"/>
                <w:szCs w:val="24"/>
                <w:lang w:val="pt-BR"/>
              </w:rPr>
            </w:pPr>
          </w:p>
          <w:p w14:paraId="2987B05D" w14:textId="77777777" w:rsidR="006807AB" w:rsidRPr="00E4785C" w:rsidRDefault="001020D0">
            <w:pPr>
              <w:tabs>
                <w:tab w:val="left" w:pos="426"/>
                <w:tab w:val="left" w:pos="567"/>
              </w:tabs>
              <w:autoSpaceDE w:val="0"/>
              <w:autoSpaceDN w:val="0"/>
              <w:jc w:val="both"/>
              <w:rPr>
                <w:rFonts w:ascii="Times New Roman" w:hAnsi="Times New Roman" w:cs="Times New Roman"/>
                <w:sz w:val="24"/>
                <w:szCs w:val="24"/>
                <w:lang w:val="pt-BR"/>
              </w:rPr>
            </w:pPr>
            <w:r w:rsidRPr="00E4785C">
              <w:rPr>
                <w:rFonts w:ascii="Times New Roman" w:hAnsi="Times New Roman" w:cs="Times New Roman"/>
                <w:sz w:val="24"/>
                <w:szCs w:val="24"/>
              </w:rPr>
              <w:t>Acompanhar e corrigir os problemas com os serviços prestados.</w:t>
            </w:r>
          </w:p>
          <w:p w14:paraId="5585B7D3" w14:textId="77777777" w:rsidR="006807AB" w:rsidRPr="00E4785C" w:rsidRDefault="006807AB">
            <w:pPr>
              <w:tabs>
                <w:tab w:val="left" w:pos="426"/>
                <w:tab w:val="left" w:pos="567"/>
              </w:tabs>
              <w:autoSpaceDE w:val="0"/>
              <w:autoSpaceDN w:val="0"/>
              <w:jc w:val="both"/>
              <w:rPr>
                <w:rFonts w:ascii="Times New Roman" w:hAnsi="Times New Roman" w:cs="Times New Roman"/>
                <w:sz w:val="24"/>
                <w:szCs w:val="24"/>
                <w:lang w:val="pt-BR"/>
              </w:rPr>
            </w:pPr>
          </w:p>
          <w:p w14:paraId="05EA03E8" w14:textId="77777777" w:rsidR="006807AB" w:rsidRPr="00E4785C" w:rsidRDefault="001020D0">
            <w:pPr>
              <w:tabs>
                <w:tab w:val="left" w:pos="426"/>
                <w:tab w:val="left" w:pos="567"/>
              </w:tabs>
              <w:autoSpaceDE w:val="0"/>
              <w:autoSpaceDN w:val="0"/>
              <w:ind w:right="-1"/>
              <w:jc w:val="both"/>
              <w:rPr>
                <w:rFonts w:ascii="Times New Roman" w:hAnsi="Times New Roman" w:cs="Times New Roman"/>
                <w:sz w:val="24"/>
                <w:szCs w:val="24"/>
              </w:rPr>
            </w:pPr>
            <w:r w:rsidRPr="00E4785C">
              <w:rPr>
                <w:rFonts w:ascii="Times New Roman" w:hAnsi="Times New Roman" w:cs="Times New Roman"/>
                <w:sz w:val="24"/>
                <w:szCs w:val="24"/>
              </w:rPr>
              <w:t>Orientar ou aplicar soluções alternativas para os erros ou mau funcionamento dos módulos.</w:t>
            </w:r>
          </w:p>
          <w:p w14:paraId="7DA47E1F" w14:textId="77777777" w:rsidR="006807AB" w:rsidRPr="00E4785C" w:rsidRDefault="001020D0">
            <w:pPr>
              <w:tabs>
                <w:tab w:val="left" w:pos="426"/>
                <w:tab w:val="left" w:pos="567"/>
              </w:tabs>
              <w:autoSpaceDE w:val="0"/>
              <w:autoSpaceDN w:val="0"/>
              <w:ind w:right="-1"/>
              <w:jc w:val="both"/>
              <w:rPr>
                <w:rFonts w:ascii="Times New Roman" w:hAnsi="Times New Roman" w:cs="Times New Roman"/>
                <w:sz w:val="24"/>
                <w:szCs w:val="24"/>
                <w:lang w:val="pt-BR"/>
              </w:rPr>
            </w:pPr>
            <w:r w:rsidRPr="00E4785C">
              <w:rPr>
                <w:rFonts w:ascii="Times New Roman" w:hAnsi="Times New Roman" w:cs="Times New Roman"/>
                <w:sz w:val="24"/>
                <w:szCs w:val="24"/>
              </w:rPr>
              <w:t>Disponibilizar as versões mais atualizadas de todos os módulos ofertados para proceder à imediata substituição das versões anteriores.</w:t>
            </w:r>
          </w:p>
          <w:p w14:paraId="2A8756DC" w14:textId="77777777" w:rsidR="006807AB" w:rsidRPr="00E4785C" w:rsidRDefault="006807AB">
            <w:pPr>
              <w:tabs>
                <w:tab w:val="left" w:pos="426"/>
                <w:tab w:val="left" w:pos="567"/>
              </w:tabs>
              <w:autoSpaceDE w:val="0"/>
              <w:autoSpaceDN w:val="0"/>
              <w:ind w:right="-1"/>
              <w:jc w:val="both"/>
              <w:rPr>
                <w:rFonts w:ascii="Times New Roman" w:hAnsi="Times New Roman" w:cs="Times New Roman"/>
                <w:sz w:val="24"/>
                <w:szCs w:val="24"/>
                <w:lang w:val="pt-BR"/>
              </w:rPr>
            </w:pPr>
          </w:p>
          <w:p w14:paraId="251C0978" w14:textId="77777777" w:rsidR="006807AB" w:rsidRPr="00E4785C" w:rsidRDefault="001020D0">
            <w:pPr>
              <w:tabs>
                <w:tab w:val="left" w:pos="426"/>
                <w:tab w:val="left" w:pos="567"/>
              </w:tabs>
              <w:autoSpaceDE w:val="0"/>
              <w:autoSpaceDN w:val="0"/>
              <w:ind w:right="-1"/>
              <w:jc w:val="both"/>
              <w:rPr>
                <w:rFonts w:ascii="Times New Roman" w:hAnsi="Times New Roman" w:cs="Times New Roman"/>
                <w:sz w:val="24"/>
                <w:szCs w:val="24"/>
                <w:lang w:val="pt-BR"/>
              </w:rPr>
            </w:pPr>
            <w:r w:rsidRPr="00E4785C">
              <w:rPr>
                <w:rFonts w:ascii="Times New Roman" w:hAnsi="Times New Roman" w:cs="Times New Roman"/>
                <w:sz w:val="24"/>
                <w:szCs w:val="24"/>
              </w:rPr>
              <w:t>Atualizar e entregar a documentação dos módulos quando houver melhorias ou adequações realizadas.</w:t>
            </w:r>
          </w:p>
          <w:p w14:paraId="3FA40860" w14:textId="77777777" w:rsidR="006807AB" w:rsidRPr="00E4785C" w:rsidRDefault="006807AB">
            <w:pPr>
              <w:tabs>
                <w:tab w:val="left" w:pos="426"/>
                <w:tab w:val="left" w:pos="567"/>
              </w:tabs>
              <w:autoSpaceDE w:val="0"/>
              <w:autoSpaceDN w:val="0"/>
              <w:ind w:right="-1"/>
              <w:jc w:val="both"/>
              <w:rPr>
                <w:rFonts w:ascii="Times New Roman" w:hAnsi="Times New Roman" w:cs="Times New Roman"/>
                <w:b/>
                <w:bCs/>
                <w:sz w:val="24"/>
                <w:szCs w:val="24"/>
                <w:lang w:val="pt-BR"/>
              </w:rPr>
            </w:pPr>
          </w:p>
          <w:p w14:paraId="12E2252B" w14:textId="77777777" w:rsidR="006807AB" w:rsidRPr="00E4785C" w:rsidRDefault="001020D0">
            <w:pPr>
              <w:tabs>
                <w:tab w:val="left" w:pos="426"/>
                <w:tab w:val="left" w:pos="567"/>
              </w:tabs>
              <w:autoSpaceDE w:val="0"/>
              <w:autoSpaceDN w:val="0"/>
              <w:ind w:right="-1"/>
              <w:jc w:val="both"/>
              <w:rPr>
                <w:rFonts w:ascii="Times New Roman" w:hAnsi="Times New Roman" w:cs="Times New Roman"/>
                <w:b/>
                <w:bCs/>
                <w:sz w:val="24"/>
                <w:szCs w:val="24"/>
              </w:rPr>
            </w:pPr>
            <w:r w:rsidRPr="00E4785C">
              <w:rPr>
                <w:rFonts w:ascii="Times New Roman" w:hAnsi="Times New Roman" w:cs="Times New Roman"/>
                <w:sz w:val="24"/>
                <w:szCs w:val="24"/>
              </w:rPr>
              <w:t xml:space="preserve">O atendimento do suporte técnico deverá ocorrer durante o horário de </w:t>
            </w:r>
            <w:r w:rsidRPr="00E4785C">
              <w:rPr>
                <w:rFonts w:ascii="Times New Roman" w:hAnsi="Times New Roman" w:cs="Times New Roman"/>
                <w:b/>
                <w:bCs/>
                <w:sz w:val="24"/>
                <w:szCs w:val="24"/>
              </w:rPr>
              <w:t>08:00 às 1</w:t>
            </w:r>
            <w:r w:rsidRPr="00E4785C">
              <w:rPr>
                <w:rFonts w:ascii="Times New Roman" w:hAnsi="Times New Roman" w:cs="Times New Roman"/>
                <w:b/>
                <w:bCs/>
                <w:sz w:val="24"/>
                <w:szCs w:val="24"/>
                <w:lang w:val="pt-BR"/>
              </w:rPr>
              <w:t>7</w:t>
            </w:r>
            <w:r w:rsidRPr="00E4785C">
              <w:rPr>
                <w:rFonts w:ascii="Times New Roman" w:hAnsi="Times New Roman" w:cs="Times New Roman"/>
                <w:b/>
                <w:bCs/>
                <w:sz w:val="24"/>
                <w:szCs w:val="24"/>
              </w:rPr>
              <w:t>:00 horas</w:t>
            </w:r>
            <w:r w:rsidRPr="00E4785C">
              <w:rPr>
                <w:rFonts w:ascii="Times New Roman" w:hAnsi="Times New Roman" w:cs="Times New Roman"/>
                <w:sz w:val="24"/>
                <w:szCs w:val="24"/>
              </w:rPr>
              <w:t>, de segunda a sexta-feira, excluídos os feriados em que não houver expediente no Contratante.</w:t>
            </w:r>
          </w:p>
          <w:p w14:paraId="08B89161" w14:textId="77777777" w:rsidR="006807AB" w:rsidRPr="00E4785C" w:rsidRDefault="006807AB">
            <w:pPr>
              <w:tabs>
                <w:tab w:val="left" w:pos="426"/>
                <w:tab w:val="left" w:pos="567"/>
              </w:tabs>
              <w:autoSpaceDE w:val="0"/>
              <w:autoSpaceDN w:val="0"/>
              <w:ind w:right="-1"/>
              <w:jc w:val="both"/>
              <w:rPr>
                <w:rFonts w:ascii="Times New Roman" w:hAnsi="Times New Roman" w:cs="Times New Roman"/>
                <w:sz w:val="24"/>
                <w:szCs w:val="24"/>
                <w:lang w:val="pt-BR"/>
              </w:rPr>
            </w:pPr>
          </w:p>
          <w:p w14:paraId="2BADF6E7" w14:textId="77777777" w:rsidR="006807AB" w:rsidRPr="00E4785C" w:rsidRDefault="001020D0">
            <w:pPr>
              <w:tabs>
                <w:tab w:val="left" w:pos="426"/>
                <w:tab w:val="left" w:pos="567"/>
              </w:tabs>
              <w:autoSpaceDE w:val="0"/>
              <w:autoSpaceDN w:val="0"/>
              <w:ind w:right="-1"/>
              <w:jc w:val="both"/>
              <w:rPr>
                <w:rFonts w:ascii="Times New Roman" w:hAnsi="Times New Roman" w:cs="Times New Roman"/>
                <w:sz w:val="24"/>
                <w:szCs w:val="24"/>
                <w:lang w:val="pt-BR"/>
              </w:rPr>
            </w:pPr>
            <w:r w:rsidRPr="00E4785C">
              <w:rPr>
                <w:rFonts w:ascii="Times New Roman" w:hAnsi="Times New Roman" w:cs="Times New Roman"/>
                <w:sz w:val="24"/>
                <w:szCs w:val="24"/>
              </w:rPr>
              <w:t>O atendimento para o suporte técnico deverá ocorrer através dos seguintes canais: telefone, E-mail, site do Fornecedor ou presencial.</w:t>
            </w:r>
          </w:p>
          <w:p w14:paraId="4BE5CC64" w14:textId="77777777" w:rsidR="006807AB" w:rsidRPr="00E4785C" w:rsidRDefault="006807AB">
            <w:pPr>
              <w:tabs>
                <w:tab w:val="left" w:pos="426"/>
                <w:tab w:val="left" w:pos="567"/>
              </w:tabs>
              <w:autoSpaceDE w:val="0"/>
              <w:autoSpaceDN w:val="0"/>
              <w:ind w:right="-1"/>
              <w:jc w:val="both"/>
              <w:rPr>
                <w:rFonts w:ascii="Times New Roman" w:hAnsi="Times New Roman" w:cs="Times New Roman"/>
                <w:sz w:val="24"/>
                <w:szCs w:val="24"/>
                <w:lang w:val="pt-BR"/>
              </w:rPr>
            </w:pPr>
          </w:p>
          <w:p w14:paraId="49DEF550" w14:textId="77777777" w:rsidR="006807AB" w:rsidRPr="00E4785C" w:rsidRDefault="001020D0">
            <w:pPr>
              <w:tabs>
                <w:tab w:val="left" w:pos="426"/>
                <w:tab w:val="left" w:pos="567"/>
              </w:tabs>
              <w:spacing w:after="120" w:line="360" w:lineRule="auto"/>
              <w:rPr>
                <w:rFonts w:ascii="Times New Roman" w:hAnsi="Times New Roman" w:cs="Times New Roman"/>
                <w:b/>
                <w:bCs/>
                <w:sz w:val="24"/>
                <w:szCs w:val="24"/>
              </w:rPr>
            </w:pPr>
            <w:r w:rsidRPr="00E4785C">
              <w:rPr>
                <w:rFonts w:ascii="Times New Roman" w:hAnsi="Times New Roman" w:cs="Times New Roman"/>
                <w:b/>
                <w:sz w:val="24"/>
                <w:szCs w:val="24"/>
              </w:rPr>
              <w:lastRenderedPageBreak/>
              <w:t>Sistema de contabilidade publica</w:t>
            </w:r>
          </w:p>
          <w:tbl>
            <w:tblPr>
              <w:tblW w:w="89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2"/>
              <w:gridCol w:w="7962"/>
            </w:tblGrid>
            <w:tr w:rsidR="006807AB" w:rsidRPr="00E4785C" w14:paraId="1CAFB6F5" w14:textId="77777777">
              <w:tc>
                <w:tcPr>
                  <w:tcW w:w="1002" w:type="dxa"/>
                  <w:tcBorders>
                    <w:bottom w:val="single" w:sz="4" w:space="0" w:color="auto"/>
                  </w:tcBorders>
                  <w:vAlign w:val="center"/>
                </w:tcPr>
                <w:p w14:paraId="0975E7DD" w14:textId="77777777" w:rsidR="006807AB" w:rsidRPr="00E4785C" w:rsidRDefault="001020D0">
                  <w:pPr>
                    <w:pStyle w:val="PargrafodaLista1"/>
                    <w:tabs>
                      <w:tab w:val="left" w:pos="0"/>
                      <w:tab w:val="left" w:pos="142"/>
                      <w:tab w:val="left" w:pos="284"/>
                      <w:tab w:val="left" w:pos="426"/>
                      <w:tab w:val="left" w:pos="567"/>
                    </w:tabs>
                    <w:spacing w:after="0" w:line="240" w:lineRule="auto"/>
                    <w:ind w:left="0"/>
                    <w:contextualSpacing w:val="0"/>
                    <w:jc w:val="center"/>
                    <w:rPr>
                      <w:rFonts w:ascii="Times New Roman" w:hAnsi="Times New Roman"/>
                      <w:b/>
                      <w:bCs/>
                      <w:szCs w:val="24"/>
                    </w:rPr>
                  </w:pPr>
                  <w:r w:rsidRPr="00E4785C">
                    <w:rPr>
                      <w:rFonts w:ascii="Times New Roman" w:hAnsi="Times New Roman"/>
                      <w:b/>
                      <w:bCs/>
                      <w:szCs w:val="24"/>
                    </w:rPr>
                    <w:t>ITEM</w:t>
                  </w:r>
                </w:p>
              </w:tc>
              <w:tc>
                <w:tcPr>
                  <w:tcW w:w="7962" w:type="dxa"/>
                  <w:tcBorders>
                    <w:bottom w:val="single" w:sz="4" w:space="0" w:color="auto"/>
                  </w:tcBorders>
                  <w:vAlign w:val="center"/>
                </w:tcPr>
                <w:p w14:paraId="0B4CCF0C" w14:textId="77777777" w:rsidR="006807AB" w:rsidRPr="00E4785C" w:rsidRDefault="001020D0">
                  <w:pPr>
                    <w:pStyle w:val="PargrafodaLista1"/>
                    <w:tabs>
                      <w:tab w:val="left" w:pos="0"/>
                      <w:tab w:val="left" w:pos="142"/>
                      <w:tab w:val="left" w:pos="284"/>
                      <w:tab w:val="left" w:pos="426"/>
                      <w:tab w:val="left" w:pos="567"/>
                    </w:tabs>
                    <w:spacing w:after="0" w:line="240" w:lineRule="auto"/>
                    <w:ind w:left="0"/>
                    <w:contextualSpacing w:val="0"/>
                    <w:jc w:val="center"/>
                    <w:rPr>
                      <w:rFonts w:ascii="Times New Roman" w:hAnsi="Times New Roman"/>
                      <w:b/>
                      <w:bCs/>
                      <w:szCs w:val="24"/>
                    </w:rPr>
                  </w:pPr>
                  <w:r w:rsidRPr="00E4785C">
                    <w:rPr>
                      <w:rFonts w:ascii="Times New Roman" w:hAnsi="Times New Roman"/>
                      <w:b/>
                      <w:bCs/>
                      <w:szCs w:val="24"/>
                    </w:rPr>
                    <w:t>CARACTERÍSTICA</w:t>
                  </w:r>
                </w:p>
              </w:tc>
            </w:tr>
            <w:tr w:rsidR="006807AB" w:rsidRPr="00E4785C" w14:paraId="5F9AB4E2" w14:textId="77777777">
              <w:tc>
                <w:tcPr>
                  <w:tcW w:w="8964" w:type="dxa"/>
                  <w:gridSpan w:val="2"/>
                  <w:shd w:val="pct20" w:color="auto" w:fill="auto"/>
                  <w:vAlign w:val="center"/>
                </w:tcPr>
                <w:p w14:paraId="1C0AA64E" w14:textId="77777777" w:rsidR="006807AB" w:rsidRPr="00E4785C" w:rsidRDefault="001020D0">
                  <w:pPr>
                    <w:pStyle w:val="PargrafodaLista1"/>
                    <w:tabs>
                      <w:tab w:val="left" w:pos="0"/>
                      <w:tab w:val="left" w:pos="142"/>
                      <w:tab w:val="left" w:pos="284"/>
                      <w:tab w:val="left" w:pos="426"/>
                      <w:tab w:val="left" w:pos="567"/>
                    </w:tabs>
                    <w:spacing w:after="0" w:line="240" w:lineRule="auto"/>
                    <w:ind w:left="0"/>
                    <w:contextualSpacing w:val="0"/>
                    <w:jc w:val="center"/>
                    <w:rPr>
                      <w:rFonts w:ascii="Times New Roman" w:hAnsi="Times New Roman"/>
                      <w:b/>
                      <w:szCs w:val="24"/>
                    </w:rPr>
                  </w:pPr>
                  <w:r w:rsidRPr="00E4785C">
                    <w:rPr>
                      <w:rFonts w:ascii="Times New Roman" w:hAnsi="Times New Roman"/>
                      <w:b/>
                      <w:szCs w:val="24"/>
                    </w:rPr>
                    <w:t>Características Contábeis</w:t>
                  </w:r>
                </w:p>
              </w:tc>
            </w:tr>
            <w:tr w:rsidR="006807AB" w:rsidRPr="00E4785C" w14:paraId="64C60CF9" w14:textId="77777777">
              <w:tc>
                <w:tcPr>
                  <w:tcW w:w="1002" w:type="dxa"/>
                  <w:vAlign w:val="center"/>
                </w:tcPr>
                <w:p w14:paraId="4D1A24EE" w14:textId="77777777" w:rsidR="006807AB" w:rsidRPr="00E4785C" w:rsidRDefault="001020D0">
                  <w:pPr>
                    <w:pStyle w:val="PargrafodaLista1"/>
                    <w:tabs>
                      <w:tab w:val="left" w:pos="0"/>
                      <w:tab w:val="left" w:pos="142"/>
                      <w:tab w:val="left" w:pos="284"/>
                      <w:tab w:val="left" w:pos="426"/>
                      <w:tab w:val="left" w:pos="567"/>
                    </w:tabs>
                    <w:spacing w:after="0" w:line="240" w:lineRule="auto"/>
                    <w:ind w:left="0"/>
                    <w:contextualSpacing w:val="0"/>
                    <w:jc w:val="center"/>
                    <w:rPr>
                      <w:rFonts w:ascii="Times New Roman" w:hAnsi="Times New Roman"/>
                      <w:b/>
                      <w:bCs/>
                      <w:szCs w:val="24"/>
                    </w:rPr>
                  </w:pPr>
                  <w:r w:rsidRPr="00E4785C">
                    <w:rPr>
                      <w:rFonts w:ascii="Times New Roman" w:hAnsi="Times New Roman"/>
                      <w:b/>
                      <w:bCs/>
                      <w:szCs w:val="24"/>
                    </w:rPr>
                    <w:t>1</w:t>
                  </w:r>
                </w:p>
              </w:tc>
              <w:tc>
                <w:tcPr>
                  <w:tcW w:w="7962" w:type="dxa"/>
                  <w:vAlign w:val="center"/>
                </w:tcPr>
                <w:p w14:paraId="7F07AEB3" w14:textId="77777777" w:rsidR="006807AB" w:rsidRPr="00E4785C" w:rsidRDefault="001020D0">
                  <w:pPr>
                    <w:pStyle w:val="PargrafodaLista1"/>
                    <w:tabs>
                      <w:tab w:val="left" w:pos="0"/>
                      <w:tab w:val="left" w:pos="142"/>
                      <w:tab w:val="left" w:pos="284"/>
                      <w:tab w:val="left" w:pos="426"/>
                      <w:tab w:val="left" w:pos="567"/>
                    </w:tabs>
                    <w:spacing w:after="0" w:line="240" w:lineRule="auto"/>
                    <w:ind w:left="0"/>
                    <w:contextualSpacing w:val="0"/>
                    <w:jc w:val="both"/>
                    <w:rPr>
                      <w:rFonts w:ascii="Times New Roman" w:hAnsi="Times New Roman"/>
                      <w:b/>
                      <w:bCs/>
                      <w:szCs w:val="24"/>
                    </w:rPr>
                  </w:pPr>
                  <w:r w:rsidRPr="00E4785C">
                    <w:rPr>
                      <w:rFonts w:ascii="Times New Roman" w:hAnsi="Times New Roman"/>
                      <w:szCs w:val="24"/>
                    </w:rPr>
                    <w:t>Efetuar a escrituração contábil nos sistemas Financeiro, Patrimonial e de Compensação em partidas dobradas e no Sistema Orçamentário em partidas simples, de conformidade com os artigos 83 a 106 da Lei 4.320/64, inclusive com registro em livro Diário.</w:t>
                  </w:r>
                </w:p>
              </w:tc>
            </w:tr>
            <w:tr w:rsidR="006807AB" w:rsidRPr="00E4785C" w14:paraId="781095C7" w14:textId="77777777">
              <w:tc>
                <w:tcPr>
                  <w:tcW w:w="1002" w:type="dxa"/>
                  <w:vAlign w:val="center"/>
                </w:tcPr>
                <w:p w14:paraId="1CECA7B7" w14:textId="77777777" w:rsidR="006807AB" w:rsidRPr="00E4785C" w:rsidRDefault="001020D0">
                  <w:pPr>
                    <w:pStyle w:val="PargrafodaLista1"/>
                    <w:tabs>
                      <w:tab w:val="left" w:pos="0"/>
                      <w:tab w:val="left" w:pos="142"/>
                      <w:tab w:val="left" w:pos="284"/>
                      <w:tab w:val="left" w:pos="426"/>
                      <w:tab w:val="left" w:pos="567"/>
                    </w:tabs>
                    <w:spacing w:after="0" w:line="240" w:lineRule="auto"/>
                    <w:ind w:left="0"/>
                    <w:contextualSpacing w:val="0"/>
                    <w:jc w:val="center"/>
                    <w:rPr>
                      <w:rFonts w:ascii="Times New Roman" w:hAnsi="Times New Roman"/>
                      <w:b/>
                      <w:bCs/>
                      <w:szCs w:val="24"/>
                    </w:rPr>
                  </w:pPr>
                  <w:r w:rsidRPr="00E4785C">
                    <w:rPr>
                      <w:rFonts w:ascii="Times New Roman" w:hAnsi="Times New Roman"/>
                      <w:b/>
                      <w:bCs/>
                      <w:szCs w:val="24"/>
                    </w:rPr>
                    <w:t>2</w:t>
                  </w:r>
                </w:p>
              </w:tc>
              <w:tc>
                <w:tcPr>
                  <w:tcW w:w="7962" w:type="dxa"/>
                  <w:vAlign w:val="center"/>
                </w:tcPr>
                <w:p w14:paraId="3DEAE99A" w14:textId="77777777" w:rsidR="006807AB" w:rsidRPr="00E4785C" w:rsidRDefault="001020D0">
                  <w:pPr>
                    <w:pStyle w:val="PargrafodaLista1"/>
                    <w:tabs>
                      <w:tab w:val="left" w:pos="0"/>
                      <w:tab w:val="left" w:pos="142"/>
                      <w:tab w:val="left" w:pos="284"/>
                      <w:tab w:val="left" w:pos="426"/>
                      <w:tab w:val="left" w:pos="567"/>
                    </w:tabs>
                    <w:spacing w:after="0" w:line="240" w:lineRule="auto"/>
                    <w:ind w:left="0"/>
                    <w:contextualSpacing w:val="0"/>
                    <w:jc w:val="both"/>
                    <w:rPr>
                      <w:rFonts w:ascii="Times New Roman" w:hAnsi="Times New Roman"/>
                      <w:szCs w:val="24"/>
                    </w:rPr>
                  </w:pPr>
                  <w:r w:rsidRPr="00E4785C">
                    <w:rPr>
                      <w:rFonts w:ascii="Times New Roman" w:hAnsi="Times New Roman"/>
                      <w:szCs w:val="24"/>
                    </w:rPr>
                    <w:t>Gerar relatórios gerenciais de Receita, Despesa, Restos a Pagar, Depósitos de Diversas Origens, Bancos e outros, de acordo com o interesse do Tribunal de Contas, bem como Boletim Financeiro Diário.</w:t>
                  </w:r>
                </w:p>
              </w:tc>
            </w:tr>
            <w:tr w:rsidR="006807AB" w:rsidRPr="00E4785C" w14:paraId="0CCA6962" w14:textId="77777777">
              <w:tc>
                <w:tcPr>
                  <w:tcW w:w="1002" w:type="dxa"/>
                  <w:vAlign w:val="center"/>
                </w:tcPr>
                <w:p w14:paraId="2F4EF585" w14:textId="77777777" w:rsidR="006807AB" w:rsidRPr="00E4785C" w:rsidRDefault="001020D0">
                  <w:pPr>
                    <w:pStyle w:val="PargrafodaLista1"/>
                    <w:tabs>
                      <w:tab w:val="left" w:pos="0"/>
                      <w:tab w:val="left" w:pos="142"/>
                      <w:tab w:val="left" w:pos="284"/>
                      <w:tab w:val="left" w:pos="426"/>
                      <w:tab w:val="left" w:pos="567"/>
                    </w:tabs>
                    <w:spacing w:after="0" w:line="240" w:lineRule="auto"/>
                    <w:ind w:left="0"/>
                    <w:contextualSpacing w:val="0"/>
                    <w:jc w:val="center"/>
                    <w:rPr>
                      <w:rFonts w:ascii="Times New Roman" w:hAnsi="Times New Roman"/>
                      <w:b/>
                      <w:bCs/>
                      <w:szCs w:val="24"/>
                    </w:rPr>
                  </w:pPr>
                  <w:r w:rsidRPr="00E4785C">
                    <w:rPr>
                      <w:rFonts w:ascii="Times New Roman" w:hAnsi="Times New Roman"/>
                      <w:b/>
                      <w:bCs/>
                      <w:szCs w:val="24"/>
                    </w:rPr>
                    <w:t>3</w:t>
                  </w:r>
                </w:p>
              </w:tc>
              <w:tc>
                <w:tcPr>
                  <w:tcW w:w="7962" w:type="dxa"/>
                  <w:vAlign w:val="center"/>
                </w:tcPr>
                <w:p w14:paraId="032DBD78" w14:textId="77777777" w:rsidR="006807AB" w:rsidRPr="00E4785C" w:rsidRDefault="001020D0">
                  <w:pPr>
                    <w:tabs>
                      <w:tab w:val="left" w:pos="364"/>
                      <w:tab w:val="left" w:pos="426"/>
                      <w:tab w:val="left" w:pos="567"/>
                    </w:tabs>
                    <w:spacing w:line="240" w:lineRule="auto"/>
                    <w:rPr>
                      <w:rFonts w:ascii="Times New Roman" w:hAnsi="Times New Roman" w:cs="Times New Roman"/>
                      <w:sz w:val="24"/>
                      <w:szCs w:val="24"/>
                    </w:rPr>
                  </w:pPr>
                  <w:r w:rsidRPr="00E4785C">
                    <w:rPr>
                      <w:rFonts w:ascii="Times New Roman" w:hAnsi="Times New Roman" w:cs="Times New Roman"/>
                      <w:sz w:val="24"/>
                      <w:szCs w:val="24"/>
                    </w:rPr>
                    <w:t>Elaborar os anexos e demonstrativos do balancete mensal e do balanço anual, na forma da Lei 4.320/64, Lei Complementar 101/00 – LRF, Normas Brasileiras de Contabilidade Aplicada ao Setor Publico e Resoluções do Tribunal de Contas da União.</w:t>
                  </w:r>
                </w:p>
              </w:tc>
            </w:tr>
            <w:tr w:rsidR="006807AB" w:rsidRPr="00E4785C" w14:paraId="17137F14" w14:textId="77777777">
              <w:tc>
                <w:tcPr>
                  <w:tcW w:w="1002" w:type="dxa"/>
                  <w:vAlign w:val="center"/>
                </w:tcPr>
                <w:p w14:paraId="4C397E57" w14:textId="77777777" w:rsidR="006807AB" w:rsidRPr="00E4785C" w:rsidRDefault="001020D0">
                  <w:pPr>
                    <w:pStyle w:val="PargrafodaLista1"/>
                    <w:tabs>
                      <w:tab w:val="left" w:pos="0"/>
                      <w:tab w:val="left" w:pos="142"/>
                      <w:tab w:val="left" w:pos="284"/>
                      <w:tab w:val="left" w:pos="426"/>
                      <w:tab w:val="left" w:pos="567"/>
                    </w:tabs>
                    <w:spacing w:after="0" w:line="240" w:lineRule="auto"/>
                    <w:ind w:left="0"/>
                    <w:contextualSpacing w:val="0"/>
                    <w:jc w:val="center"/>
                    <w:rPr>
                      <w:rFonts w:ascii="Times New Roman" w:hAnsi="Times New Roman"/>
                      <w:b/>
                      <w:bCs/>
                      <w:szCs w:val="24"/>
                    </w:rPr>
                  </w:pPr>
                  <w:r w:rsidRPr="00E4785C">
                    <w:rPr>
                      <w:rFonts w:ascii="Times New Roman" w:hAnsi="Times New Roman"/>
                      <w:b/>
                      <w:bCs/>
                      <w:szCs w:val="24"/>
                    </w:rPr>
                    <w:t>4</w:t>
                  </w:r>
                </w:p>
              </w:tc>
              <w:tc>
                <w:tcPr>
                  <w:tcW w:w="7962" w:type="dxa"/>
                  <w:vAlign w:val="center"/>
                </w:tcPr>
                <w:p w14:paraId="54B0A0BE" w14:textId="77777777" w:rsidR="006807AB" w:rsidRPr="00E4785C" w:rsidRDefault="001020D0">
                  <w:pPr>
                    <w:tabs>
                      <w:tab w:val="left" w:pos="364"/>
                      <w:tab w:val="left" w:pos="426"/>
                      <w:tab w:val="left" w:pos="567"/>
                    </w:tabs>
                    <w:spacing w:line="240" w:lineRule="auto"/>
                    <w:rPr>
                      <w:rFonts w:ascii="Times New Roman" w:hAnsi="Times New Roman" w:cs="Times New Roman"/>
                      <w:sz w:val="24"/>
                      <w:szCs w:val="24"/>
                    </w:rPr>
                  </w:pPr>
                  <w:r w:rsidRPr="00E4785C">
                    <w:rPr>
                      <w:rFonts w:ascii="Times New Roman" w:hAnsi="Times New Roman" w:cs="Times New Roman"/>
                      <w:sz w:val="24"/>
                      <w:szCs w:val="24"/>
                    </w:rPr>
                    <w:t>Gerar os razões analíticos de todas as contas integrantes dos Sistemas Financeiro, Patrimonial e de Compensação.</w:t>
                  </w:r>
                </w:p>
              </w:tc>
            </w:tr>
            <w:tr w:rsidR="006807AB" w:rsidRPr="00E4785C" w14:paraId="1D0932F8" w14:textId="77777777">
              <w:tc>
                <w:tcPr>
                  <w:tcW w:w="1002" w:type="dxa"/>
                  <w:vAlign w:val="center"/>
                </w:tcPr>
                <w:p w14:paraId="61FEE4E0" w14:textId="77777777" w:rsidR="006807AB" w:rsidRPr="00E4785C" w:rsidRDefault="001020D0">
                  <w:pPr>
                    <w:pStyle w:val="PargrafodaLista1"/>
                    <w:tabs>
                      <w:tab w:val="left" w:pos="0"/>
                      <w:tab w:val="left" w:pos="142"/>
                      <w:tab w:val="left" w:pos="284"/>
                      <w:tab w:val="left" w:pos="426"/>
                      <w:tab w:val="left" w:pos="567"/>
                    </w:tabs>
                    <w:spacing w:after="0" w:line="240" w:lineRule="auto"/>
                    <w:ind w:left="0"/>
                    <w:contextualSpacing w:val="0"/>
                    <w:jc w:val="center"/>
                    <w:rPr>
                      <w:rFonts w:ascii="Times New Roman" w:hAnsi="Times New Roman"/>
                      <w:b/>
                      <w:bCs/>
                      <w:szCs w:val="24"/>
                    </w:rPr>
                  </w:pPr>
                  <w:r w:rsidRPr="00E4785C">
                    <w:rPr>
                      <w:rFonts w:ascii="Times New Roman" w:hAnsi="Times New Roman"/>
                      <w:b/>
                      <w:bCs/>
                      <w:szCs w:val="24"/>
                    </w:rPr>
                    <w:t>5</w:t>
                  </w:r>
                </w:p>
              </w:tc>
              <w:tc>
                <w:tcPr>
                  <w:tcW w:w="7962" w:type="dxa"/>
                  <w:vAlign w:val="center"/>
                </w:tcPr>
                <w:p w14:paraId="0A9F5193" w14:textId="77777777" w:rsidR="006807AB" w:rsidRPr="00E4785C" w:rsidRDefault="001020D0">
                  <w:pPr>
                    <w:tabs>
                      <w:tab w:val="left" w:pos="364"/>
                      <w:tab w:val="left" w:pos="426"/>
                      <w:tab w:val="left" w:pos="567"/>
                    </w:tabs>
                    <w:spacing w:line="240" w:lineRule="auto"/>
                    <w:rPr>
                      <w:rFonts w:ascii="Times New Roman" w:hAnsi="Times New Roman" w:cs="Times New Roman"/>
                      <w:sz w:val="24"/>
                      <w:szCs w:val="24"/>
                    </w:rPr>
                  </w:pPr>
                  <w:r w:rsidRPr="00E4785C">
                    <w:rPr>
                      <w:rFonts w:ascii="Times New Roman" w:hAnsi="Times New Roman" w:cs="Times New Roman"/>
                      <w:sz w:val="24"/>
                      <w:szCs w:val="24"/>
                    </w:rPr>
                    <w:t>Permitir informar documentos fiscais na Ordem de Pagamento.</w:t>
                  </w:r>
                </w:p>
              </w:tc>
            </w:tr>
            <w:tr w:rsidR="006807AB" w:rsidRPr="00E4785C" w14:paraId="61142901" w14:textId="77777777">
              <w:tc>
                <w:tcPr>
                  <w:tcW w:w="1002" w:type="dxa"/>
                  <w:vAlign w:val="center"/>
                </w:tcPr>
                <w:p w14:paraId="04F52146" w14:textId="77777777" w:rsidR="006807AB" w:rsidRPr="00E4785C" w:rsidRDefault="001020D0">
                  <w:pPr>
                    <w:pStyle w:val="PargrafodaLista1"/>
                    <w:tabs>
                      <w:tab w:val="left" w:pos="0"/>
                      <w:tab w:val="left" w:pos="142"/>
                      <w:tab w:val="left" w:pos="284"/>
                      <w:tab w:val="left" w:pos="426"/>
                      <w:tab w:val="left" w:pos="567"/>
                    </w:tabs>
                    <w:spacing w:after="0" w:line="240" w:lineRule="auto"/>
                    <w:ind w:left="0"/>
                    <w:contextualSpacing w:val="0"/>
                    <w:jc w:val="center"/>
                    <w:rPr>
                      <w:rFonts w:ascii="Times New Roman" w:hAnsi="Times New Roman"/>
                      <w:b/>
                      <w:bCs/>
                      <w:szCs w:val="24"/>
                    </w:rPr>
                  </w:pPr>
                  <w:r w:rsidRPr="00E4785C">
                    <w:rPr>
                      <w:rFonts w:ascii="Times New Roman" w:hAnsi="Times New Roman"/>
                      <w:b/>
                      <w:bCs/>
                      <w:szCs w:val="24"/>
                    </w:rPr>
                    <w:t>6</w:t>
                  </w:r>
                </w:p>
              </w:tc>
              <w:tc>
                <w:tcPr>
                  <w:tcW w:w="7962" w:type="dxa"/>
                  <w:vAlign w:val="center"/>
                </w:tcPr>
                <w:p w14:paraId="4B0A315A" w14:textId="77777777" w:rsidR="006807AB" w:rsidRPr="00E4785C" w:rsidRDefault="001020D0">
                  <w:pPr>
                    <w:pStyle w:val="PargrafodaLista1"/>
                    <w:tabs>
                      <w:tab w:val="left" w:pos="0"/>
                      <w:tab w:val="left" w:pos="142"/>
                      <w:tab w:val="left" w:pos="284"/>
                      <w:tab w:val="left" w:pos="426"/>
                      <w:tab w:val="left" w:pos="567"/>
                    </w:tabs>
                    <w:spacing w:after="0" w:line="240" w:lineRule="auto"/>
                    <w:ind w:left="0"/>
                    <w:contextualSpacing w:val="0"/>
                    <w:jc w:val="both"/>
                    <w:rPr>
                      <w:rFonts w:ascii="Times New Roman" w:hAnsi="Times New Roman"/>
                      <w:b/>
                      <w:bCs/>
                      <w:szCs w:val="24"/>
                    </w:rPr>
                  </w:pPr>
                  <w:r w:rsidRPr="00E4785C">
                    <w:rPr>
                      <w:rFonts w:ascii="Times New Roman" w:hAnsi="Times New Roman"/>
                      <w:szCs w:val="24"/>
                    </w:rPr>
                    <w:t>Possibilitar a consulta ao sistema, sem alterar o cadastro original.</w:t>
                  </w:r>
                </w:p>
              </w:tc>
            </w:tr>
            <w:tr w:rsidR="006807AB" w:rsidRPr="00E4785C" w14:paraId="1E02D415" w14:textId="77777777">
              <w:tc>
                <w:tcPr>
                  <w:tcW w:w="1002" w:type="dxa"/>
                  <w:vAlign w:val="center"/>
                </w:tcPr>
                <w:p w14:paraId="5D75E700" w14:textId="77777777" w:rsidR="006807AB" w:rsidRPr="00E4785C" w:rsidRDefault="001020D0">
                  <w:pPr>
                    <w:pStyle w:val="PargrafodaLista1"/>
                    <w:tabs>
                      <w:tab w:val="left" w:pos="0"/>
                      <w:tab w:val="left" w:pos="142"/>
                      <w:tab w:val="left" w:pos="284"/>
                      <w:tab w:val="left" w:pos="426"/>
                      <w:tab w:val="left" w:pos="567"/>
                    </w:tabs>
                    <w:spacing w:after="0" w:line="240" w:lineRule="auto"/>
                    <w:ind w:left="0"/>
                    <w:contextualSpacing w:val="0"/>
                    <w:jc w:val="center"/>
                    <w:rPr>
                      <w:rFonts w:ascii="Times New Roman" w:hAnsi="Times New Roman"/>
                      <w:b/>
                      <w:bCs/>
                      <w:szCs w:val="24"/>
                    </w:rPr>
                  </w:pPr>
                  <w:r w:rsidRPr="00E4785C">
                    <w:rPr>
                      <w:rFonts w:ascii="Times New Roman" w:hAnsi="Times New Roman"/>
                      <w:b/>
                      <w:bCs/>
                      <w:szCs w:val="24"/>
                    </w:rPr>
                    <w:t>7</w:t>
                  </w:r>
                </w:p>
              </w:tc>
              <w:tc>
                <w:tcPr>
                  <w:tcW w:w="7962" w:type="dxa"/>
                  <w:vAlign w:val="center"/>
                </w:tcPr>
                <w:p w14:paraId="0F2BCA76" w14:textId="77777777" w:rsidR="006807AB" w:rsidRPr="00E4785C" w:rsidRDefault="001020D0">
                  <w:pPr>
                    <w:pStyle w:val="PargrafodaLista1"/>
                    <w:tabs>
                      <w:tab w:val="left" w:pos="0"/>
                      <w:tab w:val="left" w:pos="142"/>
                      <w:tab w:val="left" w:pos="284"/>
                      <w:tab w:val="left" w:pos="426"/>
                      <w:tab w:val="left" w:pos="567"/>
                    </w:tabs>
                    <w:spacing w:after="0" w:line="240" w:lineRule="auto"/>
                    <w:ind w:left="0"/>
                    <w:contextualSpacing w:val="0"/>
                    <w:jc w:val="both"/>
                    <w:rPr>
                      <w:rFonts w:ascii="Times New Roman" w:hAnsi="Times New Roman"/>
                      <w:szCs w:val="24"/>
                    </w:rPr>
                  </w:pPr>
                  <w:r w:rsidRPr="00E4785C">
                    <w:rPr>
                      <w:rFonts w:ascii="Times New Roman" w:hAnsi="Times New Roman"/>
                      <w:szCs w:val="24"/>
                    </w:rPr>
                    <w:t>Possibilitar o registro de empenhos por Estimativa, Global e Ordinário.</w:t>
                  </w:r>
                </w:p>
              </w:tc>
            </w:tr>
            <w:tr w:rsidR="006807AB" w:rsidRPr="00E4785C" w14:paraId="3EC19BFA" w14:textId="77777777">
              <w:tc>
                <w:tcPr>
                  <w:tcW w:w="1002" w:type="dxa"/>
                  <w:vAlign w:val="center"/>
                </w:tcPr>
                <w:p w14:paraId="6D8EDA7B" w14:textId="77777777" w:rsidR="006807AB" w:rsidRPr="00E4785C" w:rsidRDefault="001020D0">
                  <w:pPr>
                    <w:pStyle w:val="PargrafodaLista1"/>
                    <w:tabs>
                      <w:tab w:val="left" w:pos="0"/>
                      <w:tab w:val="left" w:pos="142"/>
                      <w:tab w:val="left" w:pos="284"/>
                      <w:tab w:val="left" w:pos="426"/>
                      <w:tab w:val="left" w:pos="567"/>
                    </w:tabs>
                    <w:spacing w:after="0" w:line="240" w:lineRule="auto"/>
                    <w:ind w:left="0"/>
                    <w:contextualSpacing w:val="0"/>
                    <w:jc w:val="center"/>
                    <w:rPr>
                      <w:rFonts w:ascii="Times New Roman" w:hAnsi="Times New Roman"/>
                      <w:b/>
                      <w:bCs/>
                      <w:szCs w:val="24"/>
                    </w:rPr>
                  </w:pPr>
                  <w:r w:rsidRPr="00E4785C">
                    <w:rPr>
                      <w:rFonts w:ascii="Times New Roman" w:hAnsi="Times New Roman"/>
                      <w:b/>
                      <w:bCs/>
                      <w:szCs w:val="24"/>
                    </w:rPr>
                    <w:t>8</w:t>
                  </w:r>
                </w:p>
              </w:tc>
              <w:tc>
                <w:tcPr>
                  <w:tcW w:w="7962" w:type="dxa"/>
                  <w:vAlign w:val="center"/>
                </w:tcPr>
                <w:p w14:paraId="1C608B02" w14:textId="77777777" w:rsidR="006807AB" w:rsidRPr="00E4785C" w:rsidRDefault="001020D0">
                  <w:pPr>
                    <w:pStyle w:val="PargrafodaLista1"/>
                    <w:tabs>
                      <w:tab w:val="left" w:pos="0"/>
                      <w:tab w:val="left" w:pos="142"/>
                      <w:tab w:val="left" w:pos="284"/>
                      <w:tab w:val="left" w:pos="426"/>
                      <w:tab w:val="left" w:pos="567"/>
                    </w:tabs>
                    <w:spacing w:after="0" w:line="240" w:lineRule="auto"/>
                    <w:ind w:left="0"/>
                    <w:contextualSpacing w:val="0"/>
                    <w:jc w:val="both"/>
                    <w:rPr>
                      <w:rFonts w:ascii="Times New Roman" w:hAnsi="Times New Roman"/>
                      <w:szCs w:val="24"/>
                    </w:rPr>
                  </w:pPr>
                  <w:r w:rsidRPr="00E4785C">
                    <w:rPr>
                      <w:rFonts w:ascii="Times New Roman" w:hAnsi="Times New Roman"/>
                      <w:szCs w:val="24"/>
                    </w:rPr>
                    <w:t xml:space="preserve">Possibilitar o registro de </w:t>
                  </w:r>
                  <w:proofErr w:type="spellStart"/>
                  <w:r w:rsidRPr="00E4785C">
                    <w:rPr>
                      <w:rFonts w:ascii="Times New Roman" w:hAnsi="Times New Roman"/>
                      <w:szCs w:val="24"/>
                    </w:rPr>
                    <w:t>subempenhos</w:t>
                  </w:r>
                  <w:proofErr w:type="spellEnd"/>
                  <w:r w:rsidRPr="00E4785C">
                    <w:rPr>
                      <w:rFonts w:ascii="Times New Roman" w:hAnsi="Times New Roman"/>
                      <w:szCs w:val="24"/>
                    </w:rPr>
                    <w:t xml:space="preserve"> sobre o empenho Global.</w:t>
                  </w:r>
                </w:p>
              </w:tc>
            </w:tr>
            <w:tr w:rsidR="006807AB" w:rsidRPr="00E4785C" w14:paraId="75A9A57A" w14:textId="77777777">
              <w:tc>
                <w:tcPr>
                  <w:tcW w:w="1002" w:type="dxa"/>
                  <w:vAlign w:val="center"/>
                </w:tcPr>
                <w:p w14:paraId="24898DE7" w14:textId="77777777" w:rsidR="006807AB" w:rsidRPr="00E4785C" w:rsidRDefault="001020D0">
                  <w:pPr>
                    <w:pStyle w:val="PargrafodaLista1"/>
                    <w:tabs>
                      <w:tab w:val="left" w:pos="0"/>
                      <w:tab w:val="left" w:pos="142"/>
                      <w:tab w:val="left" w:pos="284"/>
                      <w:tab w:val="left" w:pos="426"/>
                      <w:tab w:val="left" w:pos="567"/>
                    </w:tabs>
                    <w:spacing w:after="0" w:line="240" w:lineRule="auto"/>
                    <w:ind w:left="0"/>
                    <w:contextualSpacing w:val="0"/>
                    <w:jc w:val="center"/>
                    <w:rPr>
                      <w:rFonts w:ascii="Times New Roman" w:hAnsi="Times New Roman"/>
                      <w:b/>
                      <w:bCs/>
                      <w:szCs w:val="24"/>
                    </w:rPr>
                  </w:pPr>
                  <w:r w:rsidRPr="00E4785C">
                    <w:rPr>
                      <w:rFonts w:ascii="Times New Roman" w:hAnsi="Times New Roman"/>
                      <w:b/>
                      <w:bCs/>
                      <w:szCs w:val="24"/>
                    </w:rPr>
                    <w:t>9</w:t>
                  </w:r>
                </w:p>
              </w:tc>
              <w:tc>
                <w:tcPr>
                  <w:tcW w:w="7962" w:type="dxa"/>
                  <w:vAlign w:val="center"/>
                </w:tcPr>
                <w:p w14:paraId="4C15A6B7" w14:textId="77777777" w:rsidR="006807AB" w:rsidRPr="00E4785C" w:rsidRDefault="001020D0">
                  <w:pPr>
                    <w:pStyle w:val="PargrafodaLista1"/>
                    <w:tabs>
                      <w:tab w:val="left" w:pos="0"/>
                      <w:tab w:val="left" w:pos="142"/>
                      <w:tab w:val="left" w:pos="284"/>
                      <w:tab w:val="left" w:pos="426"/>
                      <w:tab w:val="left" w:pos="567"/>
                    </w:tabs>
                    <w:spacing w:after="0" w:line="240" w:lineRule="auto"/>
                    <w:ind w:left="0"/>
                    <w:contextualSpacing w:val="0"/>
                    <w:jc w:val="both"/>
                    <w:rPr>
                      <w:rFonts w:ascii="Times New Roman" w:hAnsi="Times New Roman"/>
                      <w:b/>
                      <w:bCs/>
                      <w:szCs w:val="24"/>
                    </w:rPr>
                  </w:pPr>
                  <w:r w:rsidRPr="00E4785C">
                    <w:rPr>
                      <w:rFonts w:ascii="Times New Roman" w:hAnsi="Times New Roman"/>
                      <w:szCs w:val="24"/>
                    </w:rPr>
                    <w:t>Possibilitar a anulação dos empenhos por estimativa no final do exercício, visando a não inscrição em Restos a Pagar.</w:t>
                  </w:r>
                </w:p>
              </w:tc>
            </w:tr>
            <w:tr w:rsidR="006807AB" w:rsidRPr="00E4785C" w14:paraId="2939CF82" w14:textId="77777777">
              <w:tc>
                <w:tcPr>
                  <w:tcW w:w="1002" w:type="dxa"/>
                  <w:vAlign w:val="center"/>
                </w:tcPr>
                <w:p w14:paraId="083E21D9" w14:textId="77777777" w:rsidR="006807AB" w:rsidRPr="00E4785C" w:rsidRDefault="001020D0">
                  <w:pPr>
                    <w:pStyle w:val="PargrafodaLista1"/>
                    <w:tabs>
                      <w:tab w:val="left" w:pos="0"/>
                      <w:tab w:val="left" w:pos="142"/>
                      <w:tab w:val="left" w:pos="284"/>
                      <w:tab w:val="left" w:pos="426"/>
                      <w:tab w:val="left" w:pos="567"/>
                    </w:tabs>
                    <w:spacing w:after="0" w:line="240" w:lineRule="auto"/>
                    <w:ind w:left="0"/>
                    <w:contextualSpacing w:val="0"/>
                    <w:jc w:val="center"/>
                    <w:rPr>
                      <w:rFonts w:ascii="Times New Roman" w:hAnsi="Times New Roman"/>
                      <w:b/>
                      <w:bCs/>
                      <w:szCs w:val="24"/>
                    </w:rPr>
                  </w:pPr>
                  <w:r w:rsidRPr="00E4785C">
                    <w:rPr>
                      <w:rFonts w:ascii="Times New Roman" w:hAnsi="Times New Roman"/>
                      <w:b/>
                      <w:bCs/>
                      <w:szCs w:val="24"/>
                    </w:rPr>
                    <w:t>10</w:t>
                  </w:r>
                </w:p>
              </w:tc>
              <w:tc>
                <w:tcPr>
                  <w:tcW w:w="7962" w:type="dxa"/>
                  <w:vAlign w:val="center"/>
                </w:tcPr>
                <w:p w14:paraId="52A5444B" w14:textId="77777777" w:rsidR="006807AB" w:rsidRPr="00E4785C" w:rsidRDefault="001020D0">
                  <w:pPr>
                    <w:pStyle w:val="PargrafodaLista1"/>
                    <w:tabs>
                      <w:tab w:val="left" w:pos="0"/>
                      <w:tab w:val="left" w:pos="142"/>
                      <w:tab w:val="left" w:pos="284"/>
                      <w:tab w:val="left" w:pos="426"/>
                      <w:tab w:val="left" w:pos="567"/>
                    </w:tabs>
                    <w:spacing w:after="0" w:line="240" w:lineRule="auto"/>
                    <w:ind w:left="0"/>
                    <w:contextualSpacing w:val="0"/>
                    <w:jc w:val="both"/>
                    <w:rPr>
                      <w:rFonts w:ascii="Times New Roman" w:hAnsi="Times New Roman"/>
                      <w:szCs w:val="24"/>
                    </w:rPr>
                  </w:pPr>
                  <w:r w:rsidRPr="00E4785C">
                    <w:rPr>
                      <w:rFonts w:ascii="Times New Roman" w:hAnsi="Times New Roman"/>
                      <w:szCs w:val="24"/>
                    </w:rPr>
                    <w:t>Possibilitar a anulação total e parcial do empenho e o cancelamento da anulação.</w:t>
                  </w:r>
                </w:p>
              </w:tc>
            </w:tr>
            <w:tr w:rsidR="006807AB" w:rsidRPr="00E4785C" w14:paraId="78AFDEFD" w14:textId="77777777">
              <w:tc>
                <w:tcPr>
                  <w:tcW w:w="1002" w:type="dxa"/>
                  <w:vAlign w:val="center"/>
                </w:tcPr>
                <w:p w14:paraId="29DA7509" w14:textId="77777777" w:rsidR="006807AB" w:rsidRPr="00E4785C" w:rsidRDefault="001020D0">
                  <w:pPr>
                    <w:pStyle w:val="PargrafodaLista1"/>
                    <w:tabs>
                      <w:tab w:val="left" w:pos="0"/>
                      <w:tab w:val="left" w:pos="142"/>
                      <w:tab w:val="left" w:pos="284"/>
                      <w:tab w:val="left" w:pos="426"/>
                      <w:tab w:val="left" w:pos="567"/>
                    </w:tabs>
                    <w:spacing w:after="0" w:line="240" w:lineRule="auto"/>
                    <w:ind w:left="0"/>
                    <w:contextualSpacing w:val="0"/>
                    <w:jc w:val="center"/>
                    <w:rPr>
                      <w:rFonts w:ascii="Times New Roman" w:hAnsi="Times New Roman"/>
                      <w:b/>
                      <w:bCs/>
                      <w:szCs w:val="24"/>
                    </w:rPr>
                  </w:pPr>
                  <w:r w:rsidRPr="00E4785C">
                    <w:rPr>
                      <w:rFonts w:ascii="Times New Roman" w:hAnsi="Times New Roman"/>
                      <w:b/>
                      <w:bCs/>
                      <w:szCs w:val="24"/>
                    </w:rPr>
                    <w:t>11</w:t>
                  </w:r>
                </w:p>
              </w:tc>
              <w:tc>
                <w:tcPr>
                  <w:tcW w:w="7962" w:type="dxa"/>
                  <w:vAlign w:val="center"/>
                </w:tcPr>
                <w:p w14:paraId="3CC8A6B2" w14:textId="77777777" w:rsidR="006807AB" w:rsidRPr="00E4785C" w:rsidRDefault="001020D0">
                  <w:pPr>
                    <w:pStyle w:val="PargrafodaLista1"/>
                    <w:tabs>
                      <w:tab w:val="left" w:pos="0"/>
                      <w:tab w:val="left" w:pos="142"/>
                      <w:tab w:val="left" w:pos="284"/>
                      <w:tab w:val="left" w:pos="426"/>
                      <w:tab w:val="left" w:pos="567"/>
                    </w:tabs>
                    <w:spacing w:after="0" w:line="240" w:lineRule="auto"/>
                    <w:ind w:left="0"/>
                    <w:contextualSpacing w:val="0"/>
                    <w:jc w:val="both"/>
                    <w:rPr>
                      <w:rFonts w:ascii="Times New Roman" w:hAnsi="Times New Roman"/>
                      <w:szCs w:val="24"/>
                    </w:rPr>
                  </w:pPr>
                  <w:r w:rsidRPr="00E4785C">
                    <w:rPr>
                      <w:rFonts w:ascii="Times New Roman" w:hAnsi="Times New Roman"/>
                      <w:szCs w:val="24"/>
                    </w:rPr>
                    <w:t>Possibilitar o controle do pagamento de Empenho, Restos a Pagar e Despesas Extras, em contrapartida com várias Contas Pagadoras.</w:t>
                  </w:r>
                </w:p>
              </w:tc>
            </w:tr>
            <w:tr w:rsidR="006807AB" w:rsidRPr="00E4785C" w14:paraId="0FB5C640" w14:textId="77777777">
              <w:tc>
                <w:tcPr>
                  <w:tcW w:w="1002" w:type="dxa"/>
                  <w:vAlign w:val="center"/>
                </w:tcPr>
                <w:p w14:paraId="0E0A986F" w14:textId="77777777" w:rsidR="006807AB" w:rsidRPr="00E4785C" w:rsidRDefault="001020D0">
                  <w:pPr>
                    <w:pStyle w:val="PargrafodaLista1"/>
                    <w:tabs>
                      <w:tab w:val="left" w:pos="0"/>
                      <w:tab w:val="left" w:pos="142"/>
                      <w:tab w:val="left" w:pos="284"/>
                      <w:tab w:val="left" w:pos="426"/>
                      <w:tab w:val="left" w:pos="567"/>
                    </w:tabs>
                    <w:spacing w:after="0" w:line="240" w:lineRule="auto"/>
                    <w:ind w:left="0"/>
                    <w:contextualSpacing w:val="0"/>
                    <w:jc w:val="center"/>
                    <w:rPr>
                      <w:rFonts w:ascii="Times New Roman" w:hAnsi="Times New Roman"/>
                      <w:b/>
                      <w:bCs/>
                      <w:szCs w:val="24"/>
                    </w:rPr>
                  </w:pPr>
                  <w:r w:rsidRPr="00E4785C">
                    <w:rPr>
                      <w:rFonts w:ascii="Times New Roman" w:hAnsi="Times New Roman"/>
                      <w:b/>
                      <w:bCs/>
                      <w:szCs w:val="24"/>
                    </w:rPr>
                    <w:t>12</w:t>
                  </w:r>
                </w:p>
              </w:tc>
              <w:tc>
                <w:tcPr>
                  <w:tcW w:w="7962" w:type="dxa"/>
                  <w:vAlign w:val="center"/>
                </w:tcPr>
                <w:p w14:paraId="47868C00" w14:textId="77777777" w:rsidR="006807AB" w:rsidRPr="00E4785C" w:rsidRDefault="001020D0">
                  <w:pPr>
                    <w:pStyle w:val="PargrafodaLista1"/>
                    <w:tabs>
                      <w:tab w:val="left" w:pos="426"/>
                      <w:tab w:val="left" w:pos="567"/>
                    </w:tabs>
                    <w:spacing w:after="0" w:line="240" w:lineRule="auto"/>
                    <w:ind w:left="0"/>
                    <w:contextualSpacing w:val="0"/>
                    <w:jc w:val="both"/>
                    <w:rPr>
                      <w:rFonts w:ascii="Times New Roman" w:hAnsi="Times New Roman"/>
                      <w:szCs w:val="24"/>
                    </w:rPr>
                  </w:pPr>
                  <w:r w:rsidRPr="00E4785C">
                    <w:rPr>
                      <w:rFonts w:ascii="Times New Roman" w:hAnsi="Times New Roman"/>
                      <w:szCs w:val="24"/>
                    </w:rPr>
                    <w:t>Possibilitar inscrever automaticamente no Sistema de Compensação dos empenhos de Adiantamentos, quando da sua concessão e o lançamento de baixa respectivo, quando da prestação de contas.</w:t>
                  </w:r>
                </w:p>
              </w:tc>
            </w:tr>
            <w:tr w:rsidR="006807AB" w:rsidRPr="00E4785C" w14:paraId="61475D34" w14:textId="77777777">
              <w:tc>
                <w:tcPr>
                  <w:tcW w:w="1002" w:type="dxa"/>
                  <w:vAlign w:val="center"/>
                </w:tcPr>
                <w:p w14:paraId="4B834E74" w14:textId="77777777" w:rsidR="006807AB" w:rsidRPr="00E4785C" w:rsidRDefault="001020D0">
                  <w:pPr>
                    <w:pStyle w:val="PargrafodaLista1"/>
                    <w:tabs>
                      <w:tab w:val="left" w:pos="0"/>
                      <w:tab w:val="left" w:pos="142"/>
                      <w:tab w:val="left" w:pos="284"/>
                      <w:tab w:val="left" w:pos="426"/>
                      <w:tab w:val="left" w:pos="567"/>
                    </w:tabs>
                    <w:spacing w:after="0" w:line="240" w:lineRule="auto"/>
                    <w:ind w:left="0"/>
                    <w:contextualSpacing w:val="0"/>
                    <w:jc w:val="center"/>
                    <w:rPr>
                      <w:rFonts w:ascii="Times New Roman" w:hAnsi="Times New Roman"/>
                      <w:b/>
                      <w:bCs/>
                      <w:szCs w:val="24"/>
                    </w:rPr>
                  </w:pPr>
                  <w:r w:rsidRPr="00E4785C">
                    <w:rPr>
                      <w:rFonts w:ascii="Times New Roman" w:hAnsi="Times New Roman"/>
                      <w:b/>
                      <w:bCs/>
                      <w:szCs w:val="24"/>
                    </w:rPr>
                    <w:t>13</w:t>
                  </w:r>
                </w:p>
              </w:tc>
              <w:tc>
                <w:tcPr>
                  <w:tcW w:w="7962" w:type="dxa"/>
                  <w:vAlign w:val="center"/>
                </w:tcPr>
                <w:p w14:paraId="0765A3BE" w14:textId="77777777" w:rsidR="006807AB" w:rsidRPr="00E4785C" w:rsidRDefault="001020D0">
                  <w:pPr>
                    <w:pStyle w:val="PargrafodaLista1"/>
                    <w:tabs>
                      <w:tab w:val="left" w:pos="0"/>
                      <w:tab w:val="left" w:pos="142"/>
                      <w:tab w:val="left" w:pos="284"/>
                      <w:tab w:val="left" w:pos="426"/>
                      <w:tab w:val="left" w:pos="567"/>
                    </w:tabs>
                    <w:spacing w:after="0" w:line="240" w:lineRule="auto"/>
                    <w:ind w:left="0"/>
                    <w:contextualSpacing w:val="0"/>
                    <w:jc w:val="both"/>
                    <w:rPr>
                      <w:rFonts w:ascii="Times New Roman" w:hAnsi="Times New Roman"/>
                      <w:szCs w:val="24"/>
                    </w:rPr>
                  </w:pPr>
                  <w:r w:rsidRPr="00E4785C">
                    <w:rPr>
                      <w:rFonts w:ascii="Times New Roman" w:hAnsi="Times New Roman"/>
                      <w:szCs w:val="24"/>
                    </w:rPr>
                    <w:t>Controlar o prazo de vencimento dos pagamentos de empenhos, emitindo relatórios de parcelas a vencer e vencidas, visando o controle do pagamento dos compromissos em ordem cronológica.</w:t>
                  </w:r>
                </w:p>
              </w:tc>
            </w:tr>
            <w:tr w:rsidR="006807AB" w:rsidRPr="00E4785C" w14:paraId="6FC3DC11" w14:textId="77777777">
              <w:tc>
                <w:tcPr>
                  <w:tcW w:w="1002" w:type="dxa"/>
                  <w:vAlign w:val="center"/>
                </w:tcPr>
                <w:p w14:paraId="09CF820A" w14:textId="77777777" w:rsidR="006807AB" w:rsidRPr="00E4785C" w:rsidRDefault="001020D0">
                  <w:pPr>
                    <w:pStyle w:val="PargrafodaLista1"/>
                    <w:tabs>
                      <w:tab w:val="left" w:pos="0"/>
                      <w:tab w:val="left" w:pos="142"/>
                      <w:tab w:val="left" w:pos="284"/>
                      <w:tab w:val="left" w:pos="426"/>
                      <w:tab w:val="left" w:pos="567"/>
                    </w:tabs>
                    <w:spacing w:after="0" w:line="240" w:lineRule="auto"/>
                    <w:ind w:left="0"/>
                    <w:contextualSpacing w:val="0"/>
                    <w:jc w:val="center"/>
                    <w:rPr>
                      <w:rFonts w:ascii="Times New Roman" w:hAnsi="Times New Roman"/>
                      <w:b/>
                      <w:bCs/>
                      <w:szCs w:val="24"/>
                    </w:rPr>
                  </w:pPr>
                  <w:r w:rsidRPr="00E4785C">
                    <w:rPr>
                      <w:rFonts w:ascii="Times New Roman" w:hAnsi="Times New Roman"/>
                      <w:b/>
                      <w:bCs/>
                      <w:szCs w:val="24"/>
                    </w:rPr>
                    <w:t>14</w:t>
                  </w:r>
                </w:p>
              </w:tc>
              <w:tc>
                <w:tcPr>
                  <w:tcW w:w="7962" w:type="dxa"/>
                  <w:vAlign w:val="center"/>
                </w:tcPr>
                <w:p w14:paraId="78BC6D8E" w14:textId="77777777" w:rsidR="006807AB" w:rsidRPr="00E4785C" w:rsidRDefault="001020D0">
                  <w:pPr>
                    <w:pStyle w:val="PargrafodaLista1"/>
                    <w:tabs>
                      <w:tab w:val="left" w:pos="0"/>
                      <w:tab w:val="left" w:pos="142"/>
                      <w:tab w:val="left" w:pos="284"/>
                      <w:tab w:val="left" w:pos="426"/>
                      <w:tab w:val="left" w:pos="567"/>
                    </w:tabs>
                    <w:spacing w:after="0" w:line="240" w:lineRule="auto"/>
                    <w:ind w:left="0"/>
                    <w:contextualSpacing w:val="0"/>
                    <w:jc w:val="both"/>
                    <w:rPr>
                      <w:rFonts w:ascii="Times New Roman" w:hAnsi="Times New Roman"/>
                      <w:b/>
                      <w:bCs/>
                      <w:szCs w:val="24"/>
                    </w:rPr>
                  </w:pPr>
                  <w:r w:rsidRPr="00E4785C">
                    <w:rPr>
                      <w:rFonts w:ascii="Times New Roman" w:hAnsi="Times New Roman"/>
                      <w:szCs w:val="24"/>
                    </w:rPr>
                    <w:t>Possibilitar o registro do pagamento total ou parcial da despesa e a anulação do registro de pagamento, fazendo os lançamentos necessários.</w:t>
                  </w:r>
                </w:p>
              </w:tc>
            </w:tr>
            <w:tr w:rsidR="006807AB" w:rsidRPr="00E4785C" w14:paraId="7B5792A3" w14:textId="77777777">
              <w:tc>
                <w:tcPr>
                  <w:tcW w:w="1002" w:type="dxa"/>
                  <w:vAlign w:val="center"/>
                </w:tcPr>
                <w:p w14:paraId="47DE5F34" w14:textId="77777777" w:rsidR="006807AB" w:rsidRPr="00E4785C" w:rsidRDefault="001020D0">
                  <w:pPr>
                    <w:pStyle w:val="PargrafodaLista1"/>
                    <w:tabs>
                      <w:tab w:val="left" w:pos="0"/>
                      <w:tab w:val="left" w:pos="142"/>
                      <w:tab w:val="left" w:pos="284"/>
                      <w:tab w:val="left" w:pos="426"/>
                      <w:tab w:val="left" w:pos="567"/>
                    </w:tabs>
                    <w:spacing w:after="0" w:line="240" w:lineRule="auto"/>
                    <w:ind w:left="0"/>
                    <w:contextualSpacing w:val="0"/>
                    <w:jc w:val="center"/>
                    <w:rPr>
                      <w:rFonts w:ascii="Times New Roman" w:hAnsi="Times New Roman"/>
                      <w:b/>
                      <w:bCs/>
                      <w:szCs w:val="24"/>
                    </w:rPr>
                  </w:pPr>
                  <w:r w:rsidRPr="00E4785C">
                    <w:rPr>
                      <w:rFonts w:ascii="Times New Roman" w:hAnsi="Times New Roman"/>
                      <w:b/>
                      <w:bCs/>
                      <w:szCs w:val="24"/>
                    </w:rPr>
                    <w:lastRenderedPageBreak/>
                    <w:t>15</w:t>
                  </w:r>
                </w:p>
              </w:tc>
              <w:tc>
                <w:tcPr>
                  <w:tcW w:w="7962" w:type="dxa"/>
                  <w:vAlign w:val="center"/>
                </w:tcPr>
                <w:p w14:paraId="38F71E70" w14:textId="77777777" w:rsidR="006807AB" w:rsidRPr="00E4785C" w:rsidRDefault="001020D0">
                  <w:pPr>
                    <w:pStyle w:val="PargrafodaLista1"/>
                    <w:tabs>
                      <w:tab w:val="left" w:pos="0"/>
                      <w:tab w:val="left" w:pos="142"/>
                      <w:tab w:val="left" w:pos="284"/>
                      <w:tab w:val="left" w:pos="426"/>
                      <w:tab w:val="left" w:pos="567"/>
                    </w:tabs>
                    <w:spacing w:after="0" w:line="240" w:lineRule="auto"/>
                    <w:ind w:left="0"/>
                    <w:contextualSpacing w:val="0"/>
                    <w:jc w:val="both"/>
                    <w:rPr>
                      <w:rFonts w:ascii="Times New Roman" w:hAnsi="Times New Roman"/>
                      <w:b/>
                      <w:bCs/>
                      <w:szCs w:val="24"/>
                    </w:rPr>
                  </w:pPr>
                  <w:r w:rsidRPr="00E4785C">
                    <w:rPr>
                      <w:rFonts w:ascii="Times New Roman" w:hAnsi="Times New Roman"/>
                      <w:szCs w:val="24"/>
                    </w:rPr>
                    <w:t>Possibilitar a inclusão de vários descontos, tanto no fluxo extraorçamentário como no orçamentário, com registros automáticos nos sistemas orçamentário e financeiro.</w:t>
                  </w:r>
                </w:p>
              </w:tc>
            </w:tr>
            <w:tr w:rsidR="006807AB" w:rsidRPr="00E4785C" w14:paraId="3A12897B" w14:textId="77777777">
              <w:tc>
                <w:tcPr>
                  <w:tcW w:w="1002" w:type="dxa"/>
                  <w:vAlign w:val="center"/>
                </w:tcPr>
                <w:p w14:paraId="69A18341" w14:textId="77777777" w:rsidR="006807AB" w:rsidRPr="00E4785C" w:rsidRDefault="001020D0">
                  <w:pPr>
                    <w:pStyle w:val="PargrafodaLista1"/>
                    <w:tabs>
                      <w:tab w:val="left" w:pos="0"/>
                      <w:tab w:val="left" w:pos="142"/>
                      <w:tab w:val="left" w:pos="284"/>
                      <w:tab w:val="left" w:pos="426"/>
                      <w:tab w:val="left" w:pos="567"/>
                    </w:tabs>
                    <w:spacing w:after="0" w:line="240" w:lineRule="auto"/>
                    <w:ind w:left="0"/>
                    <w:contextualSpacing w:val="0"/>
                    <w:jc w:val="center"/>
                    <w:rPr>
                      <w:rFonts w:ascii="Times New Roman" w:hAnsi="Times New Roman"/>
                      <w:b/>
                      <w:bCs/>
                      <w:szCs w:val="24"/>
                    </w:rPr>
                  </w:pPr>
                  <w:r w:rsidRPr="00E4785C">
                    <w:rPr>
                      <w:rFonts w:ascii="Times New Roman" w:hAnsi="Times New Roman"/>
                      <w:b/>
                      <w:bCs/>
                      <w:szCs w:val="24"/>
                    </w:rPr>
                    <w:t>16</w:t>
                  </w:r>
                </w:p>
              </w:tc>
              <w:tc>
                <w:tcPr>
                  <w:tcW w:w="7962" w:type="dxa"/>
                  <w:vAlign w:val="center"/>
                </w:tcPr>
                <w:p w14:paraId="7435412E" w14:textId="77777777" w:rsidR="006807AB" w:rsidRPr="00E4785C" w:rsidRDefault="001020D0">
                  <w:pPr>
                    <w:pStyle w:val="PargrafodaLista1"/>
                    <w:tabs>
                      <w:tab w:val="left" w:pos="0"/>
                      <w:tab w:val="left" w:pos="142"/>
                      <w:tab w:val="left" w:pos="284"/>
                      <w:tab w:val="left" w:pos="426"/>
                      <w:tab w:val="left" w:pos="567"/>
                    </w:tabs>
                    <w:spacing w:after="0" w:line="240" w:lineRule="auto"/>
                    <w:ind w:left="0"/>
                    <w:contextualSpacing w:val="0"/>
                    <w:jc w:val="both"/>
                    <w:rPr>
                      <w:rFonts w:ascii="Times New Roman" w:hAnsi="Times New Roman"/>
                      <w:b/>
                      <w:bCs/>
                      <w:szCs w:val="24"/>
                    </w:rPr>
                  </w:pPr>
                  <w:r w:rsidRPr="00E4785C">
                    <w:rPr>
                      <w:rFonts w:ascii="Times New Roman" w:hAnsi="Times New Roman"/>
                      <w:szCs w:val="24"/>
                    </w:rPr>
                    <w:t>Fazer os lançamentos de receita e despesa automaticamente nos Sistemas Financeiro, Orçamentário, Patrimonial e de compensação, conforme o caso.</w:t>
                  </w:r>
                </w:p>
              </w:tc>
            </w:tr>
            <w:tr w:rsidR="006807AB" w:rsidRPr="00E4785C" w14:paraId="470239CD" w14:textId="77777777">
              <w:tc>
                <w:tcPr>
                  <w:tcW w:w="1002" w:type="dxa"/>
                  <w:vAlign w:val="center"/>
                </w:tcPr>
                <w:p w14:paraId="7431129D" w14:textId="77777777" w:rsidR="006807AB" w:rsidRPr="00E4785C" w:rsidRDefault="001020D0">
                  <w:pPr>
                    <w:pStyle w:val="PargrafodaLista1"/>
                    <w:tabs>
                      <w:tab w:val="left" w:pos="0"/>
                      <w:tab w:val="left" w:pos="142"/>
                      <w:tab w:val="left" w:pos="284"/>
                      <w:tab w:val="left" w:pos="426"/>
                      <w:tab w:val="left" w:pos="567"/>
                    </w:tabs>
                    <w:spacing w:after="0" w:line="240" w:lineRule="auto"/>
                    <w:ind w:left="0"/>
                    <w:contextualSpacing w:val="0"/>
                    <w:jc w:val="center"/>
                    <w:rPr>
                      <w:rFonts w:ascii="Times New Roman" w:hAnsi="Times New Roman"/>
                      <w:b/>
                      <w:bCs/>
                      <w:szCs w:val="24"/>
                    </w:rPr>
                  </w:pPr>
                  <w:r w:rsidRPr="00E4785C">
                    <w:rPr>
                      <w:rFonts w:ascii="Times New Roman" w:hAnsi="Times New Roman"/>
                      <w:b/>
                      <w:bCs/>
                      <w:szCs w:val="24"/>
                    </w:rPr>
                    <w:t>17</w:t>
                  </w:r>
                </w:p>
              </w:tc>
              <w:tc>
                <w:tcPr>
                  <w:tcW w:w="7962" w:type="dxa"/>
                  <w:vAlign w:val="center"/>
                </w:tcPr>
                <w:p w14:paraId="19A4168F" w14:textId="77777777" w:rsidR="006807AB" w:rsidRPr="00E4785C" w:rsidRDefault="001020D0">
                  <w:pPr>
                    <w:pStyle w:val="PargrafodaLista1"/>
                    <w:tabs>
                      <w:tab w:val="left" w:pos="426"/>
                      <w:tab w:val="left" w:pos="567"/>
                    </w:tabs>
                    <w:spacing w:after="0" w:line="240" w:lineRule="auto"/>
                    <w:ind w:left="0"/>
                    <w:contextualSpacing w:val="0"/>
                    <w:jc w:val="both"/>
                    <w:rPr>
                      <w:rFonts w:ascii="Times New Roman" w:hAnsi="Times New Roman"/>
                      <w:szCs w:val="24"/>
                    </w:rPr>
                  </w:pPr>
                  <w:r w:rsidRPr="00E4785C">
                    <w:rPr>
                      <w:rFonts w:ascii="Times New Roman" w:hAnsi="Times New Roman"/>
                      <w:szCs w:val="24"/>
                    </w:rPr>
                    <w:t>Efetuar o lançamento do cancelamento de restos a pagar em contrapartida com a receita orçamentária, em rubrica definida pelo usuário.</w:t>
                  </w:r>
                </w:p>
              </w:tc>
            </w:tr>
            <w:tr w:rsidR="006807AB" w:rsidRPr="00E4785C" w14:paraId="6D8A481A" w14:textId="77777777">
              <w:tc>
                <w:tcPr>
                  <w:tcW w:w="1002" w:type="dxa"/>
                  <w:vAlign w:val="center"/>
                </w:tcPr>
                <w:p w14:paraId="3B703CBF" w14:textId="77777777" w:rsidR="006807AB" w:rsidRPr="00E4785C" w:rsidRDefault="001020D0">
                  <w:pPr>
                    <w:pStyle w:val="PargrafodaLista1"/>
                    <w:tabs>
                      <w:tab w:val="left" w:pos="0"/>
                      <w:tab w:val="left" w:pos="142"/>
                      <w:tab w:val="left" w:pos="284"/>
                      <w:tab w:val="left" w:pos="426"/>
                      <w:tab w:val="left" w:pos="567"/>
                    </w:tabs>
                    <w:spacing w:after="0" w:line="240" w:lineRule="auto"/>
                    <w:ind w:left="0"/>
                    <w:contextualSpacing w:val="0"/>
                    <w:jc w:val="center"/>
                    <w:rPr>
                      <w:rFonts w:ascii="Times New Roman" w:hAnsi="Times New Roman"/>
                      <w:b/>
                      <w:bCs/>
                      <w:szCs w:val="24"/>
                    </w:rPr>
                  </w:pPr>
                  <w:r w:rsidRPr="00E4785C">
                    <w:rPr>
                      <w:rFonts w:ascii="Times New Roman" w:hAnsi="Times New Roman"/>
                      <w:b/>
                      <w:bCs/>
                      <w:szCs w:val="24"/>
                    </w:rPr>
                    <w:t>18</w:t>
                  </w:r>
                </w:p>
              </w:tc>
              <w:tc>
                <w:tcPr>
                  <w:tcW w:w="7962" w:type="dxa"/>
                  <w:vAlign w:val="center"/>
                </w:tcPr>
                <w:p w14:paraId="5BD74BF8" w14:textId="77777777" w:rsidR="006807AB" w:rsidRPr="00E4785C" w:rsidRDefault="001020D0">
                  <w:pPr>
                    <w:pStyle w:val="PargrafodaLista1"/>
                    <w:tabs>
                      <w:tab w:val="left" w:pos="0"/>
                      <w:tab w:val="left" w:pos="142"/>
                      <w:tab w:val="left" w:pos="284"/>
                      <w:tab w:val="left" w:pos="426"/>
                      <w:tab w:val="left" w:pos="567"/>
                    </w:tabs>
                    <w:spacing w:after="0" w:line="240" w:lineRule="auto"/>
                    <w:ind w:left="0"/>
                    <w:contextualSpacing w:val="0"/>
                    <w:jc w:val="both"/>
                    <w:rPr>
                      <w:rFonts w:ascii="Times New Roman" w:hAnsi="Times New Roman"/>
                      <w:b/>
                      <w:bCs/>
                      <w:szCs w:val="24"/>
                    </w:rPr>
                  </w:pPr>
                  <w:r w:rsidRPr="00E4785C">
                    <w:rPr>
                      <w:rFonts w:ascii="Times New Roman" w:hAnsi="Times New Roman"/>
                      <w:szCs w:val="24"/>
                    </w:rPr>
                    <w:t>Possibilitar o controle de Restos a Pagar em contas separadas por exercício, para fins de cancelamento, quando for o caso.</w:t>
                  </w:r>
                </w:p>
              </w:tc>
            </w:tr>
            <w:tr w:rsidR="006807AB" w:rsidRPr="00E4785C" w14:paraId="40BCC034" w14:textId="77777777">
              <w:tc>
                <w:tcPr>
                  <w:tcW w:w="1002" w:type="dxa"/>
                  <w:vAlign w:val="center"/>
                </w:tcPr>
                <w:p w14:paraId="6CFCF392" w14:textId="77777777" w:rsidR="006807AB" w:rsidRPr="00E4785C" w:rsidRDefault="001020D0">
                  <w:pPr>
                    <w:pStyle w:val="PargrafodaLista1"/>
                    <w:tabs>
                      <w:tab w:val="left" w:pos="0"/>
                      <w:tab w:val="left" w:pos="142"/>
                      <w:tab w:val="left" w:pos="284"/>
                      <w:tab w:val="left" w:pos="426"/>
                      <w:tab w:val="left" w:pos="567"/>
                    </w:tabs>
                    <w:spacing w:after="0" w:line="240" w:lineRule="auto"/>
                    <w:ind w:left="0"/>
                    <w:contextualSpacing w:val="0"/>
                    <w:jc w:val="center"/>
                    <w:rPr>
                      <w:rFonts w:ascii="Times New Roman" w:hAnsi="Times New Roman"/>
                      <w:b/>
                      <w:bCs/>
                      <w:szCs w:val="24"/>
                    </w:rPr>
                  </w:pPr>
                  <w:r w:rsidRPr="00E4785C">
                    <w:rPr>
                      <w:rFonts w:ascii="Times New Roman" w:hAnsi="Times New Roman"/>
                      <w:b/>
                      <w:bCs/>
                      <w:szCs w:val="24"/>
                    </w:rPr>
                    <w:t>19</w:t>
                  </w:r>
                </w:p>
              </w:tc>
              <w:tc>
                <w:tcPr>
                  <w:tcW w:w="7962" w:type="dxa"/>
                  <w:vAlign w:val="center"/>
                </w:tcPr>
                <w:p w14:paraId="3F19180F" w14:textId="77777777" w:rsidR="006807AB" w:rsidRPr="00E4785C" w:rsidRDefault="001020D0">
                  <w:pPr>
                    <w:pStyle w:val="PargrafodaLista1"/>
                    <w:tabs>
                      <w:tab w:val="left" w:pos="0"/>
                      <w:tab w:val="left" w:pos="142"/>
                      <w:tab w:val="left" w:pos="284"/>
                      <w:tab w:val="left" w:pos="426"/>
                      <w:tab w:val="left" w:pos="567"/>
                    </w:tabs>
                    <w:spacing w:after="0" w:line="240" w:lineRule="auto"/>
                    <w:ind w:left="0"/>
                    <w:contextualSpacing w:val="0"/>
                    <w:jc w:val="both"/>
                    <w:rPr>
                      <w:rFonts w:ascii="Times New Roman" w:hAnsi="Times New Roman"/>
                      <w:szCs w:val="24"/>
                    </w:rPr>
                  </w:pPr>
                  <w:r w:rsidRPr="00E4785C">
                    <w:rPr>
                      <w:rFonts w:ascii="Times New Roman" w:hAnsi="Times New Roman"/>
                      <w:szCs w:val="24"/>
                    </w:rPr>
                    <w:t>Executar o encerramento do exercício, com todos os lançamentos automáticos e com a apuração do resultado.</w:t>
                  </w:r>
                </w:p>
              </w:tc>
            </w:tr>
            <w:tr w:rsidR="006807AB" w:rsidRPr="00E4785C" w14:paraId="2565B3D1" w14:textId="77777777">
              <w:tc>
                <w:tcPr>
                  <w:tcW w:w="1002" w:type="dxa"/>
                  <w:vAlign w:val="center"/>
                </w:tcPr>
                <w:p w14:paraId="2426730B" w14:textId="77777777" w:rsidR="006807AB" w:rsidRPr="00E4785C" w:rsidRDefault="001020D0">
                  <w:pPr>
                    <w:pStyle w:val="PargrafodaLista1"/>
                    <w:tabs>
                      <w:tab w:val="left" w:pos="0"/>
                      <w:tab w:val="left" w:pos="142"/>
                      <w:tab w:val="left" w:pos="284"/>
                      <w:tab w:val="left" w:pos="426"/>
                      <w:tab w:val="left" w:pos="567"/>
                    </w:tabs>
                    <w:spacing w:after="0" w:line="240" w:lineRule="auto"/>
                    <w:ind w:left="0"/>
                    <w:contextualSpacing w:val="0"/>
                    <w:jc w:val="center"/>
                    <w:rPr>
                      <w:rFonts w:ascii="Times New Roman" w:hAnsi="Times New Roman"/>
                      <w:b/>
                      <w:bCs/>
                      <w:szCs w:val="24"/>
                    </w:rPr>
                  </w:pPr>
                  <w:r w:rsidRPr="00E4785C">
                    <w:rPr>
                      <w:rFonts w:ascii="Times New Roman" w:hAnsi="Times New Roman"/>
                      <w:b/>
                      <w:bCs/>
                      <w:szCs w:val="24"/>
                    </w:rPr>
                    <w:t>20</w:t>
                  </w:r>
                </w:p>
              </w:tc>
              <w:tc>
                <w:tcPr>
                  <w:tcW w:w="7962" w:type="dxa"/>
                  <w:vAlign w:val="center"/>
                </w:tcPr>
                <w:p w14:paraId="721832E7" w14:textId="77777777" w:rsidR="006807AB" w:rsidRPr="00E4785C" w:rsidRDefault="001020D0">
                  <w:pPr>
                    <w:pStyle w:val="PargrafodaLista1"/>
                    <w:tabs>
                      <w:tab w:val="left" w:pos="0"/>
                      <w:tab w:val="left" w:pos="142"/>
                      <w:tab w:val="left" w:pos="284"/>
                      <w:tab w:val="left" w:pos="426"/>
                      <w:tab w:val="left" w:pos="567"/>
                    </w:tabs>
                    <w:spacing w:after="0" w:line="240" w:lineRule="auto"/>
                    <w:ind w:left="0"/>
                    <w:contextualSpacing w:val="0"/>
                    <w:jc w:val="both"/>
                    <w:rPr>
                      <w:rFonts w:ascii="Times New Roman" w:hAnsi="Times New Roman"/>
                      <w:b/>
                      <w:bCs/>
                      <w:szCs w:val="24"/>
                    </w:rPr>
                  </w:pPr>
                  <w:r w:rsidRPr="00E4785C">
                    <w:rPr>
                      <w:rFonts w:ascii="Times New Roman" w:hAnsi="Times New Roman"/>
                      <w:szCs w:val="24"/>
                    </w:rPr>
                    <w:t xml:space="preserve">Emitir notas de pagamento, de despesa extra, de empenhos e de </w:t>
                  </w:r>
                  <w:proofErr w:type="spellStart"/>
                  <w:r w:rsidRPr="00E4785C">
                    <w:rPr>
                      <w:rFonts w:ascii="Times New Roman" w:hAnsi="Times New Roman"/>
                      <w:szCs w:val="24"/>
                    </w:rPr>
                    <w:t>subempenhos</w:t>
                  </w:r>
                  <w:proofErr w:type="spellEnd"/>
                  <w:r w:rsidRPr="00E4785C">
                    <w:rPr>
                      <w:rFonts w:ascii="Times New Roman" w:hAnsi="Times New Roman"/>
                      <w:szCs w:val="24"/>
                    </w:rPr>
                    <w:t>.</w:t>
                  </w:r>
                </w:p>
              </w:tc>
            </w:tr>
            <w:tr w:rsidR="006807AB" w:rsidRPr="00E4785C" w14:paraId="7D467541" w14:textId="77777777">
              <w:tc>
                <w:tcPr>
                  <w:tcW w:w="1002" w:type="dxa"/>
                  <w:vAlign w:val="center"/>
                </w:tcPr>
                <w:p w14:paraId="49B021FB" w14:textId="77777777" w:rsidR="006807AB" w:rsidRPr="00E4785C" w:rsidRDefault="001020D0">
                  <w:pPr>
                    <w:pStyle w:val="PargrafodaLista1"/>
                    <w:tabs>
                      <w:tab w:val="left" w:pos="0"/>
                      <w:tab w:val="left" w:pos="142"/>
                      <w:tab w:val="left" w:pos="284"/>
                      <w:tab w:val="left" w:pos="426"/>
                      <w:tab w:val="left" w:pos="567"/>
                    </w:tabs>
                    <w:spacing w:after="0" w:line="240" w:lineRule="auto"/>
                    <w:ind w:left="0"/>
                    <w:contextualSpacing w:val="0"/>
                    <w:jc w:val="center"/>
                    <w:rPr>
                      <w:rFonts w:ascii="Times New Roman" w:hAnsi="Times New Roman"/>
                      <w:b/>
                      <w:bCs/>
                      <w:szCs w:val="24"/>
                    </w:rPr>
                  </w:pPr>
                  <w:r w:rsidRPr="00E4785C">
                    <w:rPr>
                      <w:rFonts w:ascii="Times New Roman" w:hAnsi="Times New Roman"/>
                      <w:b/>
                      <w:bCs/>
                      <w:szCs w:val="24"/>
                    </w:rPr>
                    <w:t>21</w:t>
                  </w:r>
                </w:p>
              </w:tc>
              <w:tc>
                <w:tcPr>
                  <w:tcW w:w="7962" w:type="dxa"/>
                  <w:vAlign w:val="center"/>
                </w:tcPr>
                <w:p w14:paraId="051477D9" w14:textId="77777777" w:rsidR="006807AB" w:rsidRPr="00E4785C" w:rsidRDefault="001020D0">
                  <w:pPr>
                    <w:tabs>
                      <w:tab w:val="left" w:pos="364"/>
                      <w:tab w:val="left" w:pos="426"/>
                      <w:tab w:val="left" w:pos="567"/>
                    </w:tabs>
                    <w:spacing w:line="240" w:lineRule="auto"/>
                    <w:rPr>
                      <w:rFonts w:ascii="Times New Roman" w:hAnsi="Times New Roman" w:cs="Times New Roman"/>
                      <w:sz w:val="24"/>
                      <w:szCs w:val="24"/>
                    </w:rPr>
                  </w:pPr>
                  <w:r w:rsidRPr="00E4785C">
                    <w:rPr>
                      <w:rFonts w:ascii="Times New Roman" w:hAnsi="Times New Roman" w:cs="Times New Roman"/>
                      <w:sz w:val="24"/>
                      <w:szCs w:val="24"/>
                    </w:rPr>
                    <w:t>Emitir ordens de pagamento de restos a pagar, despesa extra e de empenho.</w:t>
                  </w:r>
                </w:p>
              </w:tc>
            </w:tr>
            <w:tr w:rsidR="006807AB" w:rsidRPr="00E4785C" w14:paraId="6680596A" w14:textId="77777777">
              <w:tc>
                <w:tcPr>
                  <w:tcW w:w="1002" w:type="dxa"/>
                  <w:vAlign w:val="center"/>
                </w:tcPr>
                <w:p w14:paraId="130D2C03" w14:textId="77777777" w:rsidR="006807AB" w:rsidRPr="00E4785C" w:rsidRDefault="001020D0">
                  <w:pPr>
                    <w:pStyle w:val="PargrafodaLista1"/>
                    <w:tabs>
                      <w:tab w:val="left" w:pos="0"/>
                      <w:tab w:val="left" w:pos="142"/>
                      <w:tab w:val="left" w:pos="284"/>
                      <w:tab w:val="left" w:pos="426"/>
                      <w:tab w:val="left" w:pos="567"/>
                    </w:tabs>
                    <w:spacing w:after="0" w:line="240" w:lineRule="auto"/>
                    <w:ind w:left="0"/>
                    <w:contextualSpacing w:val="0"/>
                    <w:jc w:val="center"/>
                    <w:rPr>
                      <w:rFonts w:ascii="Times New Roman" w:hAnsi="Times New Roman"/>
                      <w:b/>
                      <w:bCs/>
                      <w:szCs w:val="24"/>
                    </w:rPr>
                  </w:pPr>
                  <w:r w:rsidRPr="00E4785C">
                    <w:rPr>
                      <w:rFonts w:ascii="Times New Roman" w:hAnsi="Times New Roman"/>
                      <w:b/>
                      <w:bCs/>
                      <w:szCs w:val="24"/>
                    </w:rPr>
                    <w:t>22</w:t>
                  </w:r>
                </w:p>
              </w:tc>
              <w:tc>
                <w:tcPr>
                  <w:tcW w:w="7962" w:type="dxa"/>
                  <w:vAlign w:val="center"/>
                </w:tcPr>
                <w:p w14:paraId="7B5E2A0E" w14:textId="77777777" w:rsidR="006807AB" w:rsidRPr="00E4785C" w:rsidRDefault="001020D0">
                  <w:pPr>
                    <w:tabs>
                      <w:tab w:val="left" w:pos="364"/>
                      <w:tab w:val="left" w:pos="426"/>
                      <w:tab w:val="left" w:pos="567"/>
                    </w:tabs>
                    <w:spacing w:line="240" w:lineRule="auto"/>
                    <w:rPr>
                      <w:rFonts w:ascii="Times New Roman" w:hAnsi="Times New Roman" w:cs="Times New Roman"/>
                      <w:sz w:val="24"/>
                      <w:szCs w:val="24"/>
                    </w:rPr>
                  </w:pPr>
                  <w:r w:rsidRPr="00E4785C">
                    <w:rPr>
                      <w:rFonts w:ascii="Times New Roman" w:hAnsi="Times New Roman" w:cs="Times New Roman"/>
                      <w:sz w:val="24"/>
                      <w:szCs w:val="24"/>
                    </w:rPr>
                    <w:t>Possibilitar que cada unidade orçamentária processe o respectivo empenho.</w:t>
                  </w:r>
                </w:p>
              </w:tc>
            </w:tr>
            <w:tr w:rsidR="006807AB" w:rsidRPr="00E4785C" w14:paraId="5E17D2C2" w14:textId="77777777">
              <w:tc>
                <w:tcPr>
                  <w:tcW w:w="1002" w:type="dxa"/>
                  <w:vAlign w:val="center"/>
                </w:tcPr>
                <w:p w14:paraId="64F31AF0" w14:textId="77777777" w:rsidR="006807AB" w:rsidRPr="00E4785C" w:rsidRDefault="001020D0">
                  <w:pPr>
                    <w:pStyle w:val="PargrafodaLista1"/>
                    <w:tabs>
                      <w:tab w:val="left" w:pos="0"/>
                      <w:tab w:val="left" w:pos="142"/>
                      <w:tab w:val="left" w:pos="284"/>
                      <w:tab w:val="left" w:pos="426"/>
                      <w:tab w:val="left" w:pos="567"/>
                    </w:tabs>
                    <w:spacing w:after="0" w:line="240" w:lineRule="auto"/>
                    <w:ind w:left="0"/>
                    <w:contextualSpacing w:val="0"/>
                    <w:jc w:val="center"/>
                    <w:rPr>
                      <w:rFonts w:ascii="Times New Roman" w:hAnsi="Times New Roman"/>
                      <w:b/>
                      <w:bCs/>
                      <w:szCs w:val="24"/>
                    </w:rPr>
                  </w:pPr>
                  <w:r w:rsidRPr="00E4785C">
                    <w:rPr>
                      <w:rFonts w:ascii="Times New Roman" w:hAnsi="Times New Roman"/>
                      <w:b/>
                      <w:bCs/>
                      <w:szCs w:val="24"/>
                    </w:rPr>
                    <w:t>23</w:t>
                  </w:r>
                </w:p>
              </w:tc>
              <w:tc>
                <w:tcPr>
                  <w:tcW w:w="7962" w:type="dxa"/>
                  <w:vAlign w:val="center"/>
                </w:tcPr>
                <w:p w14:paraId="5D5D4473" w14:textId="77777777" w:rsidR="006807AB" w:rsidRPr="00E4785C" w:rsidRDefault="001020D0">
                  <w:pPr>
                    <w:tabs>
                      <w:tab w:val="left" w:pos="364"/>
                      <w:tab w:val="left" w:pos="426"/>
                      <w:tab w:val="left" w:pos="567"/>
                    </w:tabs>
                    <w:spacing w:line="240" w:lineRule="auto"/>
                    <w:rPr>
                      <w:rFonts w:ascii="Times New Roman" w:hAnsi="Times New Roman" w:cs="Times New Roman"/>
                      <w:sz w:val="24"/>
                      <w:szCs w:val="24"/>
                    </w:rPr>
                  </w:pPr>
                  <w:r w:rsidRPr="00E4785C">
                    <w:rPr>
                      <w:rFonts w:ascii="Times New Roman" w:hAnsi="Times New Roman" w:cs="Times New Roman"/>
                      <w:sz w:val="24"/>
                      <w:szCs w:val="24"/>
                    </w:rPr>
                    <w:t>Possibilitar o controle de despesa por tipo relacionado ao elemento e sub elemento de despesa.</w:t>
                  </w:r>
                </w:p>
              </w:tc>
            </w:tr>
            <w:tr w:rsidR="006807AB" w:rsidRPr="00E4785C" w14:paraId="69BFD46C" w14:textId="77777777">
              <w:tc>
                <w:tcPr>
                  <w:tcW w:w="1002" w:type="dxa"/>
                  <w:vAlign w:val="center"/>
                </w:tcPr>
                <w:p w14:paraId="52FD344B" w14:textId="77777777" w:rsidR="006807AB" w:rsidRPr="00E4785C" w:rsidRDefault="001020D0">
                  <w:pPr>
                    <w:pStyle w:val="PargrafodaLista1"/>
                    <w:tabs>
                      <w:tab w:val="left" w:pos="0"/>
                      <w:tab w:val="left" w:pos="142"/>
                      <w:tab w:val="left" w:pos="284"/>
                      <w:tab w:val="left" w:pos="426"/>
                      <w:tab w:val="left" w:pos="567"/>
                    </w:tabs>
                    <w:spacing w:after="0" w:line="240" w:lineRule="auto"/>
                    <w:ind w:left="0"/>
                    <w:contextualSpacing w:val="0"/>
                    <w:jc w:val="center"/>
                    <w:rPr>
                      <w:rFonts w:ascii="Times New Roman" w:hAnsi="Times New Roman"/>
                      <w:b/>
                      <w:bCs/>
                      <w:szCs w:val="24"/>
                    </w:rPr>
                  </w:pPr>
                  <w:r w:rsidRPr="00E4785C">
                    <w:rPr>
                      <w:rFonts w:ascii="Times New Roman" w:hAnsi="Times New Roman"/>
                      <w:b/>
                      <w:bCs/>
                      <w:szCs w:val="24"/>
                    </w:rPr>
                    <w:t>24</w:t>
                  </w:r>
                </w:p>
              </w:tc>
              <w:tc>
                <w:tcPr>
                  <w:tcW w:w="7962" w:type="dxa"/>
                  <w:vAlign w:val="center"/>
                </w:tcPr>
                <w:p w14:paraId="56CBF697" w14:textId="77777777" w:rsidR="006807AB" w:rsidRPr="00E4785C" w:rsidRDefault="001020D0">
                  <w:pPr>
                    <w:pStyle w:val="PargrafodaLista1"/>
                    <w:tabs>
                      <w:tab w:val="left" w:pos="0"/>
                      <w:tab w:val="left" w:pos="142"/>
                      <w:tab w:val="left" w:pos="284"/>
                      <w:tab w:val="left" w:pos="426"/>
                      <w:tab w:val="left" w:pos="567"/>
                    </w:tabs>
                    <w:spacing w:after="0" w:line="240" w:lineRule="auto"/>
                    <w:ind w:left="0"/>
                    <w:contextualSpacing w:val="0"/>
                    <w:jc w:val="both"/>
                    <w:rPr>
                      <w:rFonts w:ascii="Times New Roman" w:hAnsi="Times New Roman"/>
                      <w:szCs w:val="24"/>
                    </w:rPr>
                  </w:pPr>
                  <w:r w:rsidRPr="00E4785C">
                    <w:rPr>
                      <w:rFonts w:ascii="Times New Roman" w:hAnsi="Times New Roman"/>
                      <w:szCs w:val="24"/>
                    </w:rPr>
                    <w:t>Cadastrar e controlar as dotações constantes do Orçamento do COREN e das decorrentes de créditos adicionais especiais e extraordinários.</w:t>
                  </w:r>
                </w:p>
              </w:tc>
            </w:tr>
            <w:tr w:rsidR="006807AB" w:rsidRPr="00E4785C" w14:paraId="7EEFAB84" w14:textId="77777777">
              <w:tc>
                <w:tcPr>
                  <w:tcW w:w="1002" w:type="dxa"/>
                  <w:vAlign w:val="center"/>
                </w:tcPr>
                <w:p w14:paraId="7F451DB4" w14:textId="77777777" w:rsidR="006807AB" w:rsidRPr="00E4785C" w:rsidRDefault="001020D0">
                  <w:pPr>
                    <w:pStyle w:val="PargrafodaLista1"/>
                    <w:tabs>
                      <w:tab w:val="left" w:pos="0"/>
                      <w:tab w:val="left" w:pos="142"/>
                      <w:tab w:val="left" w:pos="284"/>
                      <w:tab w:val="left" w:pos="426"/>
                      <w:tab w:val="left" w:pos="567"/>
                    </w:tabs>
                    <w:spacing w:after="0" w:line="240" w:lineRule="auto"/>
                    <w:ind w:left="0"/>
                    <w:contextualSpacing w:val="0"/>
                    <w:jc w:val="center"/>
                    <w:rPr>
                      <w:rFonts w:ascii="Times New Roman" w:hAnsi="Times New Roman"/>
                      <w:b/>
                      <w:bCs/>
                      <w:szCs w:val="24"/>
                    </w:rPr>
                  </w:pPr>
                  <w:r w:rsidRPr="00E4785C">
                    <w:rPr>
                      <w:rFonts w:ascii="Times New Roman" w:hAnsi="Times New Roman"/>
                      <w:b/>
                      <w:bCs/>
                      <w:szCs w:val="24"/>
                    </w:rPr>
                    <w:t>25</w:t>
                  </w:r>
                </w:p>
              </w:tc>
              <w:tc>
                <w:tcPr>
                  <w:tcW w:w="7962" w:type="dxa"/>
                  <w:vAlign w:val="center"/>
                </w:tcPr>
                <w:p w14:paraId="199186DE" w14:textId="77777777" w:rsidR="006807AB" w:rsidRPr="00E4785C" w:rsidRDefault="001020D0">
                  <w:pPr>
                    <w:pStyle w:val="PargrafodaLista1"/>
                    <w:tabs>
                      <w:tab w:val="left" w:pos="0"/>
                      <w:tab w:val="left" w:pos="142"/>
                      <w:tab w:val="left" w:pos="284"/>
                      <w:tab w:val="left" w:pos="426"/>
                      <w:tab w:val="left" w:pos="567"/>
                    </w:tabs>
                    <w:spacing w:after="0" w:line="240" w:lineRule="auto"/>
                    <w:ind w:left="0"/>
                    <w:contextualSpacing w:val="0"/>
                    <w:jc w:val="both"/>
                    <w:rPr>
                      <w:rFonts w:ascii="Times New Roman" w:hAnsi="Times New Roman"/>
                      <w:szCs w:val="24"/>
                    </w:rPr>
                  </w:pPr>
                  <w:r w:rsidRPr="00E4785C">
                    <w:rPr>
                      <w:rFonts w:ascii="Times New Roman" w:hAnsi="Times New Roman"/>
                      <w:szCs w:val="24"/>
                    </w:rPr>
                    <w:t>Cadastrar e controlar os Créditos Suplementares e as anulações de dotações.</w:t>
                  </w:r>
                </w:p>
              </w:tc>
            </w:tr>
            <w:tr w:rsidR="006807AB" w:rsidRPr="00E4785C" w14:paraId="6480C890" w14:textId="77777777">
              <w:tc>
                <w:tcPr>
                  <w:tcW w:w="1002" w:type="dxa"/>
                  <w:vAlign w:val="center"/>
                </w:tcPr>
                <w:p w14:paraId="4B93E1FC" w14:textId="77777777" w:rsidR="006807AB" w:rsidRPr="00E4785C" w:rsidRDefault="001020D0">
                  <w:pPr>
                    <w:pStyle w:val="PargrafodaLista1"/>
                    <w:tabs>
                      <w:tab w:val="left" w:pos="0"/>
                      <w:tab w:val="left" w:pos="142"/>
                      <w:tab w:val="left" w:pos="284"/>
                      <w:tab w:val="left" w:pos="426"/>
                      <w:tab w:val="left" w:pos="567"/>
                    </w:tabs>
                    <w:spacing w:after="0" w:line="240" w:lineRule="auto"/>
                    <w:ind w:left="0"/>
                    <w:contextualSpacing w:val="0"/>
                    <w:jc w:val="center"/>
                    <w:rPr>
                      <w:rFonts w:ascii="Times New Roman" w:hAnsi="Times New Roman"/>
                      <w:b/>
                      <w:bCs/>
                      <w:szCs w:val="24"/>
                    </w:rPr>
                  </w:pPr>
                  <w:r w:rsidRPr="00E4785C">
                    <w:rPr>
                      <w:rFonts w:ascii="Times New Roman" w:hAnsi="Times New Roman"/>
                      <w:b/>
                      <w:bCs/>
                      <w:szCs w:val="24"/>
                    </w:rPr>
                    <w:t>26</w:t>
                  </w:r>
                </w:p>
              </w:tc>
              <w:tc>
                <w:tcPr>
                  <w:tcW w:w="7962" w:type="dxa"/>
                  <w:vAlign w:val="center"/>
                </w:tcPr>
                <w:p w14:paraId="03516448" w14:textId="77777777" w:rsidR="006807AB" w:rsidRPr="00E4785C" w:rsidRDefault="001020D0">
                  <w:pPr>
                    <w:pStyle w:val="PargrafodaLista1"/>
                    <w:tabs>
                      <w:tab w:val="left" w:pos="0"/>
                      <w:tab w:val="left" w:pos="142"/>
                      <w:tab w:val="left" w:pos="284"/>
                      <w:tab w:val="left" w:pos="426"/>
                      <w:tab w:val="left" w:pos="567"/>
                    </w:tabs>
                    <w:spacing w:after="0" w:line="240" w:lineRule="auto"/>
                    <w:ind w:left="0"/>
                    <w:contextualSpacing w:val="0"/>
                    <w:jc w:val="both"/>
                    <w:rPr>
                      <w:rFonts w:ascii="Times New Roman" w:hAnsi="Times New Roman"/>
                      <w:szCs w:val="24"/>
                    </w:rPr>
                  </w:pPr>
                  <w:r w:rsidRPr="00E4785C">
                    <w:rPr>
                      <w:rFonts w:ascii="Times New Roman" w:hAnsi="Times New Roman"/>
                      <w:szCs w:val="24"/>
                    </w:rPr>
                    <w:t xml:space="preserve">Registrar empenho global, por estimativa, ordinário e </w:t>
                  </w:r>
                  <w:proofErr w:type="spellStart"/>
                  <w:r w:rsidRPr="00E4785C">
                    <w:rPr>
                      <w:rFonts w:ascii="Times New Roman" w:hAnsi="Times New Roman"/>
                      <w:szCs w:val="24"/>
                    </w:rPr>
                    <w:t>subempenho</w:t>
                  </w:r>
                  <w:proofErr w:type="spellEnd"/>
                  <w:r w:rsidRPr="00E4785C">
                    <w:rPr>
                      <w:rFonts w:ascii="Times New Roman" w:hAnsi="Times New Roman"/>
                      <w:szCs w:val="24"/>
                    </w:rPr>
                    <w:t>.</w:t>
                  </w:r>
                </w:p>
              </w:tc>
            </w:tr>
            <w:tr w:rsidR="006807AB" w:rsidRPr="00E4785C" w14:paraId="455E7387" w14:textId="77777777">
              <w:tc>
                <w:tcPr>
                  <w:tcW w:w="1002" w:type="dxa"/>
                  <w:vAlign w:val="center"/>
                </w:tcPr>
                <w:p w14:paraId="3B9B352D" w14:textId="77777777" w:rsidR="006807AB" w:rsidRPr="00E4785C" w:rsidRDefault="001020D0">
                  <w:pPr>
                    <w:pStyle w:val="PargrafodaLista1"/>
                    <w:tabs>
                      <w:tab w:val="left" w:pos="0"/>
                      <w:tab w:val="left" w:pos="142"/>
                      <w:tab w:val="left" w:pos="284"/>
                      <w:tab w:val="left" w:pos="426"/>
                      <w:tab w:val="left" w:pos="567"/>
                    </w:tabs>
                    <w:spacing w:after="0" w:line="240" w:lineRule="auto"/>
                    <w:ind w:left="0"/>
                    <w:contextualSpacing w:val="0"/>
                    <w:jc w:val="center"/>
                    <w:rPr>
                      <w:rFonts w:ascii="Times New Roman" w:hAnsi="Times New Roman"/>
                      <w:b/>
                      <w:bCs/>
                      <w:szCs w:val="24"/>
                    </w:rPr>
                  </w:pPr>
                  <w:r w:rsidRPr="00E4785C">
                    <w:rPr>
                      <w:rFonts w:ascii="Times New Roman" w:hAnsi="Times New Roman"/>
                      <w:b/>
                      <w:bCs/>
                      <w:szCs w:val="24"/>
                    </w:rPr>
                    <w:t>27</w:t>
                  </w:r>
                </w:p>
              </w:tc>
              <w:tc>
                <w:tcPr>
                  <w:tcW w:w="7962" w:type="dxa"/>
                  <w:vAlign w:val="center"/>
                </w:tcPr>
                <w:p w14:paraId="4C53C94D" w14:textId="77777777" w:rsidR="006807AB" w:rsidRPr="00E4785C" w:rsidRDefault="001020D0">
                  <w:pPr>
                    <w:tabs>
                      <w:tab w:val="left" w:pos="364"/>
                      <w:tab w:val="left" w:pos="426"/>
                      <w:tab w:val="left" w:pos="567"/>
                    </w:tabs>
                    <w:spacing w:line="240" w:lineRule="auto"/>
                    <w:rPr>
                      <w:rFonts w:ascii="Times New Roman" w:hAnsi="Times New Roman" w:cs="Times New Roman"/>
                      <w:sz w:val="24"/>
                      <w:szCs w:val="24"/>
                    </w:rPr>
                  </w:pPr>
                  <w:r w:rsidRPr="00E4785C">
                    <w:rPr>
                      <w:rFonts w:ascii="Times New Roman" w:hAnsi="Times New Roman" w:cs="Times New Roman"/>
                      <w:sz w:val="24"/>
                      <w:szCs w:val="24"/>
                    </w:rPr>
                    <w:t>Registrar anulação parcial ou total de empenho.</w:t>
                  </w:r>
                </w:p>
              </w:tc>
            </w:tr>
            <w:tr w:rsidR="006807AB" w:rsidRPr="00E4785C" w14:paraId="6DF894A8" w14:textId="77777777">
              <w:tc>
                <w:tcPr>
                  <w:tcW w:w="1002" w:type="dxa"/>
                  <w:vAlign w:val="center"/>
                </w:tcPr>
                <w:p w14:paraId="5382D2BD" w14:textId="77777777" w:rsidR="006807AB" w:rsidRPr="00E4785C" w:rsidRDefault="001020D0">
                  <w:pPr>
                    <w:pStyle w:val="PargrafodaLista1"/>
                    <w:tabs>
                      <w:tab w:val="left" w:pos="0"/>
                      <w:tab w:val="left" w:pos="142"/>
                      <w:tab w:val="left" w:pos="284"/>
                      <w:tab w:val="left" w:pos="426"/>
                      <w:tab w:val="left" w:pos="567"/>
                    </w:tabs>
                    <w:spacing w:after="0" w:line="240" w:lineRule="auto"/>
                    <w:ind w:left="0"/>
                    <w:contextualSpacing w:val="0"/>
                    <w:jc w:val="center"/>
                    <w:rPr>
                      <w:rFonts w:ascii="Times New Roman" w:hAnsi="Times New Roman"/>
                      <w:b/>
                      <w:bCs/>
                      <w:szCs w:val="24"/>
                    </w:rPr>
                  </w:pPr>
                  <w:r w:rsidRPr="00E4785C">
                    <w:rPr>
                      <w:rFonts w:ascii="Times New Roman" w:hAnsi="Times New Roman"/>
                      <w:b/>
                      <w:bCs/>
                      <w:szCs w:val="24"/>
                    </w:rPr>
                    <w:t>28</w:t>
                  </w:r>
                </w:p>
              </w:tc>
              <w:tc>
                <w:tcPr>
                  <w:tcW w:w="7962" w:type="dxa"/>
                  <w:vAlign w:val="center"/>
                </w:tcPr>
                <w:p w14:paraId="5CDB8E8D" w14:textId="77777777" w:rsidR="006807AB" w:rsidRPr="00E4785C" w:rsidRDefault="001020D0">
                  <w:pPr>
                    <w:tabs>
                      <w:tab w:val="left" w:pos="364"/>
                      <w:tab w:val="left" w:pos="426"/>
                      <w:tab w:val="left" w:pos="567"/>
                    </w:tabs>
                    <w:spacing w:line="240" w:lineRule="auto"/>
                    <w:rPr>
                      <w:rFonts w:ascii="Times New Roman" w:hAnsi="Times New Roman" w:cs="Times New Roman"/>
                      <w:sz w:val="24"/>
                      <w:szCs w:val="24"/>
                    </w:rPr>
                  </w:pPr>
                  <w:r w:rsidRPr="00E4785C">
                    <w:rPr>
                      <w:rFonts w:ascii="Times New Roman" w:hAnsi="Times New Roman" w:cs="Times New Roman"/>
                      <w:sz w:val="24"/>
                      <w:szCs w:val="24"/>
                    </w:rPr>
                    <w:t>Controlar as dotações orçamentárias, impossibilitando a utilização de dotações com saldo insuficiente para comportar a despesa.</w:t>
                  </w:r>
                </w:p>
              </w:tc>
            </w:tr>
            <w:tr w:rsidR="006807AB" w:rsidRPr="00E4785C" w14:paraId="1BE15A77" w14:textId="77777777">
              <w:tc>
                <w:tcPr>
                  <w:tcW w:w="1002" w:type="dxa"/>
                  <w:vAlign w:val="center"/>
                </w:tcPr>
                <w:p w14:paraId="746BDE46" w14:textId="77777777" w:rsidR="006807AB" w:rsidRPr="00E4785C" w:rsidRDefault="001020D0">
                  <w:pPr>
                    <w:pStyle w:val="PargrafodaLista1"/>
                    <w:tabs>
                      <w:tab w:val="left" w:pos="0"/>
                      <w:tab w:val="left" w:pos="142"/>
                      <w:tab w:val="left" w:pos="284"/>
                      <w:tab w:val="left" w:pos="426"/>
                      <w:tab w:val="left" w:pos="567"/>
                    </w:tabs>
                    <w:spacing w:after="0" w:line="240" w:lineRule="auto"/>
                    <w:ind w:left="0"/>
                    <w:contextualSpacing w:val="0"/>
                    <w:jc w:val="center"/>
                    <w:rPr>
                      <w:rFonts w:ascii="Times New Roman" w:hAnsi="Times New Roman"/>
                      <w:b/>
                      <w:bCs/>
                      <w:szCs w:val="24"/>
                    </w:rPr>
                  </w:pPr>
                  <w:r w:rsidRPr="00E4785C">
                    <w:rPr>
                      <w:rFonts w:ascii="Times New Roman" w:hAnsi="Times New Roman"/>
                      <w:b/>
                      <w:bCs/>
                      <w:szCs w:val="24"/>
                    </w:rPr>
                    <w:t>29</w:t>
                  </w:r>
                </w:p>
              </w:tc>
              <w:tc>
                <w:tcPr>
                  <w:tcW w:w="7962" w:type="dxa"/>
                  <w:vAlign w:val="center"/>
                </w:tcPr>
                <w:p w14:paraId="693B1D56" w14:textId="77777777" w:rsidR="006807AB" w:rsidRPr="00E4785C" w:rsidRDefault="001020D0">
                  <w:pPr>
                    <w:tabs>
                      <w:tab w:val="left" w:pos="364"/>
                      <w:tab w:val="left" w:pos="426"/>
                      <w:tab w:val="left" w:pos="567"/>
                    </w:tabs>
                    <w:spacing w:line="240" w:lineRule="auto"/>
                    <w:rPr>
                      <w:rFonts w:ascii="Times New Roman" w:hAnsi="Times New Roman" w:cs="Times New Roman"/>
                      <w:sz w:val="24"/>
                      <w:szCs w:val="24"/>
                    </w:rPr>
                  </w:pPr>
                  <w:r w:rsidRPr="00E4785C">
                    <w:rPr>
                      <w:rFonts w:ascii="Times New Roman" w:hAnsi="Times New Roman" w:cs="Times New Roman"/>
                      <w:sz w:val="24"/>
                      <w:szCs w:val="24"/>
                    </w:rPr>
                    <w:t>Emitir as planilhas que formam o Quadro de Detalhamento da Despesa.</w:t>
                  </w:r>
                </w:p>
              </w:tc>
            </w:tr>
            <w:tr w:rsidR="006807AB" w:rsidRPr="00E4785C" w14:paraId="20B8392A" w14:textId="77777777">
              <w:tc>
                <w:tcPr>
                  <w:tcW w:w="1002" w:type="dxa"/>
                  <w:vAlign w:val="center"/>
                </w:tcPr>
                <w:p w14:paraId="2F584220" w14:textId="77777777" w:rsidR="006807AB" w:rsidRPr="00E4785C" w:rsidRDefault="001020D0">
                  <w:pPr>
                    <w:pStyle w:val="PargrafodaLista1"/>
                    <w:tabs>
                      <w:tab w:val="left" w:pos="0"/>
                      <w:tab w:val="left" w:pos="142"/>
                      <w:tab w:val="left" w:pos="284"/>
                      <w:tab w:val="left" w:pos="426"/>
                      <w:tab w:val="left" w:pos="567"/>
                    </w:tabs>
                    <w:spacing w:after="0" w:line="240" w:lineRule="auto"/>
                    <w:ind w:left="0"/>
                    <w:contextualSpacing w:val="0"/>
                    <w:jc w:val="center"/>
                    <w:rPr>
                      <w:rFonts w:ascii="Times New Roman" w:hAnsi="Times New Roman"/>
                      <w:b/>
                      <w:bCs/>
                      <w:szCs w:val="24"/>
                    </w:rPr>
                  </w:pPr>
                  <w:r w:rsidRPr="00E4785C">
                    <w:rPr>
                      <w:rFonts w:ascii="Times New Roman" w:hAnsi="Times New Roman"/>
                      <w:b/>
                      <w:bCs/>
                      <w:szCs w:val="24"/>
                    </w:rPr>
                    <w:t>30</w:t>
                  </w:r>
                </w:p>
              </w:tc>
              <w:tc>
                <w:tcPr>
                  <w:tcW w:w="7962" w:type="dxa"/>
                  <w:vAlign w:val="center"/>
                </w:tcPr>
                <w:p w14:paraId="67ED969F" w14:textId="77777777" w:rsidR="006807AB" w:rsidRPr="00E4785C" w:rsidRDefault="001020D0">
                  <w:pPr>
                    <w:tabs>
                      <w:tab w:val="left" w:pos="364"/>
                      <w:tab w:val="left" w:pos="426"/>
                      <w:tab w:val="left" w:pos="567"/>
                    </w:tabs>
                    <w:spacing w:line="240" w:lineRule="auto"/>
                    <w:rPr>
                      <w:rFonts w:ascii="Times New Roman" w:hAnsi="Times New Roman" w:cs="Times New Roman"/>
                      <w:sz w:val="24"/>
                      <w:szCs w:val="24"/>
                    </w:rPr>
                  </w:pPr>
                  <w:r w:rsidRPr="00E4785C">
                    <w:rPr>
                      <w:rFonts w:ascii="Times New Roman" w:hAnsi="Times New Roman" w:cs="Times New Roman"/>
                      <w:sz w:val="24"/>
                      <w:szCs w:val="24"/>
                    </w:rPr>
                    <w:t>Possibilitar consultar ao sistema sem alterar o cadastro original.</w:t>
                  </w:r>
                </w:p>
              </w:tc>
            </w:tr>
            <w:tr w:rsidR="006807AB" w:rsidRPr="00E4785C" w14:paraId="58B91A4F" w14:textId="77777777">
              <w:tc>
                <w:tcPr>
                  <w:tcW w:w="1002" w:type="dxa"/>
                  <w:vAlign w:val="center"/>
                </w:tcPr>
                <w:p w14:paraId="5675CD35" w14:textId="77777777" w:rsidR="006807AB" w:rsidRPr="00E4785C" w:rsidRDefault="001020D0">
                  <w:pPr>
                    <w:pStyle w:val="PargrafodaLista1"/>
                    <w:tabs>
                      <w:tab w:val="left" w:pos="0"/>
                      <w:tab w:val="left" w:pos="142"/>
                      <w:tab w:val="left" w:pos="284"/>
                      <w:tab w:val="left" w:pos="426"/>
                      <w:tab w:val="left" w:pos="567"/>
                    </w:tabs>
                    <w:spacing w:after="0" w:line="240" w:lineRule="auto"/>
                    <w:ind w:left="0"/>
                    <w:contextualSpacing w:val="0"/>
                    <w:jc w:val="center"/>
                    <w:rPr>
                      <w:rFonts w:ascii="Times New Roman" w:hAnsi="Times New Roman"/>
                      <w:b/>
                      <w:bCs/>
                      <w:szCs w:val="24"/>
                    </w:rPr>
                  </w:pPr>
                  <w:r w:rsidRPr="00E4785C">
                    <w:rPr>
                      <w:rFonts w:ascii="Times New Roman" w:hAnsi="Times New Roman"/>
                      <w:b/>
                      <w:bCs/>
                      <w:szCs w:val="24"/>
                    </w:rPr>
                    <w:t>31</w:t>
                  </w:r>
                </w:p>
              </w:tc>
              <w:tc>
                <w:tcPr>
                  <w:tcW w:w="7962" w:type="dxa"/>
                  <w:vAlign w:val="center"/>
                </w:tcPr>
                <w:p w14:paraId="004E5901" w14:textId="77777777" w:rsidR="006807AB" w:rsidRPr="00E4785C" w:rsidRDefault="001020D0">
                  <w:pPr>
                    <w:tabs>
                      <w:tab w:val="left" w:pos="364"/>
                      <w:tab w:val="left" w:pos="426"/>
                      <w:tab w:val="left" w:pos="567"/>
                    </w:tabs>
                    <w:spacing w:line="240" w:lineRule="auto"/>
                    <w:rPr>
                      <w:rFonts w:ascii="Times New Roman" w:hAnsi="Times New Roman" w:cs="Times New Roman"/>
                      <w:sz w:val="24"/>
                      <w:szCs w:val="24"/>
                    </w:rPr>
                  </w:pPr>
                  <w:r w:rsidRPr="00E4785C">
                    <w:rPr>
                      <w:rFonts w:ascii="Times New Roman" w:hAnsi="Times New Roman" w:cs="Times New Roman"/>
                      <w:sz w:val="24"/>
                      <w:szCs w:val="24"/>
                    </w:rPr>
                    <w:t>Gerar relatórios gerenciais de execução da despesa, por credores, por classificação, por período de tempo e outros de interesse da entidade.</w:t>
                  </w:r>
                </w:p>
              </w:tc>
            </w:tr>
            <w:tr w:rsidR="006807AB" w:rsidRPr="00E4785C" w14:paraId="68122D69" w14:textId="77777777">
              <w:tc>
                <w:tcPr>
                  <w:tcW w:w="1002" w:type="dxa"/>
                  <w:vAlign w:val="center"/>
                </w:tcPr>
                <w:p w14:paraId="50332337" w14:textId="77777777" w:rsidR="006807AB" w:rsidRPr="00E4785C" w:rsidRDefault="001020D0">
                  <w:pPr>
                    <w:pStyle w:val="PargrafodaLista1"/>
                    <w:tabs>
                      <w:tab w:val="left" w:pos="0"/>
                      <w:tab w:val="left" w:pos="142"/>
                      <w:tab w:val="left" w:pos="284"/>
                      <w:tab w:val="left" w:pos="426"/>
                      <w:tab w:val="left" w:pos="567"/>
                    </w:tabs>
                    <w:spacing w:after="0" w:line="240" w:lineRule="auto"/>
                    <w:ind w:left="0"/>
                    <w:contextualSpacing w:val="0"/>
                    <w:jc w:val="center"/>
                    <w:rPr>
                      <w:rFonts w:ascii="Times New Roman" w:hAnsi="Times New Roman"/>
                      <w:b/>
                      <w:bCs/>
                      <w:szCs w:val="24"/>
                    </w:rPr>
                  </w:pPr>
                  <w:r w:rsidRPr="00E4785C">
                    <w:rPr>
                      <w:rFonts w:ascii="Times New Roman" w:hAnsi="Times New Roman"/>
                      <w:b/>
                      <w:bCs/>
                      <w:szCs w:val="24"/>
                    </w:rPr>
                    <w:t>32</w:t>
                  </w:r>
                </w:p>
              </w:tc>
              <w:tc>
                <w:tcPr>
                  <w:tcW w:w="7962" w:type="dxa"/>
                  <w:vAlign w:val="center"/>
                </w:tcPr>
                <w:p w14:paraId="54DAC707" w14:textId="77777777" w:rsidR="006807AB" w:rsidRPr="00E4785C" w:rsidRDefault="001020D0">
                  <w:pPr>
                    <w:pStyle w:val="PargrafodaLista1"/>
                    <w:tabs>
                      <w:tab w:val="left" w:pos="0"/>
                      <w:tab w:val="left" w:pos="142"/>
                      <w:tab w:val="left" w:pos="284"/>
                      <w:tab w:val="left" w:pos="426"/>
                      <w:tab w:val="left" w:pos="567"/>
                    </w:tabs>
                    <w:spacing w:after="0" w:line="240" w:lineRule="auto"/>
                    <w:ind w:left="0"/>
                    <w:contextualSpacing w:val="0"/>
                    <w:jc w:val="both"/>
                    <w:rPr>
                      <w:rFonts w:ascii="Times New Roman" w:hAnsi="Times New Roman"/>
                      <w:szCs w:val="24"/>
                    </w:rPr>
                  </w:pPr>
                  <w:r w:rsidRPr="00E4785C">
                    <w:rPr>
                      <w:rFonts w:ascii="Times New Roman" w:hAnsi="Times New Roman"/>
                      <w:szCs w:val="24"/>
                    </w:rPr>
                    <w:t>Gerar relatórios de saldos disponíveis de dotações, de saldos de empenhos globais e outros de interesse da entidade.</w:t>
                  </w:r>
                </w:p>
              </w:tc>
            </w:tr>
            <w:tr w:rsidR="006807AB" w:rsidRPr="00E4785C" w14:paraId="321627C5" w14:textId="77777777">
              <w:tc>
                <w:tcPr>
                  <w:tcW w:w="1002" w:type="dxa"/>
                  <w:vAlign w:val="center"/>
                </w:tcPr>
                <w:p w14:paraId="1C64F521" w14:textId="77777777" w:rsidR="006807AB" w:rsidRPr="00E4785C" w:rsidRDefault="001020D0">
                  <w:pPr>
                    <w:pStyle w:val="PargrafodaLista1"/>
                    <w:tabs>
                      <w:tab w:val="left" w:pos="0"/>
                      <w:tab w:val="left" w:pos="142"/>
                      <w:tab w:val="left" w:pos="284"/>
                      <w:tab w:val="left" w:pos="426"/>
                      <w:tab w:val="left" w:pos="567"/>
                    </w:tabs>
                    <w:spacing w:after="0" w:line="240" w:lineRule="auto"/>
                    <w:ind w:left="0"/>
                    <w:contextualSpacing w:val="0"/>
                    <w:jc w:val="center"/>
                    <w:rPr>
                      <w:rFonts w:ascii="Times New Roman" w:hAnsi="Times New Roman"/>
                      <w:b/>
                      <w:bCs/>
                      <w:szCs w:val="24"/>
                    </w:rPr>
                  </w:pPr>
                  <w:r w:rsidRPr="00E4785C">
                    <w:rPr>
                      <w:rFonts w:ascii="Times New Roman" w:hAnsi="Times New Roman"/>
                      <w:b/>
                      <w:bCs/>
                      <w:szCs w:val="24"/>
                    </w:rPr>
                    <w:t>33</w:t>
                  </w:r>
                </w:p>
              </w:tc>
              <w:tc>
                <w:tcPr>
                  <w:tcW w:w="7962" w:type="dxa"/>
                  <w:vAlign w:val="center"/>
                </w:tcPr>
                <w:p w14:paraId="681CC09D" w14:textId="77777777" w:rsidR="006807AB" w:rsidRPr="00E4785C" w:rsidRDefault="001020D0">
                  <w:pPr>
                    <w:pStyle w:val="PargrafodaLista1"/>
                    <w:tabs>
                      <w:tab w:val="left" w:pos="0"/>
                      <w:tab w:val="left" w:pos="142"/>
                      <w:tab w:val="left" w:pos="284"/>
                      <w:tab w:val="left" w:pos="426"/>
                      <w:tab w:val="left" w:pos="567"/>
                    </w:tabs>
                    <w:spacing w:after="0" w:line="240" w:lineRule="auto"/>
                    <w:ind w:left="0"/>
                    <w:contextualSpacing w:val="0"/>
                    <w:jc w:val="both"/>
                    <w:rPr>
                      <w:rFonts w:ascii="Times New Roman" w:hAnsi="Times New Roman"/>
                      <w:szCs w:val="24"/>
                    </w:rPr>
                  </w:pPr>
                  <w:r w:rsidRPr="00E4785C">
                    <w:rPr>
                      <w:rFonts w:ascii="Times New Roman" w:hAnsi="Times New Roman"/>
                      <w:szCs w:val="24"/>
                    </w:rPr>
                    <w:t>Possibilitar iniciar os movimentos contábeis no novo exercício mesmo que o anterior ainda não esteja encerrado, possibilitando a atualização automática dos saldos contábeis no exercício já iniciado.</w:t>
                  </w:r>
                </w:p>
              </w:tc>
            </w:tr>
            <w:tr w:rsidR="006807AB" w:rsidRPr="00E4785C" w14:paraId="6257B2A1" w14:textId="77777777">
              <w:tc>
                <w:tcPr>
                  <w:tcW w:w="1002" w:type="dxa"/>
                  <w:vAlign w:val="center"/>
                </w:tcPr>
                <w:p w14:paraId="17007727" w14:textId="77777777" w:rsidR="006807AB" w:rsidRPr="00E4785C" w:rsidRDefault="001020D0">
                  <w:pPr>
                    <w:pStyle w:val="PargrafodaLista1"/>
                    <w:tabs>
                      <w:tab w:val="left" w:pos="0"/>
                      <w:tab w:val="left" w:pos="142"/>
                      <w:tab w:val="left" w:pos="284"/>
                      <w:tab w:val="left" w:pos="426"/>
                      <w:tab w:val="left" w:pos="567"/>
                    </w:tabs>
                    <w:spacing w:after="0" w:line="240" w:lineRule="auto"/>
                    <w:ind w:left="0"/>
                    <w:contextualSpacing w:val="0"/>
                    <w:jc w:val="center"/>
                    <w:rPr>
                      <w:rFonts w:ascii="Times New Roman" w:hAnsi="Times New Roman"/>
                      <w:b/>
                      <w:bCs/>
                      <w:szCs w:val="24"/>
                    </w:rPr>
                  </w:pPr>
                  <w:r w:rsidRPr="00E4785C">
                    <w:rPr>
                      <w:rFonts w:ascii="Times New Roman" w:hAnsi="Times New Roman"/>
                      <w:b/>
                      <w:bCs/>
                      <w:szCs w:val="24"/>
                    </w:rPr>
                    <w:t>34</w:t>
                  </w:r>
                </w:p>
              </w:tc>
              <w:tc>
                <w:tcPr>
                  <w:tcW w:w="7962" w:type="dxa"/>
                  <w:vAlign w:val="center"/>
                </w:tcPr>
                <w:p w14:paraId="07E7CAB2" w14:textId="77777777" w:rsidR="006807AB" w:rsidRPr="00E4785C" w:rsidRDefault="001020D0">
                  <w:pPr>
                    <w:pStyle w:val="PargrafodaLista1"/>
                    <w:tabs>
                      <w:tab w:val="left" w:pos="0"/>
                      <w:tab w:val="left" w:pos="142"/>
                      <w:tab w:val="left" w:pos="284"/>
                      <w:tab w:val="left" w:pos="426"/>
                      <w:tab w:val="left" w:pos="567"/>
                    </w:tabs>
                    <w:spacing w:after="0" w:line="240" w:lineRule="auto"/>
                    <w:ind w:left="0"/>
                    <w:contextualSpacing w:val="0"/>
                    <w:jc w:val="both"/>
                    <w:rPr>
                      <w:rFonts w:ascii="Times New Roman" w:hAnsi="Times New Roman"/>
                      <w:szCs w:val="24"/>
                    </w:rPr>
                  </w:pPr>
                  <w:r w:rsidRPr="00E4785C">
                    <w:rPr>
                      <w:rFonts w:ascii="Times New Roman" w:hAnsi="Times New Roman"/>
                      <w:szCs w:val="24"/>
                    </w:rPr>
                    <w:t xml:space="preserve">Emitir notas de empenho, </w:t>
                  </w:r>
                  <w:proofErr w:type="spellStart"/>
                  <w:r w:rsidRPr="00E4785C">
                    <w:rPr>
                      <w:rFonts w:ascii="Times New Roman" w:hAnsi="Times New Roman"/>
                      <w:szCs w:val="24"/>
                    </w:rPr>
                    <w:t>subempenhos</w:t>
                  </w:r>
                  <w:proofErr w:type="spellEnd"/>
                  <w:r w:rsidRPr="00E4785C">
                    <w:rPr>
                      <w:rFonts w:ascii="Times New Roman" w:hAnsi="Times New Roman"/>
                      <w:szCs w:val="24"/>
                    </w:rPr>
                    <w:t>, liquidação, ordens de pagamento, restos a pagar, despesa extra e suas respectivas notas de anulação, possibilitando sua emissão por intervalo e/ou aleatoriamente.</w:t>
                  </w:r>
                </w:p>
              </w:tc>
            </w:tr>
            <w:tr w:rsidR="006807AB" w:rsidRPr="00E4785C" w14:paraId="5A874C54" w14:textId="77777777">
              <w:tc>
                <w:tcPr>
                  <w:tcW w:w="1002" w:type="dxa"/>
                  <w:vAlign w:val="center"/>
                </w:tcPr>
                <w:p w14:paraId="596CAB85" w14:textId="77777777" w:rsidR="006807AB" w:rsidRPr="00E4785C" w:rsidRDefault="001020D0">
                  <w:pPr>
                    <w:pStyle w:val="PargrafodaLista1"/>
                    <w:tabs>
                      <w:tab w:val="left" w:pos="0"/>
                      <w:tab w:val="left" w:pos="142"/>
                      <w:tab w:val="left" w:pos="284"/>
                      <w:tab w:val="left" w:pos="426"/>
                      <w:tab w:val="left" w:pos="567"/>
                    </w:tabs>
                    <w:spacing w:after="0" w:line="240" w:lineRule="auto"/>
                    <w:ind w:left="0"/>
                    <w:contextualSpacing w:val="0"/>
                    <w:jc w:val="center"/>
                    <w:rPr>
                      <w:rFonts w:ascii="Times New Roman" w:hAnsi="Times New Roman"/>
                      <w:b/>
                      <w:bCs/>
                      <w:szCs w:val="24"/>
                    </w:rPr>
                  </w:pPr>
                  <w:r w:rsidRPr="00E4785C">
                    <w:rPr>
                      <w:rFonts w:ascii="Times New Roman" w:hAnsi="Times New Roman"/>
                      <w:b/>
                      <w:bCs/>
                      <w:szCs w:val="24"/>
                    </w:rPr>
                    <w:lastRenderedPageBreak/>
                    <w:t>35</w:t>
                  </w:r>
                </w:p>
              </w:tc>
              <w:tc>
                <w:tcPr>
                  <w:tcW w:w="7962" w:type="dxa"/>
                  <w:vAlign w:val="center"/>
                </w:tcPr>
                <w:p w14:paraId="38FCEFC6" w14:textId="77777777" w:rsidR="006807AB" w:rsidRPr="00E4785C" w:rsidRDefault="001020D0">
                  <w:pPr>
                    <w:pStyle w:val="PargrafodaLista1"/>
                    <w:tabs>
                      <w:tab w:val="left" w:pos="0"/>
                      <w:tab w:val="left" w:pos="142"/>
                      <w:tab w:val="left" w:pos="284"/>
                      <w:tab w:val="left" w:pos="426"/>
                      <w:tab w:val="left" w:pos="567"/>
                    </w:tabs>
                    <w:spacing w:after="0" w:line="240" w:lineRule="auto"/>
                    <w:ind w:left="0"/>
                    <w:contextualSpacing w:val="0"/>
                    <w:jc w:val="both"/>
                    <w:rPr>
                      <w:rFonts w:ascii="Times New Roman" w:hAnsi="Times New Roman"/>
                      <w:szCs w:val="24"/>
                    </w:rPr>
                  </w:pPr>
                  <w:r w:rsidRPr="00E4785C">
                    <w:rPr>
                      <w:rFonts w:ascii="Times New Roman" w:hAnsi="Times New Roman"/>
                      <w:szCs w:val="24"/>
                    </w:rPr>
                    <w:t>Permitir a anulação total e parcial do empenho, ordens de pagamento, nota de despesa extraorçamentária e o cancelamento da anulação, possibilitando auditoria destas operações.</w:t>
                  </w:r>
                </w:p>
              </w:tc>
            </w:tr>
            <w:tr w:rsidR="006807AB" w:rsidRPr="00E4785C" w14:paraId="1B0EDDCB" w14:textId="77777777">
              <w:tc>
                <w:tcPr>
                  <w:tcW w:w="1002" w:type="dxa"/>
                  <w:vAlign w:val="center"/>
                </w:tcPr>
                <w:p w14:paraId="138824B6" w14:textId="77777777" w:rsidR="006807AB" w:rsidRPr="00E4785C" w:rsidRDefault="001020D0">
                  <w:pPr>
                    <w:pStyle w:val="PargrafodaLista1"/>
                    <w:tabs>
                      <w:tab w:val="left" w:pos="0"/>
                      <w:tab w:val="left" w:pos="142"/>
                      <w:tab w:val="left" w:pos="284"/>
                      <w:tab w:val="left" w:pos="426"/>
                      <w:tab w:val="left" w:pos="567"/>
                    </w:tabs>
                    <w:spacing w:after="0" w:line="240" w:lineRule="auto"/>
                    <w:ind w:left="0"/>
                    <w:contextualSpacing w:val="0"/>
                    <w:jc w:val="center"/>
                    <w:rPr>
                      <w:rFonts w:ascii="Times New Roman" w:hAnsi="Times New Roman"/>
                      <w:b/>
                      <w:bCs/>
                      <w:szCs w:val="24"/>
                    </w:rPr>
                  </w:pPr>
                  <w:r w:rsidRPr="00E4785C">
                    <w:rPr>
                      <w:rFonts w:ascii="Times New Roman" w:hAnsi="Times New Roman"/>
                      <w:b/>
                      <w:bCs/>
                      <w:szCs w:val="24"/>
                    </w:rPr>
                    <w:t>36</w:t>
                  </w:r>
                </w:p>
              </w:tc>
              <w:tc>
                <w:tcPr>
                  <w:tcW w:w="7962" w:type="dxa"/>
                  <w:vAlign w:val="center"/>
                </w:tcPr>
                <w:p w14:paraId="68F506B3" w14:textId="77777777" w:rsidR="006807AB" w:rsidRPr="00E4785C" w:rsidRDefault="001020D0">
                  <w:pPr>
                    <w:pStyle w:val="PargrafodaLista1"/>
                    <w:tabs>
                      <w:tab w:val="left" w:pos="0"/>
                      <w:tab w:val="left" w:pos="142"/>
                      <w:tab w:val="left" w:pos="284"/>
                      <w:tab w:val="left" w:pos="426"/>
                      <w:tab w:val="left" w:pos="567"/>
                    </w:tabs>
                    <w:spacing w:after="0" w:line="240" w:lineRule="auto"/>
                    <w:ind w:left="0"/>
                    <w:contextualSpacing w:val="0"/>
                    <w:jc w:val="both"/>
                    <w:rPr>
                      <w:rFonts w:ascii="Times New Roman" w:hAnsi="Times New Roman"/>
                      <w:szCs w:val="24"/>
                    </w:rPr>
                  </w:pPr>
                  <w:r w:rsidRPr="00E4785C">
                    <w:rPr>
                      <w:rFonts w:ascii="Times New Roman" w:hAnsi="Times New Roman"/>
                      <w:szCs w:val="24"/>
                    </w:rPr>
                    <w:t>Possibilitar o controle de despesa por tipo relacionado ao elemento e sub elemento de despesa, permitindo a emissão de relatórios das despesas por tipo.</w:t>
                  </w:r>
                </w:p>
              </w:tc>
            </w:tr>
            <w:tr w:rsidR="006807AB" w:rsidRPr="00E4785C" w14:paraId="460F29D8" w14:textId="77777777">
              <w:tc>
                <w:tcPr>
                  <w:tcW w:w="1002" w:type="dxa"/>
                  <w:vAlign w:val="center"/>
                </w:tcPr>
                <w:p w14:paraId="245F6347" w14:textId="77777777" w:rsidR="006807AB" w:rsidRPr="00E4785C" w:rsidRDefault="001020D0">
                  <w:pPr>
                    <w:pStyle w:val="PargrafodaLista1"/>
                    <w:tabs>
                      <w:tab w:val="left" w:pos="0"/>
                      <w:tab w:val="left" w:pos="142"/>
                      <w:tab w:val="left" w:pos="284"/>
                      <w:tab w:val="left" w:pos="426"/>
                      <w:tab w:val="left" w:pos="567"/>
                    </w:tabs>
                    <w:spacing w:after="0" w:line="240" w:lineRule="auto"/>
                    <w:ind w:left="0"/>
                    <w:contextualSpacing w:val="0"/>
                    <w:jc w:val="center"/>
                    <w:rPr>
                      <w:rFonts w:ascii="Times New Roman" w:hAnsi="Times New Roman"/>
                      <w:b/>
                      <w:bCs/>
                      <w:szCs w:val="24"/>
                    </w:rPr>
                  </w:pPr>
                  <w:r w:rsidRPr="00E4785C">
                    <w:rPr>
                      <w:rFonts w:ascii="Times New Roman" w:hAnsi="Times New Roman"/>
                      <w:b/>
                      <w:bCs/>
                      <w:szCs w:val="24"/>
                    </w:rPr>
                    <w:t>37</w:t>
                  </w:r>
                </w:p>
              </w:tc>
              <w:tc>
                <w:tcPr>
                  <w:tcW w:w="7962" w:type="dxa"/>
                  <w:vAlign w:val="center"/>
                </w:tcPr>
                <w:p w14:paraId="7A706CE9" w14:textId="77777777" w:rsidR="006807AB" w:rsidRPr="00E4785C" w:rsidRDefault="001020D0">
                  <w:pPr>
                    <w:pStyle w:val="PargrafodaLista1"/>
                    <w:tabs>
                      <w:tab w:val="left" w:pos="0"/>
                      <w:tab w:val="left" w:pos="142"/>
                      <w:tab w:val="left" w:pos="284"/>
                      <w:tab w:val="left" w:pos="426"/>
                      <w:tab w:val="left" w:pos="567"/>
                    </w:tabs>
                    <w:spacing w:after="0" w:line="240" w:lineRule="auto"/>
                    <w:ind w:left="0"/>
                    <w:contextualSpacing w:val="0"/>
                    <w:jc w:val="both"/>
                    <w:rPr>
                      <w:rFonts w:ascii="Times New Roman" w:hAnsi="Times New Roman"/>
                      <w:szCs w:val="24"/>
                    </w:rPr>
                  </w:pPr>
                  <w:r w:rsidRPr="00E4785C">
                    <w:rPr>
                      <w:rFonts w:ascii="Times New Roman" w:hAnsi="Times New Roman"/>
                      <w:szCs w:val="24"/>
                    </w:rPr>
                    <w:t>Permitir o cadastramento de fonte de recurso com identificador de uso, grupo, especificação e detalhamento, conforme Portaria da STN ou Tribunal de Contas da União.</w:t>
                  </w:r>
                </w:p>
              </w:tc>
            </w:tr>
            <w:tr w:rsidR="006807AB" w:rsidRPr="00E4785C" w14:paraId="2DE077D7" w14:textId="77777777">
              <w:tc>
                <w:tcPr>
                  <w:tcW w:w="1002" w:type="dxa"/>
                  <w:vAlign w:val="center"/>
                </w:tcPr>
                <w:p w14:paraId="4EC51F68" w14:textId="77777777" w:rsidR="006807AB" w:rsidRPr="00E4785C" w:rsidRDefault="001020D0">
                  <w:pPr>
                    <w:pStyle w:val="PargrafodaLista1"/>
                    <w:tabs>
                      <w:tab w:val="left" w:pos="0"/>
                      <w:tab w:val="left" w:pos="142"/>
                      <w:tab w:val="left" w:pos="284"/>
                      <w:tab w:val="left" w:pos="426"/>
                      <w:tab w:val="left" w:pos="567"/>
                    </w:tabs>
                    <w:spacing w:after="0" w:line="240" w:lineRule="auto"/>
                    <w:ind w:left="0"/>
                    <w:contextualSpacing w:val="0"/>
                    <w:jc w:val="center"/>
                    <w:rPr>
                      <w:rFonts w:ascii="Times New Roman" w:hAnsi="Times New Roman"/>
                      <w:b/>
                      <w:bCs/>
                      <w:szCs w:val="24"/>
                    </w:rPr>
                  </w:pPr>
                  <w:r w:rsidRPr="00E4785C">
                    <w:rPr>
                      <w:rFonts w:ascii="Times New Roman" w:hAnsi="Times New Roman"/>
                      <w:b/>
                      <w:bCs/>
                      <w:szCs w:val="24"/>
                    </w:rPr>
                    <w:t>38</w:t>
                  </w:r>
                </w:p>
              </w:tc>
              <w:tc>
                <w:tcPr>
                  <w:tcW w:w="7962" w:type="dxa"/>
                  <w:vAlign w:val="center"/>
                </w:tcPr>
                <w:p w14:paraId="7B52ADBF" w14:textId="77777777" w:rsidR="006807AB" w:rsidRPr="00E4785C" w:rsidRDefault="001020D0">
                  <w:pPr>
                    <w:pStyle w:val="PargrafodaLista1"/>
                    <w:tabs>
                      <w:tab w:val="left" w:pos="0"/>
                      <w:tab w:val="left" w:pos="142"/>
                      <w:tab w:val="left" w:pos="284"/>
                      <w:tab w:val="left" w:pos="426"/>
                      <w:tab w:val="left" w:pos="567"/>
                    </w:tabs>
                    <w:spacing w:after="0" w:line="240" w:lineRule="auto"/>
                    <w:ind w:left="0"/>
                    <w:contextualSpacing w:val="0"/>
                    <w:jc w:val="both"/>
                    <w:rPr>
                      <w:rFonts w:ascii="Times New Roman" w:hAnsi="Times New Roman"/>
                      <w:szCs w:val="24"/>
                    </w:rPr>
                  </w:pPr>
                  <w:r w:rsidRPr="00E4785C">
                    <w:rPr>
                      <w:rFonts w:ascii="Times New Roman" w:hAnsi="Times New Roman"/>
                      <w:szCs w:val="24"/>
                    </w:rPr>
                    <w:t>Permitir que nas alterações orçamentárias possa se adicionar diversas dotações e subtrair de diversas fontes para um mesmo ato.</w:t>
                  </w:r>
                </w:p>
              </w:tc>
            </w:tr>
            <w:tr w:rsidR="006807AB" w:rsidRPr="00E4785C" w14:paraId="5F85D669" w14:textId="77777777">
              <w:tc>
                <w:tcPr>
                  <w:tcW w:w="1002" w:type="dxa"/>
                  <w:vAlign w:val="center"/>
                </w:tcPr>
                <w:p w14:paraId="17624BE6" w14:textId="77777777" w:rsidR="006807AB" w:rsidRPr="00E4785C" w:rsidRDefault="001020D0">
                  <w:pPr>
                    <w:pStyle w:val="PargrafodaLista1"/>
                    <w:tabs>
                      <w:tab w:val="left" w:pos="0"/>
                      <w:tab w:val="left" w:pos="142"/>
                      <w:tab w:val="left" w:pos="284"/>
                      <w:tab w:val="left" w:pos="426"/>
                      <w:tab w:val="left" w:pos="567"/>
                    </w:tabs>
                    <w:spacing w:after="0" w:line="240" w:lineRule="auto"/>
                    <w:ind w:left="0"/>
                    <w:contextualSpacing w:val="0"/>
                    <w:jc w:val="center"/>
                    <w:rPr>
                      <w:rFonts w:ascii="Times New Roman" w:hAnsi="Times New Roman"/>
                      <w:b/>
                      <w:bCs/>
                      <w:szCs w:val="24"/>
                    </w:rPr>
                  </w:pPr>
                  <w:r w:rsidRPr="00E4785C">
                    <w:rPr>
                      <w:rFonts w:ascii="Times New Roman" w:hAnsi="Times New Roman"/>
                      <w:b/>
                      <w:bCs/>
                      <w:szCs w:val="24"/>
                    </w:rPr>
                    <w:t>39</w:t>
                  </w:r>
                </w:p>
              </w:tc>
              <w:tc>
                <w:tcPr>
                  <w:tcW w:w="7962" w:type="dxa"/>
                  <w:vAlign w:val="center"/>
                </w:tcPr>
                <w:p w14:paraId="31067366" w14:textId="77777777" w:rsidR="006807AB" w:rsidRPr="00E4785C" w:rsidRDefault="001020D0">
                  <w:pPr>
                    <w:pStyle w:val="PargrafodaLista1"/>
                    <w:tabs>
                      <w:tab w:val="left" w:pos="0"/>
                      <w:tab w:val="left" w:pos="142"/>
                      <w:tab w:val="left" w:pos="284"/>
                      <w:tab w:val="left" w:pos="426"/>
                      <w:tab w:val="left" w:pos="567"/>
                    </w:tabs>
                    <w:spacing w:after="0" w:line="240" w:lineRule="auto"/>
                    <w:ind w:left="0"/>
                    <w:contextualSpacing w:val="0"/>
                    <w:jc w:val="both"/>
                    <w:rPr>
                      <w:rFonts w:ascii="Times New Roman" w:hAnsi="Times New Roman"/>
                      <w:szCs w:val="24"/>
                    </w:rPr>
                  </w:pPr>
                  <w:r w:rsidRPr="00E4785C">
                    <w:rPr>
                      <w:rFonts w:ascii="Times New Roman" w:hAnsi="Times New Roman"/>
                      <w:szCs w:val="24"/>
                    </w:rPr>
                    <w:t>Registrar bloqueio e desbloqueio de valores nas dotações, inclusive com indicação de tipo cotas mensais e limitação de empenhos.</w:t>
                  </w:r>
                </w:p>
              </w:tc>
            </w:tr>
            <w:tr w:rsidR="006807AB" w:rsidRPr="00E4785C" w14:paraId="7CC3405A" w14:textId="77777777">
              <w:tc>
                <w:tcPr>
                  <w:tcW w:w="1002" w:type="dxa"/>
                  <w:vAlign w:val="center"/>
                </w:tcPr>
                <w:p w14:paraId="2C7F697D" w14:textId="77777777" w:rsidR="006807AB" w:rsidRPr="00E4785C" w:rsidRDefault="001020D0">
                  <w:pPr>
                    <w:pStyle w:val="PargrafodaLista1"/>
                    <w:tabs>
                      <w:tab w:val="left" w:pos="0"/>
                      <w:tab w:val="left" w:pos="142"/>
                      <w:tab w:val="left" w:pos="284"/>
                      <w:tab w:val="left" w:pos="426"/>
                      <w:tab w:val="left" w:pos="567"/>
                    </w:tabs>
                    <w:spacing w:after="0" w:line="240" w:lineRule="auto"/>
                    <w:ind w:left="0"/>
                    <w:contextualSpacing w:val="0"/>
                    <w:jc w:val="center"/>
                    <w:rPr>
                      <w:rFonts w:ascii="Times New Roman" w:hAnsi="Times New Roman"/>
                      <w:b/>
                      <w:bCs/>
                      <w:szCs w:val="24"/>
                    </w:rPr>
                  </w:pPr>
                  <w:r w:rsidRPr="00E4785C">
                    <w:rPr>
                      <w:rFonts w:ascii="Times New Roman" w:hAnsi="Times New Roman"/>
                      <w:b/>
                      <w:bCs/>
                      <w:szCs w:val="24"/>
                    </w:rPr>
                    <w:t>40</w:t>
                  </w:r>
                </w:p>
              </w:tc>
              <w:tc>
                <w:tcPr>
                  <w:tcW w:w="7962" w:type="dxa"/>
                  <w:vAlign w:val="center"/>
                </w:tcPr>
                <w:p w14:paraId="2EFEB71B" w14:textId="77777777" w:rsidR="006807AB" w:rsidRPr="00E4785C" w:rsidRDefault="001020D0">
                  <w:pPr>
                    <w:pStyle w:val="PargrafodaLista1"/>
                    <w:tabs>
                      <w:tab w:val="left" w:pos="0"/>
                      <w:tab w:val="left" w:pos="142"/>
                      <w:tab w:val="left" w:pos="284"/>
                      <w:tab w:val="left" w:pos="426"/>
                      <w:tab w:val="left" w:pos="567"/>
                    </w:tabs>
                    <w:spacing w:after="0" w:line="240" w:lineRule="auto"/>
                    <w:ind w:left="0"/>
                    <w:contextualSpacing w:val="0"/>
                    <w:jc w:val="both"/>
                    <w:rPr>
                      <w:rFonts w:ascii="Times New Roman" w:hAnsi="Times New Roman"/>
                      <w:szCs w:val="24"/>
                    </w:rPr>
                  </w:pPr>
                  <w:r w:rsidRPr="00E4785C">
                    <w:rPr>
                      <w:rFonts w:ascii="Times New Roman" w:hAnsi="Times New Roman"/>
                      <w:szCs w:val="24"/>
                    </w:rPr>
                    <w:t>Elaborar demonstrativo do excesso de arrecadação e do excesso de arrecadação pela tendência do exercício, e com possibilidade de emissão consolidada, e agrupando por recurso.</w:t>
                  </w:r>
                </w:p>
              </w:tc>
            </w:tr>
            <w:tr w:rsidR="006807AB" w:rsidRPr="00E4785C" w14:paraId="4CD9A752" w14:textId="77777777">
              <w:tc>
                <w:tcPr>
                  <w:tcW w:w="1002" w:type="dxa"/>
                  <w:vAlign w:val="center"/>
                </w:tcPr>
                <w:p w14:paraId="6988A9B7" w14:textId="77777777" w:rsidR="006807AB" w:rsidRPr="00E4785C" w:rsidRDefault="001020D0">
                  <w:pPr>
                    <w:pStyle w:val="PargrafodaLista1"/>
                    <w:tabs>
                      <w:tab w:val="left" w:pos="0"/>
                      <w:tab w:val="left" w:pos="142"/>
                      <w:tab w:val="left" w:pos="284"/>
                      <w:tab w:val="left" w:pos="426"/>
                      <w:tab w:val="left" w:pos="567"/>
                    </w:tabs>
                    <w:spacing w:after="0" w:line="240" w:lineRule="auto"/>
                    <w:ind w:left="0"/>
                    <w:contextualSpacing w:val="0"/>
                    <w:jc w:val="center"/>
                    <w:rPr>
                      <w:rFonts w:ascii="Times New Roman" w:hAnsi="Times New Roman"/>
                      <w:b/>
                      <w:bCs/>
                      <w:szCs w:val="24"/>
                    </w:rPr>
                  </w:pPr>
                  <w:r w:rsidRPr="00E4785C">
                    <w:rPr>
                      <w:rFonts w:ascii="Times New Roman" w:hAnsi="Times New Roman"/>
                      <w:b/>
                      <w:bCs/>
                      <w:szCs w:val="24"/>
                    </w:rPr>
                    <w:t>41</w:t>
                  </w:r>
                </w:p>
              </w:tc>
              <w:tc>
                <w:tcPr>
                  <w:tcW w:w="7962" w:type="dxa"/>
                  <w:vAlign w:val="center"/>
                </w:tcPr>
                <w:p w14:paraId="3AE3B669" w14:textId="77777777" w:rsidR="006807AB" w:rsidRPr="00E4785C" w:rsidRDefault="001020D0">
                  <w:pPr>
                    <w:tabs>
                      <w:tab w:val="left" w:pos="364"/>
                      <w:tab w:val="left" w:pos="426"/>
                      <w:tab w:val="left" w:pos="567"/>
                    </w:tabs>
                    <w:spacing w:line="240" w:lineRule="auto"/>
                    <w:rPr>
                      <w:rFonts w:ascii="Times New Roman" w:hAnsi="Times New Roman" w:cs="Times New Roman"/>
                      <w:sz w:val="24"/>
                      <w:szCs w:val="24"/>
                    </w:rPr>
                  </w:pPr>
                  <w:r w:rsidRPr="00E4785C">
                    <w:rPr>
                      <w:rFonts w:ascii="Times New Roman" w:hAnsi="Times New Roman" w:cs="Times New Roman"/>
                      <w:sz w:val="24"/>
                      <w:szCs w:val="24"/>
                    </w:rPr>
                    <w:t>Efetuar o controle automático dos saldos das contas, apontando eventuais estouros de saldos ou lançamentos indevidos.</w:t>
                  </w:r>
                </w:p>
              </w:tc>
            </w:tr>
            <w:tr w:rsidR="006807AB" w:rsidRPr="00E4785C" w14:paraId="665DAD41" w14:textId="77777777">
              <w:tc>
                <w:tcPr>
                  <w:tcW w:w="1002" w:type="dxa"/>
                  <w:vAlign w:val="center"/>
                </w:tcPr>
                <w:p w14:paraId="54F4D213" w14:textId="77777777" w:rsidR="006807AB" w:rsidRPr="00E4785C" w:rsidRDefault="001020D0">
                  <w:pPr>
                    <w:pStyle w:val="PargrafodaLista1"/>
                    <w:tabs>
                      <w:tab w:val="left" w:pos="0"/>
                      <w:tab w:val="left" w:pos="142"/>
                      <w:tab w:val="left" w:pos="284"/>
                      <w:tab w:val="left" w:pos="426"/>
                      <w:tab w:val="left" w:pos="567"/>
                    </w:tabs>
                    <w:spacing w:after="0" w:line="240" w:lineRule="auto"/>
                    <w:ind w:left="0"/>
                    <w:contextualSpacing w:val="0"/>
                    <w:jc w:val="center"/>
                    <w:rPr>
                      <w:rFonts w:ascii="Times New Roman" w:hAnsi="Times New Roman"/>
                      <w:b/>
                      <w:bCs/>
                      <w:szCs w:val="24"/>
                    </w:rPr>
                  </w:pPr>
                  <w:r w:rsidRPr="00E4785C">
                    <w:rPr>
                      <w:rFonts w:ascii="Times New Roman" w:hAnsi="Times New Roman"/>
                      <w:b/>
                      <w:bCs/>
                      <w:szCs w:val="24"/>
                    </w:rPr>
                    <w:t>42</w:t>
                  </w:r>
                </w:p>
              </w:tc>
              <w:tc>
                <w:tcPr>
                  <w:tcW w:w="7962" w:type="dxa"/>
                  <w:vAlign w:val="center"/>
                </w:tcPr>
                <w:p w14:paraId="4F2C0236" w14:textId="77777777" w:rsidR="006807AB" w:rsidRPr="00E4785C" w:rsidRDefault="001020D0">
                  <w:pPr>
                    <w:tabs>
                      <w:tab w:val="left" w:pos="364"/>
                      <w:tab w:val="left" w:pos="426"/>
                      <w:tab w:val="left" w:pos="567"/>
                    </w:tabs>
                    <w:spacing w:line="240" w:lineRule="auto"/>
                    <w:jc w:val="both"/>
                    <w:rPr>
                      <w:rFonts w:ascii="Times New Roman" w:hAnsi="Times New Roman" w:cs="Times New Roman"/>
                      <w:sz w:val="24"/>
                      <w:szCs w:val="24"/>
                    </w:rPr>
                  </w:pPr>
                  <w:r w:rsidRPr="00E4785C">
                    <w:rPr>
                      <w:rFonts w:ascii="Times New Roman" w:hAnsi="Times New Roman" w:cs="Times New Roman"/>
                      <w:sz w:val="24"/>
                      <w:szCs w:val="24"/>
                    </w:rPr>
                    <w:t>Possuir processo de encerramento mensal, que verifique eventuais divergências de saldos, e que após o encerramento não possibilite alterações em lançamentos contábeis já efetuados.</w:t>
                  </w:r>
                </w:p>
              </w:tc>
            </w:tr>
            <w:tr w:rsidR="006807AB" w:rsidRPr="00E4785C" w14:paraId="208B81C1" w14:textId="77777777">
              <w:tc>
                <w:tcPr>
                  <w:tcW w:w="1002" w:type="dxa"/>
                  <w:vAlign w:val="center"/>
                </w:tcPr>
                <w:p w14:paraId="32CC7613" w14:textId="77777777" w:rsidR="006807AB" w:rsidRPr="00E4785C" w:rsidRDefault="001020D0">
                  <w:pPr>
                    <w:pStyle w:val="PargrafodaLista1"/>
                    <w:tabs>
                      <w:tab w:val="left" w:pos="0"/>
                      <w:tab w:val="left" w:pos="142"/>
                      <w:tab w:val="left" w:pos="284"/>
                      <w:tab w:val="left" w:pos="426"/>
                      <w:tab w:val="left" w:pos="567"/>
                    </w:tabs>
                    <w:spacing w:after="0" w:line="240" w:lineRule="auto"/>
                    <w:ind w:left="0"/>
                    <w:contextualSpacing w:val="0"/>
                    <w:jc w:val="center"/>
                    <w:rPr>
                      <w:rFonts w:ascii="Times New Roman" w:hAnsi="Times New Roman"/>
                      <w:b/>
                      <w:bCs/>
                      <w:szCs w:val="24"/>
                    </w:rPr>
                  </w:pPr>
                  <w:r w:rsidRPr="00E4785C">
                    <w:rPr>
                      <w:rFonts w:ascii="Times New Roman" w:hAnsi="Times New Roman"/>
                      <w:b/>
                      <w:bCs/>
                      <w:szCs w:val="24"/>
                    </w:rPr>
                    <w:t>43</w:t>
                  </w:r>
                </w:p>
              </w:tc>
              <w:tc>
                <w:tcPr>
                  <w:tcW w:w="7962" w:type="dxa"/>
                  <w:vAlign w:val="center"/>
                </w:tcPr>
                <w:p w14:paraId="68DA7A1C" w14:textId="77777777" w:rsidR="006807AB" w:rsidRPr="00E4785C" w:rsidRDefault="001020D0">
                  <w:pPr>
                    <w:tabs>
                      <w:tab w:val="left" w:pos="364"/>
                      <w:tab w:val="left" w:pos="426"/>
                      <w:tab w:val="left" w:pos="567"/>
                    </w:tabs>
                    <w:spacing w:line="240" w:lineRule="auto"/>
                    <w:jc w:val="both"/>
                    <w:rPr>
                      <w:rFonts w:ascii="Times New Roman" w:hAnsi="Times New Roman" w:cs="Times New Roman"/>
                      <w:sz w:val="24"/>
                      <w:szCs w:val="24"/>
                    </w:rPr>
                  </w:pPr>
                  <w:r w:rsidRPr="00E4785C">
                    <w:rPr>
                      <w:rFonts w:ascii="Times New Roman" w:hAnsi="Times New Roman" w:cs="Times New Roman"/>
                      <w:sz w:val="24"/>
                      <w:szCs w:val="24"/>
                    </w:rPr>
                    <w:t>Possuir cadastros de convênios e prestação de contas de convênio, contratos e caução.</w:t>
                  </w:r>
                </w:p>
              </w:tc>
            </w:tr>
            <w:tr w:rsidR="006807AB" w:rsidRPr="00E4785C" w14:paraId="2002DA61" w14:textId="77777777">
              <w:tc>
                <w:tcPr>
                  <w:tcW w:w="1002" w:type="dxa"/>
                  <w:vAlign w:val="center"/>
                </w:tcPr>
                <w:p w14:paraId="22FD8D13" w14:textId="77777777" w:rsidR="006807AB" w:rsidRPr="00E4785C" w:rsidRDefault="001020D0">
                  <w:pPr>
                    <w:pStyle w:val="PargrafodaLista1"/>
                    <w:tabs>
                      <w:tab w:val="left" w:pos="0"/>
                      <w:tab w:val="left" w:pos="142"/>
                      <w:tab w:val="left" w:pos="284"/>
                      <w:tab w:val="left" w:pos="426"/>
                      <w:tab w:val="left" w:pos="567"/>
                    </w:tabs>
                    <w:spacing w:after="0" w:line="240" w:lineRule="auto"/>
                    <w:ind w:left="0"/>
                    <w:contextualSpacing w:val="0"/>
                    <w:jc w:val="center"/>
                    <w:rPr>
                      <w:rFonts w:ascii="Times New Roman" w:hAnsi="Times New Roman"/>
                      <w:b/>
                      <w:bCs/>
                      <w:szCs w:val="24"/>
                    </w:rPr>
                  </w:pPr>
                  <w:r w:rsidRPr="00E4785C">
                    <w:rPr>
                      <w:rFonts w:ascii="Times New Roman" w:hAnsi="Times New Roman"/>
                      <w:b/>
                      <w:bCs/>
                      <w:szCs w:val="24"/>
                    </w:rPr>
                    <w:t>44</w:t>
                  </w:r>
                </w:p>
              </w:tc>
              <w:tc>
                <w:tcPr>
                  <w:tcW w:w="7962" w:type="dxa"/>
                  <w:vAlign w:val="center"/>
                </w:tcPr>
                <w:p w14:paraId="7419E213" w14:textId="77777777" w:rsidR="006807AB" w:rsidRPr="00E4785C" w:rsidRDefault="001020D0">
                  <w:pPr>
                    <w:pStyle w:val="PargrafodaLista1"/>
                    <w:tabs>
                      <w:tab w:val="left" w:pos="0"/>
                      <w:tab w:val="left" w:pos="142"/>
                      <w:tab w:val="left" w:pos="284"/>
                      <w:tab w:val="left" w:pos="426"/>
                      <w:tab w:val="left" w:pos="567"/>
                    </w:tabs>
                    <w:spacing w:after="0" w:line="240" w:lineRule="auto"/>
                    <w:ind w:left="0"/>
                    <w:contextualSpacing w:val="0"/>
                    <w:jc w:val="both"/>
                    <w:rPr>
                      <w:rFonts w:ascii="Times New Roman" w:hAnsi="Times New Roman"/>
                      <w:szCs w:val="24"/>
                    </w:rPr>
                  </w:pPr>
                  <w:r w:rsidRPr="00E4785C">
                    <w:rPr>
                      <w:rFonts w:ascii="Times New Roman" w:hAnsi="Times New Roman"/>
                      <w:szCs w:val="24"/>
                    </w:rPr>
                    <w:t>Emitir os relatórios das Contas Públicas para publicação, conforme determinações do TCU;</w:t>
                  </w:r>
                </w:p>
              </w:tc>
            </w:tr>
            <w:tr w:rsidR="006807AB" w:rsidRPr="00E4785C" w14:paraId="15511A1C" w14:textId="77777777">
              <w:tc>
                <w:tcPr>
                  <w:tcW w:w="1002" w:type="dxa"/>
                  <w:vAlign w:val="center"/>
                </w:tcPr>
                <w:p w14:paraId="28808F3C" w14:textId="77777777" w:rsidR="006807AB" w:rsidRPr="00E4785C" w:rsidRDefault="001020D0">
                  <w:pPr>
                    <w:pStyle w:val="PargrafodaLista1"/>
                    <w:tabs>
                      <w:tab w:val="left" w:pos="0"/>
                      <w:tab w:val="left" w:pos="142"/>
                      <w:tab w:val="left" w:pos="284"/>
                      <w:tab w:val="left" w:pos="426"/>
                      <w:tab w:val="left" w:pos="567"/>
                    </w:tabs>
                    <w:spacing w:after="0" w:line="240" w:lineRule="auto"/>
                    <w:ind w:left="0"/>
                    <w:contextualSpacing w:val="0"/>
                    <w:jc w:val="center"/>
                    <w:rPr>
                      <w:rFonts w:ascii="Times New Roman" w:hAnsi="Times New Roman"/>
                      <w:b/>
                      <w:bCs/>
                      <w:szCs w:val="24"/>
                    </w:rPr>
                  </w:pPr>
                  <w:r w:rsidRPr="00E4785C">
                    <w:rPr>
                      <w:rFonts w:ascii="Times New Roman" w:hAnsi="Times New Roman"/>
                      <w:b/>
                      <w:bCs/>
                      <w:szCs w:val="24"/>
                    </w:rPr>
                    <w:t>45</w:t>
                  </w:r>
                </w:p>
              </w:tc>
              <w:tc>
                <w:tcPr>
                  <w:tcW w:w="7962" w:type="dxa"/>
                  <w:vAlign w:val="center"/>
                </w:tcPr>
                <w:p w14:paraId="6703BC06" w14:textId="77777777" w:rsidR="006807AB" w:rsidRPr="00E4785C" w:rsidRDefault="001020D0">
                  <w:pPr>
                    <w:pStyle w:val="PargrafodaLista1"/>
                    <w:tabs>
                      <w:tab w:val="left" w:pos="0"/>
                      <w:tab w:val="left" w:pos="142"/>
                      <w:tab w:val="left" w:pos="284"/>
                      <w:tab w:val="left" w:pos="426"/>
                      <w:tab w:val="left" w:pos="567"/>
                    </w:tabs>
                    <w:spacing w:after="0" w:line="240" w:lineRule="auto"/>
                    <w:ind w:left="0"/>
                    <w:contextualSpacing w:val="0"/>
                    <w:jc w:val="both"/>
                    <w:rPr>
                      <w:rFonts w:ascii="Times New Roman" w:hAnsi="Times New Roman"/>
                      <w:szCs w:val="24"/>
                    </w:rPr>
                  </w:pPr>
                  <w:r w:rsidRPr="00E4785C">
                    <w:rPr>
                      <w:rFonts w:ascii="Times New Roman" w:hAnsi="Times New Roman"/>
                      <w:szCs w:val="24"/>
                    </w:rPr>
                    <w:t>Emitir relatórios: Pagamentos Efetuados, Razão da Receita, Pagamentos em Ordem Cronológica, Livro Diário, Extrato do Credor, Demonstrativo Mensal dos Restos a Pagar, Relação de Restos a Pagar e de Cheques Compensados e Não Compensados.</w:t>
                  </w:r>
                </w:p>
              </w:tc>
            </w:tr>
            <w:tr w:rsidR="006807AB" w:rsidRPr="00E4785C" w14:paraId="225045D2" w14:textId="77777777">
              <w:tc>
                <w:tcPr>
                  <w:tcW w:w="1002" w:type="dxa"/>
                  <w:vAlign w:val="center"/>
                </w:tcPr>
                <w:p w14:paraId="6363552C" w14:textId="77777777" w:rsidR="006807AB" w:rsidRPr="00E4785C" w:rsidRDefault="001020D0">
                  <w:pPr>
                    <w:pStyle w:val="PargrafodaLista1"/>
                    <w:tabs>
                      <w:tab w:val="left" w:pos="0"/>
                      <w:tab w:val="left" w:pos="142"/>
                      <w:tab w:val="left" w:pos="284"/>
                      <w:tab w:val="left" w:pos="426"/>
                      <w:tab w:val="left" w:pos="567"/>
                    </w:tabs>
                    <w:spacing w:after="0" w:line="240" w:lineRule="auto"/>
                    <w:ind w:left="0"/>
                    <w:contextualSpacing w:val="0"/>
                    <w:jc w:val="center"/>
                    <w:rPr>
                      <w:rFonts w:ascii="Times New Roman" w:hAnsi="Times New Roman"/>
                      <w:b/>
                      <w:bCs/>
                      <w:szCs w:val="24"/>
                    </w:rPr>
                  </w:pPr>
                  <w:r w:rsidRPr="00E4785C">
                    <w:rPr>
                      <w:rFonts w:ascii="Times New Roman" w:hAnsi="Times New Roman"/>
                      <w:b/>
                      <w:bCs/>
                      <w:szCs w:val="24"/>
                    </w:rPr>
                    <w:t>46</w:t>
                  </w:r>
                </w:p>
              </w:tc>
              <w:tc>
                <w:tcPr>
                  <w:tcW w:w="7962" w:type="dxa"/>
                  <w:vAlign w:val="center"/>
                </w:tcPr>
                <w:p w14:paraId="74C7713E" w14:textId="77777777" w:rsidR="006807AB" w:rsidRPr="00E4785C" w:rsidRDefault="001020D0">
                  <w:pPr>
                    <w:pStyle w:val="PargrafodaLista1"/>
                    <w:tabs>
                      <w:tab w:val="left" w:pos="0"/>
                      <w:tab w:val="left" w:pos="142"/>
                      <w:tab w:val="left" w:pos="284"/>
                      <w:tab w:val="left" w:pos="426"/>
                      <w:tab w:val="left" w:pos="567"/>
                    </w:tabs>
                    <w:spacing w:after="0" w:line="240" w:lineRule="auto"/>
                    <w:ind w:left="0"/>
                    <w:contextualSpacing w:val="0"/>
                    <w:jc w:val="both"/>
                    <w:rPr>
                      <w:rFonts w:ascii="Times New Roman" w:hAnsi="Times New Roman"/>
                      <w:szCs w:val="24"/>
                    </w:rPr>
                  </w:pPr>
                  <w:r w:rsidRPr="00E4785C">
                    <w:rPr>
                      <w:rFonts w:ascii="Times New Roman" w:hAnsi="Times New Roman"/>
                      <w:szCs w:val="24"/>
                    </w:rPr>
                    <w:t>Possibilitar a emissão de relatório com as deduções para o Imposto de Renda.</w:t>
                  </w:r>
                </w:p>
              </w:tc>
            </w:tr>
            <w:tr w:rsidR="006807AB" w:rsidRPr="00E4785C" w14:paraId="385761EC" w14:textId="77777777">
              <w:tc>
                <w:tcPr>
                  <w:tcW w:w="1002" w:type="dxa"/>
                  <w:vAlign w:val="center"/>
                </w:tcPr>
                <w:p w14:paraId="7C934B26" w14:textId="77777777" w:rsidR="006807AB" w:rsidRPr="00E4785C" w:rsidRDefault="001020D0">
                  <w:pPr>
                    <w:pStyle w:val="PargrafodaLista1"/>
                    <w:tabs>
                      <w:tab w:val="left" w:pos="0"/>
                      <w:tab w:val="left" w:pos="142"/>
                      <w:tab w:val="left" w:pos="284"/>
                      <w:tab w:val="left" w:pos="426"/>
                      <w:tab w:val="left" w:pos="567"/>
                    </w:tabs>
                    <w:spacing w:after="0" w:line="240" w:lineRule="auto"/>
                    <w:ind w:left="0"/>
                    <w:contextualSpacing w:val="0"/>
                    <w:jc w:val="center"/>
                    <w:rPr>
                      <w:rFonts w:ascii="Times New Roman" w:hAnsi="Times New Roman"/>
                      <w:b/>
                      <w:bCs/>
                      <w:szCs w:val="24"/>
                    </w:rPr>
                  </w:pPr>
                  <w:r w:rsidRPr="00E4785C">
                    <w:rPr>
                      <w:rFonts w:ascii="Times New Roman" w:hAnsi="Times New Roman"/>
                      <w:b/>
                      <w:bCs/>
                      <w:szCs w:val="24"/>
                    </w:rPr>
                    <w:t>47</w:t>
                  </w:r>
                </w:p>
              </w:tc>
              <w:tc>
                <w:tcPr>
                  <w:tcW w:w="7962" w:type="dxa"/>
                  <w:vAlign w:val="center"/>
                </w:tcPr>
                <w:p w14:paraId="39B6E40C" w14:textId="77777777" w:rsidR="006807AB" w:rsidRPr="00E4785C" w:rsidRDefault="001020D0">
                  <w:pPr>
                    <w:pStyle w:val="PargrafodaLista1"/>
                    <w:tabs>
                      <w:tab w:val="left" w:pos="0"/>
                      <w:tab w:val="left" w:pos="142"/>
                      <w:tab w:val="left" w:pos="284"/>
                      <w:tab w:val="left" w:pos="426"/>
                      <w:tab w:val="left" w:pos="567"/>
                    </w:tabs>
                    <w:spacing w:after="0" w:line="240" w:lineRule="auto"/>
                    <w:ind w:left="0"/>
                    <w:contextualSpacing w:val="0"/>
                    <w:jc w:val="both"/>
                    <w:rPr>
                      <w:rFonts w:ascii="Times New Roman" w:hAnsi="Times New Roman"/>
                      <w:szCs w:val="24"/>
                    </w:rPr>
                  </w:pPr>
                  <w:r w:rsidRPr="00E4785C">
                    <w:rPr>
                      <w:rFonts w:ascii="Times New Roman" w:hAnsi="Times New Roman"/>
                      <w:szCs w:val="24"/>
                    </w:rPr>
                    <w:t>Possibilitar a emissão de gráficos comparativos entre a receita prevista e arrecadada e a despesa fixada e realizada.</w:t>
                  </w:r>
                </w:p>
              </w:tc>
            </w:tr>
            <w:tr w:rsidR="006807AB" w:rsidRPr="00E4785C" w14:paraId="36CDF4E7" w14:textId="77777777">
              <w:tc>
                <w:tcPr>
                  <w:tcW w:w="1002" w:type="dxa"/>
                  <w:tcBorders>
                    <w:bottom w:val="single" w:sz="4" w:space="0" w:color="auto"/>
                  </w:tcBorders>
                  <w:vAlign w:val="center"/>
                </w:tcPr>
                <w:p w14:paraId="0B54721B" w14:textId="77777777" w:rsidR="006807AB" w:rsidRPr="00E4785C" w:rsidRDefault="001020D0">
                  <w:pPr>
                    <w:pStyle w:val="PargrafodaLista1"/>
                    <w:tabs>
                      <w:tab w:val="left" w:pos="0"/>
                      <w:tab w:val="left" w:pos="142"/>
                      <w:tab w:val="left" w:pos="284"/>
                      <w:tab w:val="left" w:pos="426"/>
                      <w:tab w:val="left" w:pos="567"/>
                    </w:tabs>
                    <w:spacing w:after="0" w:line="240" w:lineRule="auto"/>
                    <w:ind w:left="0"/>
                    <w:contextualSpacing w:val="0"/>
                    <w:jc w:val="center"/>
                    <w:rPr>
                      <w:rFonts w:ascii="Times New Roman" w:hAnsi="Times New Roman"/>
                      <w:b/>
                      <w:bCs/>
                      <w:szCs w:val="24"/>
                    </w:rPr>
                  </w:pPr>
                  <w:r w:rsidRPr="00E4785C">
                    <w:rPr>
                      <w:rFonts w:ascii="Times New Roman" w:hAnsi="Times New Roman"/>
                      <w:b/>
                      <w:bCs/>
                      <w:szCs w:val="24"/>
                    </w:rPr>
                    <w:t>48</w:t>
                  </w:r>
                </w:p>
              </w:tc>
              <w:tc>
                <w:tcPr>
                  <w:tcW w:w="7962" w:type="dxa"/>
                  <w:tcBorders>
                    <w:bottom w:val="single" w:sz="4" w:space="0" w:color="auto"/>
                  </w:tcBorders>
                  <w:vAlign w:val="center"/>
                </w:tcPr>
                <w:p w14:paraId="41AA2158" w14:textId="77777777" w:rsidR="006807AB" w:rsidRPr="00E4785C" w:rsidRDefault="001020D0">
                  <w:pPr>
                    <w:tabs>
                      <w:tab w:val="left" w:pos="426"/>
                      <w:tab w:val="left" w:pos="567"/>
                    </w:tabs>
                    <w:spacing w:line="240" w:lineRule="auto"/>
                    <w:jc w:val="both"/>
                    <w:rPr>
                      <w:rFonts w:ascii="Times New Roman" w:hAnsi="Times New Roman" w:cs="Times New Roman"/>
                      <w:sz w:val="24"/>
                      <w:szCs w:val="24"/>
                    </w:rPr>
                  </w:pPr>
                  <w:r w:rsidRPr="00E4785C">
                    <w:rPr>
                      <w:rFonts w:ascii="Times New Roman" w:hAnsi="Times New Roman" w:cs="Times New Roman"/>
                      <w:sz w:val="24"/>
                      <w:szCs w:val="24"/>
                    </w:rPr>
                    <w:t>Possuir rotina de emissão de cheques para pagamento das despesas, com a possibilidade de efetuar a baixa no momento do pagamento ao fornecedor.</w:t>
                  </w:r>
                </w:p>
              </w:tc>
            </w:tr>
            <w:tr w:rsidR="006807AB" w:rsidRPr="00E4785C" w14:paraId="2452DC89" w14:textId="77777777">
              <w:tc>
                <w:tcPr>
                  <w:tcW w:w="8964" w:type="dxa"/>
                  <w:gridSpan w:val="2"/>
                  <w:shd w:val="pct20" w:color="auto" w:fill="auto"/>
                  <w:vAlign w:val="center"/>
                </w:tcPr>
                <w:p w14:paraId="163903C8" w14:textId="77777777" w:rsidR="006807AB" w:rsidRPr="00E4785C" w:rsidRDefault="001020D0">
                  <w:pPr>
                    <w:pStyle w:val="PargrafodaLista1"/>
                    <w:tabs>
                      <w:tab w:val="left" w:pos="0"/>
                      <w:tab w:val="left" w:pos="142"/>
                      <w:tab w:val="left" w:pos="284"/>
                      <w:tab w:val="left" w:pos="426"/>
                      <w:tab w:val="left" w:pos="567"/>
                    </w:tabs>
                    <w:spacing w:after="0" w:line="240" w:lineRule="auto"/>
                    <w:ind w:left="0"/>
                    <w:contextualSpacing w:val="0"/>
                    <w:jc w:val="center"/>
                    <w:rPr>
                      <w:rFonts w:ascii="Times New Roman" w:hAnsi="Times New Roman"/>
                      <w:szCs w:val="24"/>
                    </w:rPr>
                  </w:pPr>
                  <w:r w:rsidRPr="00E4785C">
                    <w:rPr>
                      <w:rFonts w:ascii="Times New Roman" w:hAnsi="Times New Roman"/>
                      <w:b/>
                      <w:szCs w:val="24"/>
                    </w:rPr>
                    <w:t>Características Orçamentárias</w:t>
                  </w:r>
                </w:p>
              </w:tc>
            </w:tr>
            <w:tr w:rsidR="006807AB" w:rsidRPr="00E4785C" w14:paraId="7F51D000" w14:textId="77777777">
              <w:tc>
                <w:tcPr>
                  <w:tcW w:w="1002" w:type="dxa"/>
                  <w:vAlign w:val="center"/>
                </w:tcPr>
                <w:p w14:paraId="19E3352F" w14:textId="77777777" w:rsidR="006807AB" w:rsidRPr="00E4785C" w:rsidRDefault="001020D0">
                  <w:pPr>
                    <w:pStyle w:val="PargrafodaLista1"/>
                    <w:tabs>
                      <w:tab w:val="left" w:pos="0"/>
                      <w:tab w:val="left" w:pos="142"/>
                      <w:tab w:val="left" w:pos="284"/>
                      <w:tab w:val="left" w:pos="426"/>
                      <w:tab w:val="left" w:pos="567"/>
                    </w:tabs>
                    <w:spacing w:after="0" w:line="240" w:lineRule="auto"/>
                    <w:ind w:left="0"/>
                    <w:contextualSpacing w:val="0"/>
                    <w:jc w:val="center"/>
                    <w:rPr>
                      <w:rFonts w:ascii="Times New Roman" w:hAnsi="Times New Roman"/>
                      <w:b/>
                      <w:bCs/>
                      <w:szCs w:val="24"/>
                    </w:rPr>
                  </w:pPr>
                  <w:r w:rsidRPr="00E4785C">
                    <w:rPr>
                      <w:rFonts w:ascii="Times New Roman" w:hAnsi="Times New Roman"/>
                      <w:b/>
                      <w:bCs/>
                      <w:szCs w:val="24"/>
                    </w:rPr>
                    <w:t>49</w:t>
                  </w:r>
                </w:p>
              </w:tc>
              <w:tc>
                <w:tcPr>
                  <w:tcW w:w="7962" w:type="dxa"/>
                  <w:vAlign w:val="center"/>
                </w:tcPr>
                <w:p w14:paraId="3C7C1581" w14:textId="77777777" w:rsidR="006807AB" w:rsidRPr="00E4785C" w:rsidRDefault="001020D0">
                  <w:pPr>
                    <w:pStyle w:val="PargrafodaLista1"/>
                    <w:tabs>
                      <w:tab w:val="left" w:pos="0"/>
                      <w:tab w:val="left" w:pos="142"/>
                      <w:tab w:val="left" w:pos="284"/>
                      <w:tab w:val="left" w:pos="426"/>
                      <w:tab w:val="left" w:pos="567"/>
                    </w:tabs>
                    <w:spacing w:after="0" w:line="240" w:lineRule="auto"/>
                    <w:ind w:left="0"/>
                    <w:contextualSpacing w:val="0"/>
                    <w:jc w:val="both"/>
                    <w:rPr>
                      <w:rFonts w:ascii="Times New Roman" w:hAnsi="Times New Roman"/>
                      <w:b/>
                      <w:bCs/>
                      <w:szCs w:val="24"/>
                    </w:rPr>
                  </w:pPr>
                  <w:r w:rsidRPr="00E4785C">
                    <w:rPr>
                      <w:rFonts w:ascii="Times New Roman" w:hAnsi="Times New Roman"/>
                      <w:szCs w:val="24"/>
                    </w:rPr>
                    <w:t xml:space="preserve">Permitir utilização de dados já armazenados no sistema de Contabilidade, compartilhando dados do orçamento e execução das despesas e receitas, bem </w:t>
                  </w:r>
                  <w:r w:rsidRPr="00E4785C">
                    <w:rPr>
                      <w:rFonts w:ascii="Times New Roman" w:hAnsi="Times New Roman"/>
                      <w:szCs w:val="24"/>
                    </w:rPr>
                    <w:lastRenderedPageBreak/>
                    <w:t xml:space="preserve">como os demais dados necessários ao controle das cotas de restos, despesas e receitas </w:t>
                  </w:r>
                  <w:proofErr w:type="spellStart"/>
                  <w:r w:rsidRPr="00E4785C">
                    <w:rPr>
                      <w:rFonts w:ascii="Times New Roman" w:hAnsi="Times New Roman"/>
                      <w:szCs w:val="24"/>
                    </w:rPr>
                    <w:t>extra-orçamentárias</w:t>
                  </w:r>
                  <w:proofErr w:type="spellEnd"/>
                  <w:r w:rsidRPr="00E4785C">
                    <w:rPr>
                      <w:rFonts w:ascii="Times New Roman" w:hAnsi="Times New Roman"/>
                      <w:szCs w:val="24"/>
                    </w:rPr>
                    <w:t>.</w:t>
                  </w:r>
                </w:p>
              </w:tc>
            </w:tr>
            <w:tr w:rsidR="006807AB" w:rsidRPr="00E4785C" w14:paraId="6B9DEAAB" w14:textId="77777777">
              <w:tc>
                <w:tcPr>
                  <w:tcW w:w="1002" w:type="dxa"/>
                  <w:vAlign w:val="center"/>
                </w:tcPr>
                <w:p w14:paraId="00A57D8D" w14:textId="77777777" w:rsidR="006807AB" w:rsidRPr="00E4785C" w:rsidRDefault="001020D0">
                  <w:pPr>
                    <w:pStyle w:val="PargrafodaLista1"/>
                    <w:tabs>
                      <w:tab w:val="left" w:pos="0"/>
                      <w:tab w:val="left" w:pos="142"/>
                      <w:tab w:val="left" w:pos="284"/>
                      <w:tab w:val="left" w:pos="426"/>
                      <w:tab w:val="left" w:pos="567"/>
                    </w:tabs>
                    <w:spacing w:after="0" w:line="240" w:lineRule="auto"/>
                    <w:ind w:left="0"/>
                    <w:contextualSpacing w:val="0"/>
                    <w:jc w:val="center"/>
                    <w:rPr>
                      <w:rFonts w:ascii="Times New Roman" w:hAnsi="Times New Roman"/>
                      <w:b/>
                      <w:bCs/>
                      <w:szCs w:val="24"/>
                    </w:rPr>
                  </w:pPr>
                  <w:r w:rsidRPr="00E4785C">
                    <w:rPr>
                      <w:rFonts w:ascii="Times New Roman" w:hAnsi="Times New Roman"/>
                      <w:b/>
                      <w:bCs/>
                      <w:szCs w:val="24"/>
                    </w:rPr>
                    <w:lastRenderedPageBreak/>
                    <w:t>50</w:t>
                  </w:r>
                </w:p>
              </w:tc>
              <w:tc>
                <w:tcPr>
                  <w:tcW w:w="7962" w:type="dxa"/>
                  <w:vAlign w:val="center"/>
                </w:tcPr>
                <w:p w14:paraId="67CE2CEA" w14:textId="77777777" w:rsidR="006807AB" w:rsidRPr="00E4785C" w:rsidRDefault="001020D0">
                  <w:pPr>
                    <w:pStyle w:val="PargrafodaLista1"/>
                    <w:tabs>
                      <w:tab w:val="left" w:pos="0"/>
                      <w:tab w:val="left" w:pos="142"/>
                      <w:tab w:val="left" w:pos="284"/>
                      <w:tab w:val="left" w:pos="426"/>
                      <w:tab w:val="left" w:pos="567"/>
                    </w:tabs>
                    <w:spacing w:after="0" w:line="240" w:lineRule="auto"/>
                    <w:ind w:left="0"/>
                    <w:contextualSpacing w:val="0"/>
                    <w:jc w:val="both"/>
                    <w:rPr>
                      <w:rFonts w:ascii="Times New Roman" w:hAnsi="Times New Roman"/>
                      <w:szCs w:val="24"/>
                    </w:rPr>
                  </w:pPr>
                  <w:r w:rsidRPr="00E4785C">
                    <w:rPr>
                      <w:rFonts w:ascii="Times New Roman" w:hAnsi="Times New Roman"/>
                      <w:szCs w:val="24"/>
                    </w:rPr>
                    <w:t>Deverá permitir o início dos trabalhos em qualquer período do exercício, observando-se os valores já executados para definição de cotas nos meses que antecederem a implantação.</w:t>
                  </w:r>
                </w:p>
              </w:tc>
            </w:tr>
            <w:tr w:rsidR="006807AB" w:rsidRPr="00E4785C" w14:paraId="4DC64931" w14:textId="77777777">
              <w:tc>
                <w:tcPr>
                  <w:tcW w:w="1002" w:type="dxa"/>
                  <w:vAlign w:val="center"/>
                </w:tcPr>
                <w:p w14:paraId="24408960" w14:textId="77777777" w:rsidR="006807AB" w:rsidRPr="00E4785C" w:rsidRDefault="001020D0">
                  <w:pPr>
                    <w:pStyle w:val="PargrafodaLista1"/>
                    <w:tabs>
                      <w:tab w:val="left" w:pos="0"/>
                      <w:tab w:val="left" w:pos="142"/>
                      <w:tab w:val="left" w:pos="284"/>
                      <w:tab w:val="left" w:pos="426"/>
                      <w:tab w:val="left" w:pos="567"/>
                    </w:tabs>
                    <w:spacing w:after="0" w:line="240" w:lineRule="auto"/>
                    <w:ind w:left="0"/>
                    <w:contextualSpacing w:val="0"/>
                    <w:jc w:val="center"/>
                    <w:rPr>
                      <w:rFonts w:ascii="Times New Roman" w:hAnsi="Times New Roman"/>
                      <w:b/>
                      <w:bCs/>
                      <w:szCs w:val="24"/>
                    </w:rPr>
                  </w:pPr>
                  <w:r w:rsidRPr="00E4785C">
                    <w:rPr>
                      <w:rFonts w:ascii="Times New Roman" w:hAnsi="Times New Roman"/>
                      <w:b/>
                      <w:bCs/>
                      <w:szCs w:val="24"/>
                    </w:rPr>
                    <w:t>51</w:t>
                  </w:r>
                </w:p>
              </w:tc>
              <w:tc>
                <w:tcPr>
                  <w:tcW w:w="7962" w:type="dxa"/>
                  <w:vAlign w:val="center"/>
                </w:tcPr>
                <w:p w14:paraId="5AE2E70A" w14:textId="77777777" w:rsidR="006807AB" w:rsidRPr="00E4785C" w:rsidRDefault="001020D0">
                  <w:pPr>
                    <w:tabs>
                      <w:tab w:val="left" w:pos="364"/>
                      <w:tab w:val="left" w:pos="426"/>
                      <w:tab w:val="left" w:pos="567"/>
                    </w:tabs>
                    <w:spacing w:line="240" w:lineRule="auto"/>
                    <w:jc w:val="both"/>
                    <w:rPr>
                      <w:rFonts w:ascii="Times New Roman" w:hAnsi="Times New Roman" w:cs="Times New Roman"/>
                      <w:sz w:val="24"/>
                      <w:szCs w:val="24"/>
                    </w:rPr>
                  </w:pPr>
                  <w:r w:rsidRPr="00E4785C">
                    <w:rPr>
                      <w:rFonts w:ascii="Times New Roman" w:hAnsi="Times New Roman" w:cs="Times New Roman"/>
                      <w:sz w:val="24"/>
                      <w:szCs w:val="24"/>
                    </w:rPr>
                    <w:t>Permitir configurar o nível de detalhamento do controle das cotas da despesa para o exercício. Deve ser selecionado um único nível de detalhamento, para o qual deve ser disponibilizado pelo menos as seguintes opções: Despesa; Órgão e unidade; Elemento; Elemento e Fonte de Recurso.</w:t>
                  </w:r>
                </w:p>
              </w:tc>
            </w:tr>
            <w:tr w:rsidR="006807AB" w:rsidRPr="00E4785C" w14:paraId="0C9AAC22" w14:textId="77777777">
              <w:tc>
                <w:tcPr>
                  <w:tcW w:w="1002" w:type="dxa"/>
                  <w:vAlign w:val="center"/>
                </w:tcPr>
                <w:p w14:paraId="4AF2BF7B" w14:textId="77777777" w:rsidR="006807AB" w:rsidRPr="00E4785C" w:rsidRDefault="001020D0">
                  <w:pPr>
                    <w:pStyle w:val="PargrafodaLista1"/>
                    <w:tabs>
                      <w:tab w:val="left" w:pos="0"/>
                      <w:tab w:val="left" w:pos="142"/>
                      <w:tab w:val="left" w:pos="284"/>
                      <w:tab w:val="left" w:pos="426"/>
                      <w:tab w:val="left" w:pos="567"/>
                    </w:tabs>
                    <w:spacing w:after="0" w:line="240" w:lineRule="auto"/>
                    <w:ind w:left="0"/>
                    <w:contextualSpacing w:val="0"/>
                    <w:jc w:val="center"/>
                    <w:rPr>
                      <w:rFonts w:ascii="Times New Roman" w:hAnsi="Times New Roman"/>
                      <w:b/>
                      <w:bCs/>
                      <w:szCs w:val="24"/>
                    </w:rPr>
                  </w:pPr>
                  <w:r w:rsidRPr="00E4785C">
                    <w:rPr>
                      <w:rFonts w:ascii="Times New Roman" w:hAnsi="Times New Roman"/>
                      <w:b/>
                      <w:bCs/>
                      <w:szCs w:val="24"/>
                    </w:rPr>
                    <w:t>52</w:t>
                  </w:r>
                </w:p>
              </w:tc>
              <w:tc>
                <w:tcPr>
                  <w:tcW w:w="7962" w:type="dxa"/>
                  <w:vAlign w:val="center"/>
                </w:tcPr>
                <w:p w14:paraId="5DA8B3FD" w14:textId="77777777" w:rsidR="006807AB" w:rsidRPr="00E4785C" w:rsidRDefault="001020D0">
                  <w:pPr>
                    <w:pStyle w:val="Textopadro"/>
                    <w:tabs>
                      <w:tab w:val="left" w:pos="426"/>
                      <w:tab w:val="left" w:pos="567"/>
                    </w:tabs>
                    <w:suppressAutoHyphens w:val="0"/>
                    <w:jc w:val="both"/>
                    <w:rPr>
                      <w:szCs w:val="24"/>
                      <w:lang w:val="pt-BR"/>
                    </w:rPr>
                  </w:pPr>
                  <w:r w:rsidRPr="00E4785C">
                    <w:rPr>
                      <w:szCs w:val="24"/>
                      <w:lang w:val="pt-BR"/>
                    </w:rPr>
                    <w:t>Permitir configurar o nível de detalhamento do controle das cotas de restos para o exercício. Deve ser selecionado um único nível de detalhamento, para o qual deve ser disponibilizado pelo menos as seguintes opções:</w:t>
                  </w:r>
                </w:p>
                <w:p w14:paraId="2C0DD6BD" w14:textId="77777777" w:rsidR="006807AB" w:rsidRPr="00E4785C" w:rsidRDefault="001020D0">
                  <w:pPr>
                    <w:pStyle w:val="Textopadro"/>
                    <w:tabs>
                      <w:tab w:val="left" w:pos="426"/>
                      <w:tab w:val="left" w:pos="567"/>
                    </w:tabs>
                    <w:suppressAutoHyphens w:val="0"/>
                    <w:jc w:val="both"/>
                    <w:rPr>
                      <w:szCs w:val="24"/>
                      <w:lang w:val="pt-BR"/>
                    </w:rPr>
                  </w:pPr>
                  <w:r w:rsidRPr="00E4785C">
                    <w:rPr>
                      <w:szCs w:val="24"/>
                      <w:lang w:val="pt-BR"/>
                    </w:rPr>
                    <w:t>- Conta contábil;</w:t>
                  </w:r>
                </w:p>
                <w:p w14:paraId="29F3E4BB" w14:textId="77777777" w:rsidR="006807AB" w:rsidRPr="00E4785C" w:rsidRDefault="001020D0">
                  <w:pPr>
                    <w:tabs>
                      <w:tab w:val="left" w:pos="364"/>
                      <w:tab w:val="left" w:pos="426"/>
                      <w:tab w:val="left" w:pos="567"/>
                    </w:tabs>
                    <w:spacing w:line="240" w:lineRule="auto"/>
                    <w:rPr>
                      <w:rFonts w:ascii="Times New Roman" w:hAnsi="Times New Roman" w:cs="Times New Roman"/>
                      <w:sz w:val="24"/>
                      <w:szCs w:val="24"/>
                    </w:rPr>
                  </w:pPr>
                  <w:r w:rsidRPr="00E4785C">
                    <w:rPr>
                      <w:rFonts w:ascii="Times New Roman" w:hAnsi="Times New Roman" w:cs="Times New Roman"/>
                      <w:sz w:val="24"/>
                      <w:szCs w:val="24"/>
                    </w:rPr>
                    <w:t>- Individual;</w:t>
                  </w:r>
                </w:p>
              </w:tc>
            </w:tr>
            <w:tr w:rsidR="006807AB" w:rsidRPr="00E4785C" w14:paraId="156F79CA" w14:textId="77777777">
              <w:tc>
                <w:tcPr>
                  <w:tcW w:w="1002" w:type="dxa"/>
                  <w:vAlign w:val="center"/>
                </w:tcPr>
                <w:p w14:paraId="24CA51CB" w14:textId="77777777" w:rsidR="006807AB" w:rsidRPr="00E4785C" w:rsidRDefault="001020D0">
                  <w:pPr>
                    <w:pStyle w:val="PargrafodaLista1"/>
                    <w:tabs>
                      <w:tab w:val="left" w:pos="0"/>
                      <w:tab w:val="left" w:pos="142"/>
                      <w:tab w:val="left" w:pos="284"/>
                      <w:tab w:val="left" w:pos="426"/>
                      <w:tab w:val="left" w:pos="567"/>
                    </w:tabs>
                    <w:spacing w:after="0" w:line="240" w:lineRule="auto"/>
                    <w:ind w:left="0"/>
                    <w:contextualSpacing w:val="0"/>
                    <w:jc w:val="center"/>
                    <w:rPr>
                      <w:rFonts w:ascii="Times New Roman" w:hAnsi="Times New Roman"/>
                      <w:b/>
                      <w:bCs/>
                      <w:szCs w:val="24"/>
                    </w:rPr>
                  </w:pPr>
                  <w:r w:rsidRPr="00E4785C">
                    <w:rPr>
                      <w:rFonts w:ascii="Times New Roman" w:hAnsi="Times New Roman"/>
                      <w:b/>
                      <w:bCs/>
                      <w:szCs w:val="24"/>
                    </w:rPr>
                    <w:t>53</w:t>
                  </w:r>
                </w:p>
              </w:tc>
              <w:tc>
                <w:tcPr>
                  <w:tcW w:w="7962" w:type="dxa"/>
                  <w:vAlign w:val="center"/>
                </w:tcPr>
                <w:p w14:paraId="00B0B07E" w14:textId="77777777" w:rsidR="006807AB" w:rsidRPr="00E4785C" w:rsidRDefault="001020D0">
                  <w:pPr>
                    <w:tabs>
                      <w:tab w:val="left" w:pos="364"/>
                      <w:tab w:val="left" w:pos="426"/>
                      <w:tab w:val="left" w:pos="567"/>
                    </w:tabs>
                    <w:spacing w:line="240" w:lineRule="auto"/>
                    <w:rPr>
                      <w:rFonts w:ascii="Times New Roman" w:hAnsi="Times New Roman" w:cs="Times New Roman"/>
                      <w:sz w:val="24"/>
                      <w:szCs w:val="24"/>
                    </w:rPr>
                  </w:pPr>
                  <w:r w:rsidRPr="00E4785C">
                    <w:rPr>
                      <w:rFonts w:ascii="Times New Roman" w:hAnsi="Times New Roman" w:cs="Times New Roman"/>
                      <w:sz w:val="24"/>
                      <w:szCs w:val="24"/>
                    </w:rPr>
                    <w:t>Permitir definir a programação de cotas mensais para despesa orçamentária.</w:t>
                  </w:r>
                </w:p>
              </w:tc>
            </w:tr>
            <w:tr w:rsidR="006807AB" w:rsidRPr="00E4785C" w14:paraId="3E522303" w14:textId="77777777">
              <w:tc>
                <w:tcPr>
                  <w:tcW w:w="1002" w:type="dxa"/>
                  <w:vAlign w:val="center"/>
                </w:tcPr>
                <w:p w14:paraId="709FEDB5" w14:textId="77777777" w:rsidR="006807AB" w:rsidRPr="00E4785C" w:rsidRDefault="001020D0">
                  <w:pPr>
                    <w:pStyle w:val="PargrafodaLista1"/>
                    <w:tabs>
                      <w:tab w:val="left" w:pos="0"/>
                      <w:tab w:val="left" w:pos="142"/>
                      <w:tab w:val="left" w:pos="284"/>
                      <w:tab w:val="left" w:pos="426"/>
                      <w:tab w:val="left" w:pos="567"/>
                    </w:tabs>
                    <w:spacing w:after="0" w:line="240" w:lineRule="auto"/>
                    <w:ind w:left="0"/>
                    <w:contextualSpacing w:val="0"/>
                    <w:jc w:val="center"/>
                    <w:rPr>
                      <w:rFonts w:ascii="Times New Roman" w:hAnsi="Times New Roman"/>
                      <w:b/>
                      <w:bCs/>
                      <w:szCs w:val="24"/>
                    </w:rPr>
                  </w:pPr>
                  <w:r w:rsidRPr="00E4785C">
                    <w:rPr>
                      <w:rFonts w:ascii="Times New Roman" w:hAnsi="Times New Roman"/>
                      <w:b/>
                      <w:bCs/>
                      <w:szCs w:val="24"/>
                    </w:rPr>
                    <w:t>54</w:t>
                  </w:r>
                </w:p>
              </w:tc>
              <w:tc>
                <w:tcPr>
                  <w:tcW w:w="7962" w:type="dxa"/>
                  <w:vAlign w:val="center"/>
                </w:tcPr>
                <w:p w14:paraId="426F2E5B" w14:textId="77777777" w:rsidR="006807AB" w:rsidRPr="00E4785C" w:rsidRDefault="001020D0">
                  <w:pPr>
                    <w:pStyle w:val="PargrafodaLista1"/>
                    <w:tabs>
                      <w:tab w:val="left" w:pos="0"/>
                      <w:tab w:val="left" w:pos="142"/>
                      <w:tab w:val="left" w:pos="284"/>
                      <w:tab w:val="left" w:pos="426"/>
                      <w:tab w:val="left" w:pos="567"/>
                    </w:tabs>
                    <w:spacing w:after="0" w:line="240" w:lineRule="auto"/>
                    <w:ind w:left="0"/>
                    <w:contextualSpacing w:val="0"/>
                    <w:jc w:val="both"/>
                    <w:rPr>
                      <w:rFonts w:ascii="Times New Roman" w:hAnsi="Times New Roman"/>
                      <w:b/>
                      <w:bCs/>
                      <w:szCs w:val="24"/>
                    </w:rPr>
                  </w:pPr>
                  <w:r w:rsidRPr="00E4785C">
                    <w:rPr>
                      <w:rFonts w:ascii="Times New Roman" w:hAnsi="Times New Roman"/>
                      <w:szCs w:val="24"/>
                    </w:rPr>
                    <w:t>Permitir controlar os gastos no exercício com base nos valores comprometidos em empenhos ordinários, com bloqueio de empenho caso o saldo da cota tenha sido excedido.</w:t>
                  </w:r>
                </w:p>
              </w:tc>
            </w:tr>
            <w:tr w:rsidR="006807AB" w:rsidRPr="00E4785C" w14:paraId="45EB7F2E" w14:textId="77777777">
              <w:tc>
                <w:tcPr>
                  <w:tcW w:w="1002" w:type="dxa"/>
                  <w:vAlign w:val="center"/>
                </w:tcPr>
                <w:p w14:paraId="70160EA4" w14:textId="77777777" w:rsidR="006807AB" w:rsidRPr="00E4785C" w:rsidRDefault="001020D0">
                  <w:pPr>
                    <w:pStyle w:val="PargrafodaLista1"/>
                    <w:tabs>
                      <w:tab w:val="left" w:pos="0"/>
                      <w:tab w:val="left" w:pos="142"/>
                      <w:tab w:val="left" w:pos="284"/>
                      <w:tab w:val="left" w:pos="426"/>
                      <w:tab w:val="left" w:pos="567"/>
                    </w:tabs>
                    <w:spacing w:after="0" w:line="240" w:lineRule="auto"/>
                    <w:ind w:left="0"/>
                    <w:contextualSpacing w:val="0"/>
                    <w:jc w:val="center"/>
                    <w:rPr>
                      <w:rFonts w:ascii="Times New Roman" w:hAnsi="Times New Roman"/>
                      <w:b/>
                      <w:bCs/>
                      <w:szCs w:val="24"/>
                    </w:rPr>
                  </w:pPr>
                  <w:r w:rsidRPr="00E4785C">
                    <w:rPr>
                      <w:rFonts w:ascii="Times New Roman" w:hAnsi="Times New Roman"/>
                      <w:b/>
                      <w:bCs/>
                      <w:szCs w:val="24"/>
                    </w:rPr>
                    <w:t>55</w:t>
                  </w:r>
                </w:p>
              </w:tc>
              <w:tc>
                <w:tcPr>
                  <w:tcW w:w="7962" w:type="dxa"/>
                  <w:vAlign w:val="center"/>
                </w:tcPr>
                <w:p w14:paraId="193CA0A4" w14:textId="77777777" w:rsidR="006807AB" w:rsidRPr="00E4785C" w:rsidRDefault="001020D0">
                  <w:pPr>
                    <w:pStyle w:val="PargrafodaLista1"/>
                    <w:tabs>
                      <w:tab w:val="left" w:pos="0"/>
                      <w:tab w:val="left" w:pos="142"/>
                      <w:tab w:val="left" w:pos="284"/>
                      <w:tab w:val="left" w:pos="426"/>
                      <w:tab w:val="left" w:pos="567"/>
                    </w:tabs>
                    <w:spacing w:after="0" w:line="240" w:lineRule="auto"/>
                    <w:ind w:left="0"/>
                    <w:contextualSpacing w:val="0"/>
                    <w:jc w:val="both"/>
                    <w:rPr>
                      <w:rFonts w:ascii="Times New Roman" w:hAnsi="Times New Roman"/>
                      <w:szCs w:val="24"/>
                    </w:rPr>
                  </w:pPr>
                  <w:r w:rsidRPr="00E4785C">
                    <w:rPr>
                      <w:rFonts w:ascii="Times New Roman" w:hAnsi="Times New Roman"/>
                      <w:szCs w:val="24"/>
                    </w:rPr>
                    <w:t>Permitir controlar gastos no exercício com base nos valores comprometidos em sub empenhos para empenhos estimativas ou globais, com bloqueio de empenho caso o saldo da cota tenha sido excedido.</w:t>
                  </w:r>
                </w:p>
              </w:tc>
            </w:tr>
            <w:tr w:rsidR="006807AB" w:rsidRPr="00E4785C" w14:paraId="5AD0103D" w14:textId="77777777">
              <w:tc>
                <w:tcPr>
                  <w:tcW w:w="1002" w:type="dxa"/>
                  <w:vAlign w:val="center"/>
                </w:tcPr>
                <w:p w14:paraId="767AEC1D" w14:textId="77777777" w:rsidR="006807AB" w:rsidRPr="00E4785C" w:rsidRDefault="001020D0">
                  <w:pPr>
                    <w:pStyle w:val="PargrafodaLista1"/>
                    <w:tabs>
                      <w:tab w:val="left" w:pos="0"/>
                      <w:tab w:val="left" w:pos="142"/>
                      <w:tab w:val="left" w:pos="284"/>
                      <w:tab w:val="left" w:pos="426"/>
                      <w:tab w:val="left" w:pos="567"/>
                    </w:tabs>
                    <w:spacing w:after="0" w:line="240" w:lineRule="auto"/>
                    <w:ind w:left="0"/>
                    <w:contextualSpacing w:val="0"/>
                    <w:jc w:val="center"/>
                    <w:rPr>
                      <w:rFonts w:ascii="Times New Roman" w:hAnsi="Times New Roman"/>
                      <w:b/>
                      <w:bCs/>
                      <w:szCs w:val="24"/>
                    </w:rPr>
                  </w:pPr>
                  <w:r w:rsidRPr="00E4785C">
                    <w:rPr>
                      <w:rFonts w:ascii="Times New Roman" w:hAnsi="Times New Roman"/>
                      <w:b/>
                      <w:bCs/>
                      <w:szCs w:val="24"/>
                    </w:rPr>
                    <w:t>56</w:t>
                  </w:r>
                </w:p>
              </w:tc>
              <w:tc>
                <w:tcPr>
                  <w:tcW w:w="7962" w:type="dxa"/>
                  <w:vAlign w:val="center"/>
                </w:tcPr>
                <w:p w14:paraId="64C0FDA8" w14:textId="77777777" w:rsidR="006807AB" w:rsidRPr="00E4785C" w:rsidRDefault="001020D0">
                  <w:pPr>
                    <w:pStyle w:val="PargrafodaLista1"/>
                    <w:tabs>
                      <w:tab w:val="left" w:pos="0"/>
                      <w:tab w:val="left" w:pos="142"/>
                      <w:tab w:val="left" w:pos="284"/>
                      <w:tab w:val="left" w:pos="426"/>
                      <w:tab w:val="left" w:pos="567"/>
                    </w:tabs>
                    <w:spacing w:after="0" w:line="240" w:lineRule="auto"/>
                    <w:ind w:left="0"/>
                    <w:contextualSpacing w:val="0"/>
                    <w:jc w:val="both"/>
                    <w:rPr>
                      <w:rFonts w:ascii="Times New Roman" w:hAnsi="Times New Roman"/>
                      <w:szCs w:val="24"/>
                    </w:rPr>
                  </w:pPr>
                  <w:r w:rsidRPr="00E4785C">
                    <w:rPr>
                      <w:rFonts w:ascii="Times New Roman" w:hAnsi="Times New Roman"/>
                      <w:szCs w:val="24"/>
                    </w:rPr>
                    <w:t>Permitir definir a programação de cotas mensais para receita orçamentária, possibilitando digitação manual dos valores ou cálculo automático, com base na média de arrecadação dos anos anteriores.</w:t>
                  </w:r>
                </w:p>
              </w:tc>
            </w:tr>
            <w:tr w:rsidR="006807AB" w:rsidRPr="00E4785C" w14:paraId="49377AA0" w14:textId="77777777">
              <w:tc>
                <w:tcPr>
                  <w:tcW w:w="1002" w:type="dxa"/>
                  <w:vAlign w:val="center"/>
                </w:tcPr>
                <w:p w14:paraId="7B0BD7D0" w14:textId="77777777" w:rsidR="006807AB" w:rsidRPr="00E4785C" w:rsidRDefault="001020D0">
                  <w:pPr>
                    <w:pStyle w:val="PargrafodaLista1"/>
                    <w:tabs>
                      <w:tab w:val="left" w:pos="0"/>
                      <w:tab w:val="left" w:pos="142"/>
                      <w:tab w:val="left" w:pos="284"/>
                      <w:tab w:val="left" w:pos="426"/>
                      <w:tab w:val="left" w:pos="567"/>
                    </w:tabs>
                    <w:spacing w:after="0" w:line="240" w:lineRule="auto"/>
                    <w:ind w:left="0"/>
                    <w:contextualSpacing w:val="0"/>
                    <w:jc w:val="center"/>
                    <w:rPr>
                      <w:rFonts w:ascii="Times New Roman" w:hAnsi="Times New Roman"/>
                      <w:b/>
                      <w:bCs/>
                      <w:szCs w:val="24"/>
                    </w:rPr>
                  </w:pPr>
                  <w:r w:rsidRPr="00E4785C">
                    <w:rPr>
                      <w:rFonts w:ascii="Times New Roman" w:hAnsi="Times New Roman"/>
                      <w:b/>
                      <w:bCs/>
                      <w:szCs w:val="24"/>
                    </w:rPr>
                    <w:t>57</w:t>
                  </w:r>
                </w:p>
              </w:tc>
              <w:tc>
                <w:tcPr>
                  <w:tcW w:w="7962" w:type="dxa"/>
                  <w:vAlign w:val="center"/>
                </w:tcPr>
                <w:p w14:paraId="106336BC" w14:textId="77777777" w:rsidR="006807AB" w:rsidRPr="00E4785C" w:rsidRDefault="001020D0">
                  <w:pPr>
                    <w:pStyle w:val="PargrafodaLista1"/>
                    <w:tabs>
                      <w:tab w:val="left" w:pos="0"/>
                      <w:tab w:val="left" w:pos="142"/>
                      <w:tab w:val="left" w:pos="284"/>
                      <w:tab w:val="left" w:pos="426"/>
                      <w:tab w:val="left" w:pos="567"/>
                    </w:tabs>
                    <w:spacing w:after="0" w:line="240" w:lineRule="auto"/>
                    <w:ind w:left="0"/>
                    <w:contextualSpacing w:val="0"/>
                    <w:jc w:val="both"/>
                    <w:rPr>
                      <w:rFonts w:ascii="Times New Roman" w:hAnsi="Times New Roman"/>
                      <w:b/>
                      <w:bCs/>
                      <w:szCs w:val="24"/>
                    </w:rPr>
                  </w:pPr>
                  <w:r w:rsidRPr="00E4785C">
                    <w:rPr>
                      <w:rFonts w:ascii="Times New Roman" w:hAnsi="Times New Roman"/>
                      <w:szCs w:val="24"/>
                    </w:rPr>
                    <w:t xml:space="preserve">Permitir definir a programação de cotas mensais para pagamento de restos </w:t>
                  </w:r>
                  <w:proofErr w:type="gramStart"/>
                  <w:r w:rsidRPr="00E4785C">
                    <w:rPr>
                      <w:rFonts w:ascii="Times New Roman" w:hAnsi="Times New Roman"/>
                      <w:szCs w:val="24"/>
                    </w:rPr>
                    <w:t>à</w:t>
                  </w:r>
                  <w:proofErr w:type="gramEnd"/>
                  <w:r w:rsidRPr="00E4785C">
                    <w:rPr>
                      <w:rFonts w:ascii="Times New Roman" w:hAnsi="Times New Roman"/>
                      <w:szCs w:val="24"/>
                    </w:rPr>
                    <w:t xml:space="preserve"> pagar de exercícios anteriores.</w:t>
                  </w:r>
                </w:p>
              </w:tc>
            </w:tr>
            <w:tr w:rsidR="006807AB" w:rsidRPr="00E4785C" w14:paraId="06323808" w14:textId="77777777">
              <w:tc>
                <w:tcPr>
                  <w:tcW w:w="1002" w:type="dxa"/>
                  <w:vAlign w:val="center"/>
                </w:tcPr>
                <w:p w14:paraId="70682C08" w14:textId="77777777" w:rsidR="006807AB" w:rsidRPr="00E4785C" w:rsidRDefault="001020D0">
                  <w:pPr>
                    <w:pStyle w:val="PargrafodaLista1"/>
                    <w:tabs>
                      <w:tab w:val="left" w:pos="0"/>
                      <w:tab w:val="left" w:pos="142"/>
                      <w:tab w:val="left" w:pos="284"/>
                      <w:tab w:val="left" w:pos="426"/>
                      <w:tab w:val="left" w:pos="567"/>
                    </w:tabs>
                    <w:spacing w:after="0" w:line="240" w:lineRule="auto"/>
                    <w:ind w:left="0"/>
                    <w:contextualSpacing w:val="0"/>
                    <w:jc w:val="center"/>
                    <w:rPr>
                      <w:rFonts w:ascii="Times New Roman" w:hAnsi="Times New Roman"/>
                      <w:b/>
                      <w:bCs/>
                      <w:szCs w:val="24"/>
                    </w:rPr>
                  </w:pPr>
                  <w:r w:rsidRPr="00E4785C">
                    <w:rPr>
                      <w:rFonts w:ascii="Times New Roman" w:hAnsi="Times New Roman"/>
                      <w:b/>
                      <w:bCs/>
                      <w:szCs w:val="24"/>
                    </w:rPr>
                    <w:t>58</w:t>
                  </w:r>
                </w:p>
              </w:tc>
              <w:tc>
                <w:tcPr>
                  <w:tcW w:w="7962" w:type="dxa"/>
                  <w:vAlign w:val="center"/>
                </w:tcPr>
                <w:p w14:paraId="676E1BED" w14:textId="77777777" w:rsidR="006807AB" w:rsidRPr="00E4785C" w:rsidRDefault="001020D0">
                  <w:pPr>
                    <w:pStyle w:val="PargrafodaLista1"/>
                    <w:tabs>
                      <w:tab w:val="left" w:pos="0"/>
                      <w:tab w:val="left" w:pos="142"/>
                      <w:tab w:val="left" w:pos="284"/>
                      <w:tab w:val="left" w:pos="426"/>
                      <w:tab w:val="left" w:pos="567"/>
                    </w:tabs>
                    <w:spacing w:after="0" w:line="240" w:lineRule="auto"/>
                    <w:ind w:left="0"/>
                    <w:contextualSpacing w:val="0"/>
                    <w:jc w:val="both"/>
                    <w:rPr>
                      <w:rFonts w:ascii="Times New Roman" w:hAnsi="Times New Roman"/>
                      <w:szCs w:val="24"/>
                    </w:rPr>
                  </w:pPr>
                  <w:r w:rsidRPr="00E4785C">
                    <w:rPr>
                      <w:rFonts w:ascii="Times New Roman" w:hAnsi="Times New Roman"/>
                      <w:szCs w:val="24"/>
                    </w:rPr>
                    <w:t xml:space="preserve">Permitir definir a programação de cotas mensais (cronograma de desembolso) para despesas </w:t>
                  </w:r>
                  <w:proofErr w:type="spellStart"/>
                  <w:r w:rsidRPr="00E4785C">
                    <w:rPr>
                      <w:rFonts w:ascii="Times New Roman" w:hAnsi="Times New Roman"/>
                      <w:szCs w:val="24"/>
                    </w:rPr>
                    <w:t>extra-orçamentárias</w:t>
                  </w:r>
                  <w:proofErr w:type="spellEnd"/>
                  <w:r w:rsidRPr="00E4785C">
                    <w:rPr>
                      <w:rFonts w:ascii="Times New Roman" w:hAnsi="Times New Roman"/>
                      <w:szCs w:val="24"/>
                    </w:rPr>
                    <w:t>, para controle dos saldos de anos anteriores e transferências concedidas no exercício.</w:t>
                  </w:r>
                </w:p>
              </w:tc>
            </w:tr>
            <w:tr w:rsidR="006807AB" w:rsidRPr="00E4785C" w14:paraId="5A31FA4C" w14:textId="77777777">
              <w:tc>
                <w:tcPr>
                  <w:tcW w:w="1002" w:type="dxa"/>
                  <w:vAlign w:val="center"/>
                </w:tcPr>
                <w:p w14:paraId="4F9C31B8" w14:textId="77777777" w:rsidR="006807AB" w:rsidRPr="00E4785C" w:rsidRDefault="001020D0">
                  <w:pPr>
                    <w:pStyle w:val="PargrafodaLista1"/>
                    <w:tabs>
                      <w:tab w:val="left" w:pos="0"/>
                      <w:tab w:val="left" w:pos="142"/>
                      <w:tab w:val="left" w:pos="284"/>
                      <w:tab w:val="left" w:pos="426"/>
                      <w:tab w:val="left" w:pos="567"/>
                    </w:tabs>
                    <w:spacing w:after="0" w:line="240" w:lineRule="auto"/>
                    <w:ind w:left="0"/>
                    <w:contextualSpacing w:val="0"/>
                    <w:jc w:val="center"/>
                    <w:rPr>
                      <w:rFonts w:ascii="Times New Roman" w:hAnsi="Times New Roman"/>
                      <w:b/>
                      <w:bCs/>
                      <w:szCs w:val="24"/>
                    </w:rPr>
                  </w:pPr>
                  <w:r w:rsidRPr="00E4785C">
                    <w:rPr>
                      <w:rFonts w:ascii="Times New Roman" w:hAnsi="Times New Roman"/>
                      <w:b/>
                      <w:bCs/>
                      <w:szCs w:val="24"/>
                    </w:rPr>
                    <w:t>59</w:t>
                  </w:r>
                </w:p>
              </w:tc>
              <w:tc>
                <w:tcPr>
                  <w:tcW w:w="7962" w:type="dxa"/>
                  <w:vAlign w:val="center"/>
                </w:tcPr>
                <w:p w14:paraId="362C3D21" w14:textId="77777777" w:rsidR="006807AB" w:rsidRPr="00E4785C" w:rsidRDefault="001020D0">
                  <w:pPr>
                    <w:pStyle w:val="PargrafodaLista1"/>
                    <w:tabs>
                      <w:tab w:val="left" w:pos="0"/>
                      <w:tab w:val="left" w:pos="142"/>
                      <w:tab w:val="left" w:pos="284"/>
                      <w:tab w:val="left" w:pos="426"/>
                      <w:tab w:val="left" w:pos="567"/>
                    </w:tabs>
                    <w:spacing w:after="0" w:line="240" w:lineRule="auto"/>
                    <w:ind w:left="0"/>
                    <w:contextualSpacing w:val="0"/>
                    <w:jc w:val="both"/>
                    <w:rPr>
                      <w:rFonts w:ascii="Times New Roman" w:hAnsi="Times New Roman"/>
                      <w:szCs w:val="24"/>
                    </w:rPr>
                  </w:pPr>
                  <w:r w:rsidRPr="00E4785C">
                    <w:rPr>
                      <w:rFonts w:ascii="Times New Roman" w:hAnsi="Times New Roman"/>
                      <w:szCs w:val="24"/>
                    </w:rPr>
                    <w:t xml:space="preserve">Permitir definir a programação de cotas mensais para receitas </w:t>
                  </w:r>
                  <w:proofErr w:type="spellStart"/>
                  <w:r w:rsidRPr="00E4785C">
                    <w:rPr>
                      <w:rFonts w:ascii="Times New Roman" w:hAnsi="Times New Roman"/>
                      <w:szCs w:val="24"/>
                    </w:rPr>
                    <w:t>extra-orçamentárias</w:t>
                  </w:r>
                  <w:proofErr w:type="spellEnd"/>
                  <w:r w:rsidRPr="00E4785C">
                    <w:rPr>
                      <w:rFonts w:ascii="Times New Roman" w:hAnsi="Times New Roman"/>
                      <w:szCs w:val="24"/>
                    </w:rPr>
                    <w:t>, para controle dos saldos de transferências recebidas no exercício.</w:t>
                  </w:r>
                </w:p>
              </w:tc>
            </w:tr>
            <w:tr w:rsidR="006807AB" w:rsidRPr="00E4785C" w14:paraId="4BEB828B" w14:textId="77777777">
              <w:tc>
                <w:tcPr>
                  <w:tcW w:w="1002" w:type="dxa"/>
                  <w:vAlign w:val="center"/>
                </w:tcPr>
                <w:p w14:paraId="4A5C113F" w14:textId="77777777" w:rsidR="006807AB" w:rsidRPr="00E4785C" w:rsidRDefault="001020D0">
                  <w:pPr>
                    <w:pStyle w:val="PargrafodaLista1"/>
                    <w:tabs>
                      <w:tab w:val="left" w:pos="0"/>
                      <w:tab w:val="left" w:pos="142"/>
                      <w:tab w:val="left" w:pos="284"/>
                      <w:tab w:val="left" w:pos="426"/>
                      <w:tab w:val="left" w:pos="567"/>
                    </w:tabs>
                    <w:spacing w:after="0" w:line="240" w:lineRule="auto"/>
                    <w:ind w:left="0"/>
                    <w:contextualSpacing w:val="0"/>
                    <w:jc w:val="center"/>
                    <w:rPr>
                      <w:rFonts w:ascii="Times New Roman" w:hAnsi="Times New Roman"/>
                      <w:b/>
                      <w:bCs/>
                      <w:szCs w:val="24"/>
                    </w:rPr>
                  </w:pPr>
                  <w:r w:rsidRPr="00E4785C">
                    <w:rPr>
                      <w:rFonts w:ascii="Times New Roman" w:hAnsi="Times New Roman"/>
                      <w:b/>
                      <w:bCs/>
                      <w:szCs w:val="24"/>
                    </w:rPr>
                    <w:t>60</w:t>
                  </w:r>
                </w:p>
              </w:tc>
              <w:tc>
                <w:tcPr>
                  <w:tcW w:w="7962" w:type="dxa"/>
                  <w:vAlign w:val="center"/>
                </w:tcPr>
                <w:p w14:paraId="490E7D58" w14:textId="77777777" w:rsidR="006807AB" w:rsidRPr="00E4785C" w:rsidRDefault="001020D0">
                  <w:pPr>
                    <w:pStyle w:val="PargrafodaLista1"/>
                    <w:tabs>
                      <w:tab w:val="left" w:pos="426"/>
                      <w:tab w:val="left" w:pos="567"/>
                    </w:tabs>
                    <w:spacing w:after="0" w:line="240" w:lineRule="auto"/>
                    <w:ind w:left="0"/>
                    <w:contextualSpacing w:val="0"/>
                    <w:jc w:val="both"/>
                    <w:rPr>
                      <w:rFonts w:ascii="Times New Roman" w:hAnsi="Times New Roman"/>
                      <w:szCs w:val="24"/>
                    </w:rPr>
                  </w:pPr>
                  <w:r w:rsidRPr="00E4785C">
                    <w:rPr>
                      <w:rFonts w:ascii="Times New Roman" w:hAnsi="Times New Roman"/>
                      <w:szCs w:val="24"/>
                    </w:rPr>
                    <w:t>Permitir efetuar a reestimativa dos valores de acordo com a execução orçamentária ou financeira, para as cotas de: Despesas; Receitas; Restos a pagar;</w:t>
                  </w:r>
                </w:p>
              </w:tc>
            </w:tr>
            <w:tr w:rsidR="006807AB" w:rsidRPr="00E4785C" w14:paraId="4CAEFC39" w14:textId="77777777">
              <w:tc>
                <w:tcPr>
                  <w:tcW w:w="1002" w:type="dxa"/>
                  <w:vAlign w:val="center"/>
                </w:tcPr>
                <w:p w14:paraId="24FBE5B7" w14:textId="77777777" w:rsidR="006807AB" w:rsidRPr="00E4785C" w:rsidRDefault="001020D0">
                  <w:pPr>
                    <w:pStyle w:val="PargrafodaLista1"/>
                    <w:tabs>
                      <w:tab w:val="left" w:pos="0"/>
                      <w:tab w:val="left" w:pos="142"/>
                      <w:tab w:val="left" w:pos="284"/>
                      <w:tab w:val="left" w:pos="426"/>
                      <w:tab w:val="left" w:pos="567"/>
                    </w:tabs>
                    <w:spacing w:after="0" w:line="240" w:lineRule="auto"/>
                    <w:ind w:left="0"/>
                    <w:contextualSpacing w:val="0"/>
                    <w:jc w:val="center"/>
                    <w:rPr>
                      <w:rFonts w:ascii="Times New Roman" w:hAnsi="Times New Roman"/>
                      <w:b/>
                      <w:bCs/>
                      <w:szCs w:val="24"/>
                    </w:rPr>
                  </w:pPr>
                  <w:r w:rsidRPr="00E4785C">
                    <w:rPr>
                      <w:rFonts w:ascii="Times New Roman" w:hAnsi="Times New Roman"/>
                      <w:b/>
                      <w:bCs/>
                      <w:szCs w:val="24"/>
                    </w:rPr>
                    <w:t>61</w:t>
                  </w:r>
                </w:p>
              </w:tc>
              <w:tc>
                <w:tcPr>
                  <w:tcW w:w="7962" w:type="dxa"/>
                  <w:vAlign w:val="center"/>
                </w:tcPr>
                <w:p w14:paraId="6EA86170" w14:textId="77777777" w:rsidR="006807AB" w:rsidRPr="00E4785C" w:rsidRDefault="001020D0">
                  <w:pPr>
                    <w:pStyle w:val="PargrafodaLista1"/>
                    <w:tabs>
                      <w:tab w:val="left" w:pos="0"/>
                      <w:tab w:val="left" w:pos="142"/>
                      <w:tab w:val="left" w:pos="284"/>
                      <w:tab w:val="left" w:pos="426"/>
                      <w:tab w:val="left" w:pos="567"/>
                    </w:tabs>
                    <w:spacing w:after="0" w:line="240" w:lineRule="auto"/>
                    <w:ind w:left="0"/>
                    <w:contextualSpacing w:val="0"/>
                    <w:jc w:val="both"/>
                    <w:rPr>
                      <w:rFonts w:ascii="Times New Roman" w:hAnsi="Times New Roman"/>
                      <w:szCs w:val="24"/>
                    </w:rPr>
                  </w:pPr>
                  <w:r w:rsidRPr="00E4785C">
                    <w:rPr>
                      <w:rFonts w:ascii="Times New Roman" w:hAnsi="Times New Roman"/>
                      <w:szCs w:val="24"/>
                    </w:rPr>
                    <w:t xml:space="preserve">Manter o histórico de todas as alterações efetuadas nas cotas de: Despesas; Receitas; Restos a pagar; Despesas </w:t>
                  </w:r>
                  <w:proofErr w:type="spellStart"/>
                  <w:r w:rsidRPr="00E4785C">
                    <w:rPr>
                      <w:rFonts w:ascii="Times New Roman" w:hAnsi="Times New Roman"/>
                      <w:szCs w:val="24"/>
                    </w:rPr>
                    <w:t>Extra-orçamentárias</w:t>
                  </w:r>
                  <w:proofErr w:type="spellEnd"/>
                  <w:r w:rsidRPr="00E4785C">
                    <w:rPr>
                      <w:rFonts w:ascii="Times New Roman" w:hAnsi="Times New Roman"/>
                      <w:szCs w:val="24"/>
                    </w:rPr>
                    <w:t xml:space="preserve">; Receitas </w:t>
                  </w:r>
                  <w:proofErr w:type="spellStart"/>
                  <w:r w:rsidRPr="00E4785C">
                    <w:rPr>
                      <w:rFonts w:ascii="Times New Roman" w:hAnsi="Times New Roman"/>
                      <w:szCs w:val="24"/>
                    </w:rPr>
                    <w:t>Extra-orçamentárias</w:t>
                  </w:r>
                  <w:proofErr w:type="spellEnd"/>
                  <w:r w:rsidRPr="00E4785C">
                    <w:rPr>
                      <w:rFonts w:ascii="Times New Roman" w:hAnsi="Times New Roman"/>
                      <w:szCs w:val="24"/>
                    </w:rPr>
                    <w:t>.</w:t>
                  </w:r>
                </w:p>
              </w:tc>
            </w:tr>
            <w:tr w:rsidR="006807AB" w:rsidRPr="00E4785C" w14:paraId="5036E2D4" w14:textId="77777777">
              <w:tc>
                <w:tcPr>
                  <w:tcW w:w="1002" w:type="dxa"/>
                  <w:vAlign w:val="center"/>
                </w:tcPr>
                <w:p w14:paraId="700EFE55" w14:textId="77777777" w:rsidR="006807AB" w:rsidRPr="00E4785C" w:rsidRDefault="001020D0">
                  <w:pPr>
                    <w:pStyle w:val="PargrafodaLista1"/>
                    <w:tabs>
                      <w:tab w:val="left" w:pos="0"/>
                      <w:tab w:val="left" w:pos="142"/>
                      <w:tab w:val="left" w:pos="284"/>
                      <w:tab w:val="left" w:pos="426"/>
                      <w:tab w:val="left" w:pos="567"/>
                    </w:tabs>
                    <w:spacing w:after="0" w:line="240" w:lineRule="auto"/>
                    <w:ind w:left="0"/>
                    <w:contextualSpacing w:val="0"/>
                    <w:jc w:val="center"/>
                    <w:rPr>
                      <w:rFonts w:ascii="Times New Roman" w:hAnsi="Times New Roman"/>
                      <w:b/>
                      <w:bCs/>
                      <w:szCs w:val="24"/>
                    </w:rPr>
                  </w:pPr>
                  <w:r w:rsidRPr="00E4785C">
                    <w:rPr>
                      <w:rFonts w:ascii="Times New Roman" w:hAnsi="Times New Roman"/>
                      <w:b/>
                      <w:bCs/>
                      <w:szCs w:val="24"/>
                    </w:rPr>
                    <w:lastRenderedPageBreak/>
                    <w:t>62</w:t>
                  </w:r>
                </w:p>
              </w:tc>
              <w:tc>
                <w:tcPr>
                  <w:tcW w:w="7962" w:type="dxa"/>
                  <w:vAlign w:val="center"/>
                </w:tcPr>
                <w:p w14:paraId="0A3FE4BD" w14:textId="77777777" w:rsidR="006807AB" w:rsidRPr="00E4785C" w:rsidRDefault="001020D0">
                  <w:pPr>
                    <w:pStyle w:val="PargrafodaLista1"/>
                    <w:tabs>
                      <w:tab w:val="left" w:pos="0"/>
                      <w:tab w:val="left" w:pos="142"/>
                      <w:tab w:val="left" w:pos="284"/>
                      <w:tab w:val="left" w:pos="426"/>
                      <w:tab w:val="left" w:pos="567"/>
                    </w:tabs>
                    <w:spacing w:after="0" w:line="240" w:lineRule="auto"/>
                    <w:ind w:left="0"/>
                    <w:contextualSpacing w:val="0"/>
                    <w:jc w:val="both"/>
                    <w:rPr>
                      <w:rFonts w:ascii="Times New Roman" w:hAnsi="Times New Roman"/>
                      <w:b/>
                      <w:bCs/>
                      <w:szCs w:val="24"/>
                    </w:rPr>
                  </w:pPr>
                  <w:r w:rsidRPr="00E4785C">
                    <w:rPr>
                      <w:rFonts w:ascii="Times New Roman" w:hAnsi="Times New Roman"/>
                      <w:szCs w:val="24"/>
                    </w:rPr>
                    <w:t>Possuir controle de solicitação de reprogramação das cotas de despesa, registrando qual o usuário solicitante.</w:t>
                  </w:r>
                </w:p>
              </w:tc>
            </w:tr>
            <w:tr w:rsidR="006807AB" w:rsidRPr="00E4785C" w14:paraId="2F182DCE" w14:textId="77777777">
              <w:tc>
                <w:tcPr>
                  <w:tcW w:w="1002" w:type="dxa"/>
                  <w:vAlign w:val="center"/>
                </w:tcPr>
                <w:p w14:paraId="64A8B362" w14:textId="77777777" w:rsidR="006807AB" w:rsidRPr="00E4785C" w:rsidRDefault="001020D0">
                  <w:pPr>
                    <w:pStyle w:val="PargrafodaLista1"/>
                    <w:tabs>
                      <w:tab w:val="left" w:pos="0"/>
                      <w:tab w:val="left" w:pos="142"/>
                      <w:tab w:val="left" w:pos="284"/>
                      <w:tab w:val="left" w:pos="426"/>
                      <w:tab w:val="left" w:pos="567"/>
                    </w:tabs>
                    <w:spacing w:after="0" w:line="240" w:lineRule="auto"/>
                    <w:ind w:left="0"/>
                    <w:contextualSpacing w:val="0"/>
                    <w:jc w:val="center"/>
                    <w:rPr>
                      <w:rFonts w:ascii="Times New Roman" w:hAnsi="Times New Roman"/>
                      <w:b/>
                      <w:bCs/>
                      <w:szCs w:val="24"/>
                    </w:rPr>
                  </w:pPr>
                  <w:r w:rsidRPr="00E4785C">
                    <w:rPr>
                      <w:rFonts w:ascii="Times New Roman" w:hAnsi="Times New Roman"/>
                      <w:b/>
                      <w:bCs/>
                      <w:szCs w:val="24"/>
                    </w:rPr>
                    <w:t>63</w:t>
                  </w:r>
                </w:p>
              </w:tc>
              <w:tc>
                <w:tcPr>
                  <w:tcW w:w="7962" w:type="dxa"/>
                  <w:vAlign w:val="center"/>
                </w:tcPr>
                <w:p w14:paraId="36F6A4AC" w14:textId="77777777" w:rsidR="006807AB" w:rsidRPr="00E4785C" w:rsidRDefault="001020D0">
                  <w:pPr>
                    <w:pStyle w:val="PargrafodaLista1"/>
                    <w:tabs>
                      <w:tab w:val="left" w:pos="0"/>
                      <w:tab w:val="left" w:pos="142"/>
                      <w:tab w:val="left" w:pos="284"/>
                      <w:tab w:val="left" w:pos="426"/>
                      <w:tab w:val="left" w:pos="567"/>
                    </w:tabs>
                    <w:spacing w:after="0" w:line="240" w:lineRule="auto"/>
                    <w:ind w:left="0"/>
                    <w:contextualSpacing w:val="0"/>
                    <w:jc w:val="both"/>
                    <w:rPr>
                      <w:rFonts w:ascii="Times New Roman" w:hAnsi="Times New Roman"/>
                      <w:b/>
                      <w:bCs/>
                      <w:szCs w:val="24"/>
                    </w:rPr>
                  </w:pPr>
                  <w:r w:rsidRPr="00E4785C">
                    <w:rPr>
                      <w:rFonts w:ascii="Times New Roman" w:hAnsi="Times New Roman"/>
                      <w:szCs w:val="24"/>
                    </w:rPr>
                    <w:t>Possuir controle da avaliação da solicitação da reprogramação das cotas de despesas, registrando qual o usuário avaliador e a previsão da liberação da solicitação.</w:t>
                  </w:r>
                </w:p>
              </w:tc>
            </w:tr>
            <w:tr w:rsidR="006807AB" w:rsidRPr="00E4785C" w14:paraId="1000D795" w14:textId="77777777">
              <w:tc>
                <w:tcPr>
                  <w:tcW w:w="1002" w:type="dxa"/>
                  <w:vAlign w:val="center"/>
                </w:tcPr>
                <w:p w14:paraId="4DA21113" w14:textId="77777777" w:rsidR="006807AB" w:rsidRPr="00E4785C" w:rsidRDefault="001020D0">
                  <w:pPr>
                    <w:pStyle w:val="PargrafodaLista1"/>
                    <w:tabs>
                      <w:tab w:val="left" w:pos="0"/>
                      <w:tab w:val="left" w:pos="142"/>
                      <w:tab w:val="left" w:pos="284"/>
                      <w:tab w:val="left" w:pos="426"/>
                      <w:tab w:val="left" w:pos="567"/>
                    </w:tabs>
                    <w:spacing w:after="0" w:line="240" w:lineRule="auto"/>
                    <w:ind w:left="0"/>
                    <w:contextualSpacing w:val="0"/>
                    <w:jc w:val="center"/>
                    <w:rPr>
                      <w:rFonts w:ascii="Times New Roman" w:hAnsi="Times New Roman"/>
                      <w:b/>
                      <w:bCs/>
                      <w:szCs w:val="24"/>
                    </w:rPr>
                  </w:pPr>
                  <w:r w:rsidRPr="00E4785C">
                    <w:rPr>
                      <w:rFonts w:ascii="Times New Roman" w:hAnsi="Times New Roman"/>
                      <w:b/>
                      <w:bCs/>
                      <w:szCs w:val="24"/>
                    </w:rPr>
                    <w:t>64</w:t>
                  </w:r>
                </w:p>
              </w:tc>
              <w:tc>
                <w:tcPr>
                  <w:tcW w:w="7962" w:type="dxa"/>
                  <w:vAlign w:val="center"/>
                </w:tcPr>
                <w:p w14:paraId="5D75EC8D" w14:textId="77777777" w:rsidR="006807AB" w:rsidRPr="00E4785C" w:rsidRDefault="001020D0">
                  <w:pPr>
                    <w:pStyle w:val="PargrafodaLista1"/>
                    <w:tabs>
                      <w:tab w:val="left" w:pos="0"/>
                      <w:tab w:val="left" w:pos="142"/>
                      <w:tab w:val="left" w:pos="284"/>
                      <w:tab w:val="left" w:pos="426"/>
                      <w:tab w:val="left" w:pos="567"/>
                    </w:tabs>
                    <w:spacing w:after="0" w:line="240" w:lineRule="auto"/>
                    <w:ind w:left="0"/>
                    <w:contextualSpacing w:val="0"/>
                    <w:jc w:val="both"/>
                    <w:rPr>
                      <w:rFonts w:ascii="Times New Roman" w:hAnsi="Times New Roman"/>
                      <w:b/>
                      <w:bCs/>
                      <w:szCs w:val="24"/>
                    </w:rPr>
                  </w:pPr>
                  <w:r w:rsidRPr="00E4785C">
                    <w:rPr>
                      <w:rFonts w:ascii="Times New Roman" w:hAnsi="Times New Roman"/>
                      <w:szCs w:val="24"/>
                    </w:rPr>
                    <w:t>Permitir a liberação de solicitação de reprogramação de cotas de despesa individualmente ou em lote.</w:t>
                  </w:r>
                </w:p>
              </w:tc>
            </w:tr>
            <w:tr w:rsidR="006807AB" w:rsidRPr="00E4785C" w14:paraId="213E50E8" w14:textId="77777777">
              <w:tc>
                <w:tcPr>
                  <w:tcW w:w="1002" w:type="dxa"/>
                  <w:vAlign w:val="center"/>
                </w:tcPr>
                <w:p w14:paraId="0B5B3A5C" w14:textId="77777777" w:rsidR="006807AB" w:rsidRPr="00E4785C" w:rsidRDefault="001020D0">
                  <w:pPr>
                    <w:pStyle w:val="PargrafodaLista1"/>
                    <w:tabs>
                      <w:tab w:val="left" w:pos="0"/>
                      <w:tab w:val="left" w:pos="142"/>
                      <w:tab w:val="left" w:pos="284"/>
                      <w:tab w:val="left" w:pos="426"/>
                      <w:tab w:val="left" w:pos="567"/>
                    </w:tabs>
                    <w:spacing w:after="0" w:line="240" w:lineRule="auto"/>
                    <w:ind w:left="0"/>
                    <w:contextualSpacing w:val="0"/>
                    <w:jc w:val="center"/>
                    <w:rPr>
                      <w:rFonts w:ascii="Times New Roman" w:hAnsi="Times New Roman"/>
                      <w:b/>
                      <w:bCs/>
                      <w:szCs w:val="24"/>
                    </w:rPr>
                  </w:pPr>
                  <w:r w:rsidRPr="00E4785C">
                    <w:rPr>
                      <w:rFonts w:ascii="Times New Roman" w:hAnsi="Times New Roman"/>
                      <w:b/>
                      <w:bCs/>
                      <w:szCs w:val="24"/>
                    </w:rPr>
                    <w:t>65</w:t>
                  </w:r>
                </w:p>
              </w:tc>
              <w:tc>
                <w:tcPr>
                  <w:tcW w:w="7962" w:type="dxa"/>
                  <w:vAlign w:val="center"/>
                </w:tcPr>
                <w:p w14:paraId="45DA9CFC" w14:textId="77777777" w:rsidR="006807AB" w:rsidRPr="00E4785C" w:rsidRDefault="001020D0">
                  <w:pPr>
                    <w:pStyle w:val="Textopadro"/>
                    <w:tabs>
                      <w:tab w:val="left" w:pos="426"/>
                      <w:tab w:val="left" w:pos="567"/>
                    </w:tabs>
                    <w:suppressAutoHyphens w:val="0"/>
                    <w:jc w:val="both"/>
                    <w:rPr>
                      <w:szCs w:val="24"/>
                      <w:lang w:val="pt-BR"/>
                    </w:rPr>
                  </w:pPr>
                  <w:r w:rsidRPr="00E4785C">
                    <w:rPr>
                      <w:szCs w:val="24"/>
                      <w:lang w:val="pt-BR"/>
                    </w:rPr>
                    <w:t>Emitir relatório gerencial dos valores das cotas de receitas e despesas, possibilitando:</w:t>
                  </w:r>
                  <w:r w:rsidRPr="00E4785C">
                    <w:rPr>
                      <w:szCs w:val="24"/>
                      <w:lang w:val="pt-BR"/>
                    </w:rPr>
                    <w:br/>
                    <w:t>- Demonstrar somente os valores previstos;</w:t>
                  </w:r>
                </w:p>
                <w:p w14:paraId="6EC546E9" w14:textId="77777777" w:rsidR="006807AB" w:rsidRPr="00E4785C" w:rsidRDefault="001020D0">
                  <w:pPr>
                    <w:pStyle w:val="PargrafodaLista1"/>
                    <w:tabs>
                      <w:tab w:val="left" w:pos="426"/>
                      <w:tab w:val="left" w:pos="567"/>
                    </w:tabs>
                    <w:spacing w:after="0" w:line="240" w:lineRule="auto"/>
                    <w:ind w:left="0"/>
                    <w:contextualSpacing w:val="0"/>
                    <w:jc w:val="both"/>
                    <w:rPr>
                      <w:rFonts w:ascii="Times New Roman" w:hAnsi="Times New Roman"/>
                      <w:szCs w:val="24"/>
                    </w:rPr>
                  </w:pPr>
                  <w:r w:rsidRPr="00E4785C">
                    <w:rPr>
                      <w:rFonts w:ascii="Times New Roman" w:hAnsi="Times New Roman"/>
                      <w:szCs w:val="24"/>
                    </w:rPr>
                    <w:t>- Demonstrar os valores executados até o mês desejado e os valores previstos para os meses posteriores;</w:t>
                  </w:r>
                </w:p>
              </w:tc>
            </w:tr>
            <w:tr w:rsidR="006807AB" w:rsidRPr="00E4785C" w14:paraId="2956B43D" w14:textId="77777777">
              <w:tc>
                <w:tcPr>
                  <w:tcW w:w="1002" w:type="dxa"/>
                  <w:vAlign w:val="center"/>
                </w:tcPr>
                <w:p w14:paraId="6EB29C49" w14:textId="77777777" w:rsidR="006807AB" w:rsidRPr="00E4785C" w:rsidRDefault="001020D0">
                  <w:pPr>
                    <w:pStyle w:val="PargrafodaLista1"/>
                    <w:tabs>
                      <w:tab w:val="left" w:pos="0"/>
                      <w:tab w:val="left" w:pos="142"/>
                      <w:tab w:val="left" w:pos="284"/>
                      <w:tab w:val="left" w:pos="426"/>
                      <w:tab w:val="left" w:pos="567"/>
                    </w:tabs>
                    <w:spacing w:after="0" w:line="240" w:lineRule="auto"/>
                    <w:ind w:left="0"/>
                    <w:contextualSpacing w:val="0"/>
                    <w:jc w:val="center"/>
                    <w:rPr>
                      <w:rFonts w:ascii="Times New Roman" w:hAnsi="Times New Roman"/>
                      <w:b/>
                      <w:bCs/>
                      <w:szCs w:val="24"/>
                    </w:rPr>
                  </w:pPr>
                  <w:r w:rsidRPr="00E4785C">
                    <w:rPr>
                      <w:rFonts w:ascii="Times New Roman" w:hAnsi="Times New Roman"/>
                      <w:b/>
                      <w:bCs/>
                      <w:szCs w:val="24"/>
                    </w:rPr>
                    <w:t>66</w:t>
                  </w:r>
                </w:p>
              </w:tc>
              <w:tc>
                <w:tcPr>
                  <w:tcW w:w="7962" w:type="dxa"/>
                  <w:vAlign w:val="center"/>
                </w:tcPr>
                <w:p w14:paraId="55228BB6" w14:textId="77777777" w:rsidR="006807AB" w:rsidRPr="00E4785C" w:rsidRDefault="001020D0">
                  <w:pPr>
                    <w:pStyle w:val="PargrafodaLista1"/>
                    <w:tabs>
                      <w:tab w:val="left" w:pos="0"/>
                      <w:tab w:val="left" w:pos="142"/>
                      <w:tab w:val="left" w:pos="284"/>
                      <w:tab w:val="left" w:pos="426"/>
                      <w:tab w:val="left" w:pos="567"/>
                    </w:tabs>
                    <w:spacing w:after="0" w:line="240" w:lineRule="auto"/>
                    <w:ind w:left="0"/>
                    <w:contextualSpacing w:val="0"/>
                    <w:jc w:val="both"/>
                    <w:rPr>
                      <w:rFonts w:ascii="Times New Roman" w:hAnsi="Times New Roman"/>
                      <w:b/>
                      <w:bCs/>
                      <w:szCs w:val="24"/>
                    </w:rPr>
                  </w:pPr>
                  <w:r w:rsidRPr="00E4785C">
                    <w:rPr>
                      <w:rFonts w:ascii="Times New Roman" w:hAnsi="Times New Roman"/>
                      <w:szCs w:val="24"/>
                    </w:rPr>
                    <w:t>Possuir relatório de programação das cotas de receitas demonstrando os valores previstos e executados.</w:t>
                  </w:r>
                </w:p>
              </w:tc>
            </w:tr>
            <w:tr w:rsidR="006807AB" w:rsidRPr="00E4785C" w14:paraId="3E8A8D16" w14:textId="77777777">
              <w:tc>
                <w:tcPr>
                  <w:tcW w:w="1002" w:type="dxa"/>
                  <w:tcBorders>
                    <w:bottom w:val="single" w:sz="4" w:space="0" w:color="auto"/>
                  </w:tcBorders>
                  <w:vAlign w:val="center"/>
                </w:tcPr>
                <w:p w14:paraId="7E4D49F2" w14:textId="77777777" w:rsidR="006807AB" w:rsidRPr="00E4785C" w:rsidRDefault="001020D0">
                  <w:pPr>
                    <w:pStyle w:val="PargrafodaLista1"/>
                    <w:tabs>
                      <w:tab w:val="left" w:pos="0"/>
                      <w:tab w:val="left" w:pos="142"/>
                      <w:tab w:val="left" w:pos="284"/>
                      <w:tab w:val="left" w:pos="426"/>
                      <w:tab w:val="left" w:pos="567"/>
                    </w:tabs>
                    <w:spacing w:after="0" w:line="240" w:lineRule="auto"/>
                    <w:ind w:left="0"/>
                    <w:contextualSpacing w:val="0"/>
                    <w:jc w:val="center"/>
                    <w:rPr>
                      <w:rFonts w:ascii="Times New Roman" w:hAnsi="Times New Roman"/>
                      <w:b/>
                      <w:bCs/>
                      <w:szCs w:val="24"/>
                    </w:rPr>
                  </w:pPr>
                  <w:r w:rsidRPr="00E4785C">
                    <w:rPr>
                      <w:rFonts w:ascii="Times New Roman" w:hAnsi="Times New Roman"/>
                      <w:b/>
                      <w:bCs/>
                      <w:szCs w:val="24"/>
                    </w:rPr>
                    <w:t>67</w:t>
                  </w:r>
                </w:p>
              </w:tc>
              <w:tc>
                <w:tcPr>
                  <w:tcW w:w="7962" w:type="dxa"/>
                  <w:tcBorders>
                    <w:bottom w:val="single" w:sz="4" w:space="0" w:color="auto"/>
                  </w:tcBorders>
                  <w:vAlign w:val="center"/>
                </w:tcPr>
                <w:p w14:paraId="761AB52F" w14:textId="77777777" w:rsidR="006807AB" w:rsidRPr="00E4785C" w:rsidRDefault="001020D0">
                  <w:pPr>
                    <w:pStyle w:val="Textopadro"/>
                    <w:tabs>
                      <w:tab w:val="left" w:pos="426"/>
                      <w:tab w:val="left" w:pos="567"/>
                    </w:tabs>
                    <w:suppressAutoHyphens w:val="0"/>
                    <w:jc w:val="both"/>
                    <w:rPr>
                      <w:szCs w:val="24"/>
                      <w:lang w:val="pt-BR"/>
                    </w:rPr>
                  </w:pPr>
                  <w:r w:rsidRPr="00E4785C">
                    <w:rPr>
                      <w:szCs w:val="24"/>
                      <w:lang w:val="pt-BR"/>
                    </w:rPr>
                    <w:t xml:space="preserve">Emitir relatório cadastral dos valores das cotas de receitas, despesas, restos </w:t>
                  </w:r>
                  <w:proofErr w:type="gramStart"/>
                  <w:r w:rsidRPr="00E4785C">
                    <w:rPr>
                      <w:szCs w:val="24"/>
                      <w:lang w:val="pt-BR"/>
                    </w:rPr>
                    <w:t>à</w:t>
                  </w:r>
                  <w:proofErr w:type="gramEnd"/>
                  <w:r w:rsidRPr="00E4785C">
                    <w:rPr>
                      <w:szCs w:val="24"/>
                      <w:lang w:val="pt-BR"/>
                    </w:rPr>
                    <w:t xml:space="preserve"> pagar e receita/despesa </w:t>
                  </w:r>
                  <w:proofErr w:type="spellStart"/>
                  <w:r w:rsidRPr="00E4785C">
                    <w:rPr>
                      <w:szCs w:val="24"/>
                      <w:lang w:val="pt-BR"/>
                    </w:rPr>
                    <w:t>extra-orçamentária</w:t>
                  </w:r>
                  <w:proofErr w:type="spellEnd"/>
                  <w:r w:rsidRPr="00E4785C">
                    <w:rPr>
                      <w:szCs w:val="24"/>
                      <w:lang w:val="pt-BR"/>
                    </w:rPr>
                    <w:t>, possibilitando:</w:t>
                  </w:r>
                </w:p>
                <w:p w14:paraId="79A5B80B" w14:textId="77777777" w:rsidR="006807AB" w:rsidRPr="00E4785C" w:rsidRDefault="001020D0">
                  <w:pPr>
                    <w:pStyle w:val="Textopadro"/>
                    <w:tabs>
                      <w:tab w:val="left" w:pos="426"/>
                      <w:tab w:val="left" w:pos="567"/>
                    </w:tabs>
                    <w:suppressAutoHyphens w:val="0"/>
                    <w:jc w:val="both"/>
                    <w:rPr>
                      <w:szCs w:val="24"/>
                      <w:lang w:val="pt-BR"/>
                    </w:rPr>
                  </w:pPr>
                  <w:r w:rsidRPr="00E4785C">
                    <w:rPr>
                      <w:szCs w:val="24"/>
                      <w:lang w:val="pt-BR"/>
                    </w:rPr>
                    <w:t>- Demonstrar os valores atualizados da cota, ou seja, a programação inicial mais suas respectivas reprogramações;</w:t>
                  </w:r>
                </w:p>
                <w:p w14:paraId="65927475" w14:textId="77777777" w:rsidR="006807AB" w:rsidRPr="00E4785C" w:rsidRDefault="001020D0">
                  <w:pPr>
                    <w:pStyle w:val="PargrafodaLista1"/>
                    <w:tabs>
                      <w:tab w:val="left" w:pos="0"/>
                      <w:tab w:val="left" w:pos="142"/>
                      <w:tab w:val="left" w:pos="284"/>
                      <w:tab w:val="left" w:pos="426"/>
                      <w:tab w:val="left" w:pos="567"/>
                    </w:tabs>
                    <w:spacing w:after="0" w:line="240" w:lineRule="auto"/>
                    <w:ind w:left="0"/>
                    <w:contextualSpacing w:val="0"/>
                    <w:jc w:val="both"/>
                    <w:rPr>
                      <w:rFonts w:ascii="Times New Roman" w:hAnsi="Times New Roman"/>
                      <w:szCs w:val="24"/>
                    </w:rPr>
                  </w:pPr>
                  <w:r w:rsidRPr="00E4785C">
                    <w:rPr>
                      <w:rFonts w:ascii="Times New Roman" w:hAnsi="Times New Roman"/>
                      <w:szCs w:val="24"/>
                    </w:rPr>
                    <w:t>- Demonstrar os valores executados das cotas;</w:t>
                  </w:r>
                </w:p>
              </w:tc>
            </w:tr>
            <w:tr w:rsidR="006807AB" w:rsidRPr="00E4785C" w14:paraId="6E303A20" w14:textId="77777777">
              <w:tc>
                <w:tcPr>
                  <w:tcW w:w="8964" w:type="dxa"/>
                  <w:gridSpan w:val="2"/>
                  <w:shd w:val="pct20" w:color="auto" w:fill="auto"/>
                  <w:vAlign w:val="center"/>
                </w:tcPr>
                <w:p w14:paraId="64536400" w14:textId="77777777" w:rsidR="006807AB" w:rsidRPr="00E4785C" w:rsidRDefault="001020D0">
                  <w:pPr>
                    <w:pStyle w:val="PargrafodaLista1"/>
                    <w:tabs>
                      <w:tab w:val="left" w:pos="0"/>
                      <w:tab w:val="left" w:pos="142"/>
                      <w:tab w:val="left" w:pos="284"/>
                      <w:tab w:val="left" w:pos="426"/>
                      <w:tab w:val="left" w:pos="567"/>
                    </w:tabs>
                    <w:spacing w:after="0" w:line="240" w:lineRule="auto"/>
                    <w:ind w:left="0"/>
                    <w:contextualSpacing w:val="0"/>
                    <w:jc w:val="center"/>
                    <w:rPr>
                      <w:rFonts w:ascii="Times New Roman" w:eastAsia="MS Mincho" w:hAnsi="Times New Roman"/>
                      <w:b/>
                      <w:szCs w:val="24"/>
                    </w:rPr>
                  </w:pPr>
                  <w:r w:rsidRPr="00E4785C">
                    <w:rPr>
                      <w:rFonts w:ascii="Times New Roman" w:eastAsia="MS Mincho" w:hAnsi="Times New Roman"/>
                      <w:b/>
                      <w:szCs w:val="24"/>
                    </w:rPr>
                    <w:t>Características Financeira</w:t>
                  </w:r>
                </w:p>
              </w:tc>
            </w:tr>
            <w:tr w:rsidR="006807AB" w:rsidRPr="00E4785C" w14:paraId="1A0C39CC" w14:textId="77777777">
              <w:tc>
                <w:tcPr>
                  <w:tcW w:w="1002" w:type="dxa"/>
                  <w:vAlign w:val="center"/>
                </w:tcPr>
                <w:p w14:paraId="4B32CD91" w14:textId="77777777" w:rsidR="006807AB" w:rsidRPr="00E4785C" w:rsidRDefault="001020D0">
                  <w:pPr>
                    <w:pStyle w:val="PargrafodaLista1"/>
                    <w:tabs>
                      <w:tab w:val="left" w:pos="0"/>
                      <w:tab w:val="left" w:pos="142"/>
                      <w:tab w:val="left" w:pos="284"/>
                      <w:tab w:val="left" w:pos="426"/>
                      <w:tab w:val="left" w:pos="567"/>
                    </w:tabs>
                    <w:spacing w:after="0" w:line="240" w:lineRule="auto"/>
                    <w:ind w:left="0"/>
                    <w:contextualSpacing w:val="0"/>
                    <w:jc w:val="center"/>
                    <w:rPr>
                      <w:rFonts w:ascii="Times New Roman" w:hAnsi="Times New Roman"/>
                      <w:b/>
                      <w:bCs/>
                      <w:szCs w:val="24"/>
                    </w:rPr>
                  </w:pPr>
                  <w:r w:rsidRPr="00E4785C">
                    <w:rPr>
                      <w:rFonts w:ascii="Times New Roman" w:hAnsi="Times New Roman"/>
                      <w:b/>
                      <w:bCs/>
                      <w:szCs w:val="24"/>
                    </w:rPr>
                    <w:t>68</w:t>
                  </w:r>
                </w:p>
              </w:tc>
              <w:tc>
                <w:tcPr>
                  <w:tcW w:w="7962" w:type="dxa"/>
                  <w:vAlign w:val="center"/>
                </w:tcPr>
                <w:p w14:paraId="77051BE6" w14:textId="77777777" w:rsidR="006807AB" w:rsidRPr="00E4785C" w:rsidRDefault="001020D0">
                  <w:pPr>
                    <w:pStyle w:val="PargrafodaLista1"/>
                    <w:tabs>
                      <w:tab w:val="left" w:pos="0"/>
                      <w:tab w:val="left" w:pos="142"/>
                      <w:tab w:val="left" w:pos="284"/>
                      <w:tab w:val="left" w:pos="426"/>
                      <w:tab w:val="left" w:pos="567"/>
                    </w:tabs>
                    <w:spacing w:after="0" w:line="240" w:lineRule="auto"/>
                    <w:ind w:left="0"/>
                    <w:contextualSpacing w:val="0"/>
                    <w:jc w:val="both"/>
                    <w:rPr>
                      <w:rFonts w:ascii="Times New Roman" w:hAnsi="Times New Roman"/>
                      <w:b/>
                      <w:bCs/>
                      <w:szCs w:val="24"/>
                    </w:rPr>
                  </w:pPr>
                  <w:r w:rsidRPr="00E4785C">
                    <w:rPr>
                      <w:rFonts w:ascii="Times New Roman" w:eastAsia="MS Mincho" w:hAnsi="Times New Roman"/>
                      <w:szCs w:val="24"/>
                    </w:rPr>
                    <w:t>Registrar os lançamentos de débito/crédito, de transferências bancárias.</w:t>
                  </w:r>
                </w:p>
              </w:tc>
            </w:tr>
            <w:tr w:rsidR="006807AB" w:rsidRPr="00E4785C" w14:paraId="7B92CE17" w14:textId="77777777">
              <w:tc>
                <w:tcPr>
                  <w:tcW w:w="1002" w:type="dxa"/>
                  <w:vAlign w:val="center"/>
                </w:tcPr>
                <w:p w14:paraId="621208AB" w14:textId="77777777" w:rsidR="006807AB" w:rsidRPr="00E4785C" w:rsidRDefault="001020D0">
                  <w:pPr>
                    <w:pStyle w:val="PargrafodaLista1"/>
                    <w:tabs>
                      <w:tab w:val="left" w:pos="0"/>
                      <w:tab w:val="left" w:pos="142"/>
                      <w:tab w:val="left" w:pos="284"/>
                      <w:tab w:val="left" w:pos="426"/>
                      <w:tab w:val="left" w:pos="567"/>
                    </w:tabs>
                    <w:spacing w:after="0" w:line="240" w:lineRule="auto"/>
                    <w:ind w:left="0"/>
                    <w:contextualSpacing w:val="0"/>
                    <w:jc w:val="center"/>
                    <w:rPr>
                      <w:rFonts w:ascii="Times New Roman" w:hAnsi="Times New Roman"/>
                      <w:b/>
                      <w:bCs/>
                      <w:szCs w:val="24"/>
                    </w:rPr>
                  </w:pPr>
                  <w:r w:rsidRPr="00E4785C">
                    <w:rPr>
                      <w:rFonts w:ascii="Times New Roman" w:hAnsi="Times New Roman"/>
                      <w:b/>
                      <w:bCs/>
                      <w:szCs w:val="24"/>
                    </w:rPr>
                    <w:t>69</w:t>
                  </w:r>
                </w:p>
              </w:tc>
              <w:tc>
                <w:tcPr>
                  <w:tcW w:w="7962" w:type="dxa"/>
                  <w:vAlign w:val="center"/>
                </w:tcPr>
                <w:p w14:paraId="68E385D9" w14:textId="77777777" w:rsidR="006807AB" w:rsidRPr="00E4785C" w:rsidRDefault="001020D0">
                  <w:pPr>
                    <w:pStyle w:val="PargrafodaLista1"/>
                    <w:tabs>
                      <w:tab w:val="left" w:pos="0"/>
                      <w:tab w:val="left" w:pos="142"/>
                      <w:tab w:val="left" w:pos="284"/>
                      <w:tab w:val="left" w:pos="426"/>
                      <w:tab w:val="left" w:pos="567"/>
                    </w:tabs>
                    <w:spacing w:after="0" w:line="240" w:lineRule="auto"/>
                    <w:ind w:left="0"/>
                    <w:contextualSpacing w:val="0"/>
                    <w:jc w:val="both"/>
                    <w:rPr>
                      <w:rFonts w:ascii="Times New Roman" w:hAnsi="Times New Roman"/>
                      <w:szCs w:val="24"/>
                    </w:rPr>
                  </w:pPr>
                  <w:r w:rsidRPr="00E4785C">
                    <w:rPr>
                      <w:rFonts w:ascii="Times New Roman" w:eastAsia="MS Mincho" w:hAnsi="Times New Roman"/>
                      <w:szCs w:val="24"/>
                    </w:rPr>
                    <w:t>Permitir os lançamentos dos extratos bancários para gerar as conciliações, registrando automaticamente os lançamentos na Contabilidade.</w:t>
                  </w:r>
                </w:p>
              </w:tc>
            </w:tr>
            <w:tr w:rsidR="006807AB" w:rsidRPr="00E4785C" w14:paraId="6F143C48" w14:textId="77777777">
              <w:tc>
                <w:tcPr>
                  <w:tcW w:w="1002" w:type="dxa"/>
                  <w:vAlign w:val="center"/>
                </w:tcPr>
                <w:p w14:paraId="49F936A6" w14:textId="77777777" w:rsidR="006807AB" w:rsidRPr="00E4785C" w:rsidRDefault="001020D0">
                  <w:pPr>
                    <w:pStyle w:val="PargrafodaLista1"/>
                    <w:tabs>
                      <w:tab w:val="left" w:pos="0"/>
                      <w:tab w:val="left" w:pos="142"/>
                      <w:tab w:val="left" w:pos="284"/>
                      <w:tab w:val="left" w:pos="426"/>
                      <w:tab w:val="left" w:pos="567"/>
                    </w:tabs>
                    <w:spacing w:after="0" w:line="240" w:lineRule="auto"/>
                    <w:ind w:left="0"/>
                    <w:contextualSpacing w:val="0"/>
                    <w:jc w:val="center"/>
                    <w:rPr>
                      <w:rFonts w:ascii="Times New Roman" w:hAnsi="Times New Roman"/>
                      <w:b/>
                      <w:bCs/>
                      <w:szCs w:val="24"/>
                    </w:rPr>
                  </w:pPr>
                  <w:r w:rsidRPr="00E4785C">
                    <w:rPr>
                      <w:rFonts w:ascii="Times New Roman" w:hAnsi="Times New Roman"/>
                      <w:b/>
                      <w:bCs/>
                      <w:szCs w:val="24"/>
                    </w:rPr>
                    <w:t>70</w:t>
                  </w:r>
                </w:p>
              </w:tc>
              <w:tc>
                <w:tcPr>
                  <w:tcW w:w="7962" w:type="dxa"/>
                  <w:vAlign w:val="center"/>
                </w:tcPr>
                <w:p w14:paraId="78B26687" w14:textId="77777777" w:rsidR="006807AB" w:rsidRPr="00E4785C" w:rsidRDefault="001020D0">
                  <w:pPr>
                    <w:tabs>
                      <w:tab w:val="left" w:pos="364"/>
                      <w:tab w:val="left" w:pos="426"/>
                      <w:tab w:val="left" w:pos="567"/>
                    </w:tabs>
                    <w:spacing w:line="240" w:lineRule="auto"/>
                    <w:jc w:val="both"/>
                    <w:rPr>
                      <w:rFonts w:ascii="Times New Roman" w:hAnsi="Times New Roman" w:cs="Times New Roman"/>
                      <w:sz w:val="24"/>
                      <w:szCs w:val="24"/>
                    </w:rPr>
                  </w:pPr>
                  <w:r w:rsidRPr="00E4785C">
                    <w:rPr>
                      <w:rFonts w:ascii="Times New Roman" w:eastAsia="MS Mincho" w:hAnsi="Times New Roman" w:cs="Times New Roman"/>
                      <w:sz w:val="24"/>
                      <w:szCs w:val="24"/>
                    </w:rPr>
                    <w:t>Controlar para que nenhum pagamento com cheque ou transferências bancarias seja efetuado sem o respectivo registro.</w:t>
                  </w:r>
                </w:p>
              </w:tc>
            </w:tr>
            <w:tr w:rsidR="006807AB" w:rsidRPr="00E4785C" w14:paraId="4FB6627A" w14:textId="77777777">
              <w:tc>
                <w:tcPr>
                  <w:tcW w:w="1002" w:type="dxa"/>
                  <w:vAlign w:val="center"/>
                </w:tcPr>
                <w:p w14:paraId="76597E14" w14:textId="77777777" w:rsidR="006807AB" w:rsidRPr="00E4785C" w:rsidRDefault="001020D0">
                  <w:pPr>
                    <w:pStyle w:val="PargrafodaLista1"/>
                    <w:tabs>
                      <w:tab w:val="left" w:pos="0"/>
                      <w:tab w:val="left" w:pos="142"/>
                      <w:tab w:val="left" w:pos="284"/>
                      <w:tab w:val="left" w:pos="426"/>
                      <w:tab w:val="left" w:pos="567"/>
                    </w:tabs>
                    <w:spacing w:after="0" w:line="240" w:lineRule="auto"/>
                    <w:ind w:left="0"/>
                    <w:contextualSpacing w:val="0"/>
                    <w:jc w:val="center"/>
                    <w:rPr>
                      <w:rFonts w:ascii="Times New Roman" w:hAnsi="Times New Roman"/>
                      <w:b/>
                      <w:bCs/>
                      <w:szCs w:val="24"/>
                    </w:rPr>
                  </w:pPr>
                  <w:r w:rsidRPr="00E4785C">
                    <w:rPr>
                      <w:rFonts w:ascii="Times New Roman" w:hAnsi="Times New Roman"/>
                      <w:b/>
                      <w:bCs/>
                      <w:szCs w:val="24"/>
                    </w:rPr>
                    <w:t>71</w:t>
                  </w:r>
                </w:p>
              </w:tc>
              <w:tc>
                <w:tcPr>
                  <w:tcW w:w="7962" w:type="dxa"/>
                  <w:vAlign w:val="center"/>
                </w:tcPr>
                <w:p w14:paraId="6246C312" w14:textId="77777777" w:rsidR="006807AB" w:rsidRPr="00E4785C" w:rsidRDefault="001020D0">
                  <w:pPr>
                    <w:tabs>
                      <w:tab w:val="left" w:pos="364"/>
                      <w:tab w:val="left" w:pos="426"/>
                      <w:tab w:val="left" w:pos="567"/>
                    </w:tabs>
                    <w:spacing w:line="240" w:lineRule="auto"/>
                    <w:rPr>
                      <w:rFonts w:ascii="Times New Roman" w:hAnsi="Times New Roman" w:cs="Times New Roman"/>
                      <w:sz w:val="24"/>
                      <w:szCs w:val="24"/>
                    </w:rPr>
                  </w:pPr>
                  <w:r w:rsidRPr="00E4785C">
                    <w:rPr>
                      <w:rFonts w:ascii="Times New Roman" w:eastAsia="MS Mincho" w:hAnsi="Times New Roman" w:cs="Times New Roman"/>
                      <w:sz w:val="24"/>
                      <w:szCs w:val="24"/>
                    </w:rPr>
                    <w:t>Possuir relatórios dos pagamentos efetuados por Banco/Cheque.</w:t>
                  </w:r>
                </w:p>
              </w:tc>
            </w:tr>
            <w:tr w:rsidR="006807AB" w:rsidRPr="00E4785C" w14:paraId="2FC03210" w14:textId="77777777">
              <w:tc>
                <w:tcPr>
                  <w:tcW w:w="1002" w:type="dxa"/>
                  <w:vAlign w:val="center"/>
                </w:tcPr>
                <w:p w14:paraId="22ECD377" w14:textId="77777777" w:rsidR="006807AB" w:rsidRPr="00E4785C" w:rsidRDefault="001020D0">
                  <w:pPr>
                    <w:pStyle w:val="PargrafodaLista1"/>
                    <w:tabs>
                      <w:tab w:val="left" w:pos="0"/>
                      <w:tab w:val="left" w:pos="142"/>
                      <w:tab w:val="left" w:pos="284"/>
                      <w:tab w:val="left" w:pos="426"/>
                      <w:tab w:val="left" w:pos="567"/>
                    </w:tabs>
                    <w:spacing w:after="0" w:line="240" w:lineRule="auto"/>
                    <w:ind w:left="0"/>
                    <w:contextualSpacing w:val="0"/>
                    <w:jc w:val="center"/>
                    <w:rPr>
                      <w:rFonts w:ascii="Times New Roman" w:hAnsi="Times New Roman"/>
                      <w:b/>
                      <w:bCs/>
                      <w:szCs w:val="24"/>
                    </w:rPr>
                  </w:pPr>
                  <w:r w:rsidRPr="00E4785C">
                    <w:rPr>
                      <w:rFonts w:ascii="Times New Roman" w:hAnsi="Times New Roman"/>
                      <w:b/>
                      <w:bCs/>
                      <w:szCs w:val="24"/>
                    </w:rPr>
                    <w:t>72</w:t>
                  </w:r>
                </w:p>
              </w:tc>
              <w:tc>
                <w:tcPr>
                  <w:tcW w:w="7962" w:type="dxa"/>
                  <w:vAlign w:val="center"/>
                </w:tcPr>
                <w:p w14:paraId="72793A58" w14:textId="77777777" w:rsidR="006807AB" w:rsidRPr="00E4785C" w:rsidRDefault="001020D0">
                  <w:pPr>
                    <w:tabs>
                      <w:tab w:val="left" w:pos="364"/>
                      <w:tab w:val="left" w:pos="426"/>
                      <w:tab w:val="left" w:pos="567"/>
                    </w:tabs>
                    <w:spacing w:line="240" w:lineRule="auto"/>
                    <w:jc w:val="both"/>
                    <w:rPr>
                      <w:rFonts w:ascii="Times New Roman" w:hAnsi="Times New Roman" w:cs="Times New Roman"/>
                      <w:sz w:val="24"/>
                      <w:szCs w:val="24"/>
                    </w:rPr>
                  </w:pPr>
                  <w:r w:rsidRPr="00E4785C">
                    <w:rPr>
                      <w:rFonts w:ascii="Times New Roman" w:eastAsia="MS Mincho" w:hAnsi="Times New Roman" w:cs="Times New Roman"/>
                      <w:sz w:val="24"/>
                      <w:szCs w:val="24"/>
                    </w:rPr>
                    <w:t>Permitir a emissão de borderôs para agrupamento de pagamentos a diversos fornecedores contra o mesmo Banco da entidade; efetuar os mesmos tratamentos dos pagamentos individuais e permitir consultas em diversas classificações e registrar automaticamente os lançamentos na Contabilidade.</w:t>
                  </w:r>
                </w:p>
              </w:tc>
            </w:tr>
            <w:tr w:rsidR="006807AB" w:rsidRPr="00E4785C" w14:paraId="4DCD8B04" w14:textId="77777777">
              <w:tc>
                <w:tcPr>
                  <w:tcW w:w="1002" w:type="dxa"/>
                  <w:vAlign w:val="center"/>
                </w:tcPr>
                <w:p w14:paraId="7B4D5F75" w14:textId="77777777" w:rsidR="006807AB" w:rsidRPr="00E4785C" w:rsidRDefault="001020D0">
                  <w:pPr>
                    <w:pStyle w:val="PargrafodaLista1"/>
                    <w:tabs>
                      <w:tab w:val="left" w:pos="0"/>
                      <w:tab w:val="left" w:pos="142"/>
                      <w:tab w:val="left" w:pos="284"/>
                      <w:tab w:val="left" w:pos="426"/>
                      <w:tab w:val="left" w:pos="567"/>
                    </w:tabs>
                    <w:spacing w:after="0" w:line="240" w:lineRule="auto"/>
                    <w:ind w:left="0"/>
                    <w:contextualSpacing w:val="0"/>
                    <w:jc w:val="center"/>
                    <w:rPr>
                      <w:rFonts w:ascii="Times New Roman" w:hAnsi="Times New Roman"/>
                      <w:b/>
                      <w:bCs/>
                      <w:szCs w:val="24"/>
                    </w:rPr>
                  </w:pPr>
                  <w:r w:rsidRPr="00E4785C">
                    <w:rPr>
                      <w:rFonts w:ascii="Times New Roman" w:hAnsi="Times New Roman"/>
                      <w:b/>
                      <w:bCs/>
                      <w:szCs w:val="24"/>
                    </w:rPr>
                    <w:t>73</w:t>
                  </w:r>
                </w:p>
              </w:tc>
              <w:tc>
                <w:tcPr>
                  <w:tcW w:w="7962" w:type="dxa"/>
                  <w:vAlign w:val="center"/>
                </w:tcPr>
                <w:p w14:paraId="62540EED" w14:textId="77777777" w:rsidR="006807AB" w:rsidRPr="00E4785C" w:rsidRDefault="001020D0">
                  <w:pPr>
                    <w:pStyle w:val="PargrafodaLista1"/>
                    <w:tabs>
                      <w:tab w:val="left" w:pos="0"/>
                      <w:tab w:val="left" w:pos="142"/>
                      <w:tab w:val="left" w:pos="284"/>
                      <w:tab w:val="left" w:pos="426"/>
                      <w:tab w:val="left" w:pos="567"/>
                    </w:tabs>
                    <w:spacing w:after="0" w:line="240" w:lineRule="auto"/>
                    <w:ind w:left="0"/>
                    <w:contextualSpacing w:val="0"/>
                    <w:jc w:val="both"/>
                    <w:rPr>
                      <w:rFonts w:ascii="Times New Roman" w:hAnsi="Times New Roman"/>
                      <w:b/>
                      <w:bCs/>
                      <w:szCs w:val="24"/>
                    </w:rPr>
                  </w:pPr>
                  <w:r w:rsidRPr="00E4785C">
                    <w:rPr>
                      <w:rFonts w:ascii="Times New Roman" w:eastAsia="MS Mincho" w:hAnsi="Times New Roman"/>
                      <w:szCs w:val="24"/>
                    </w:rPr>
                    <w:t>Permitir gerar os arquivos relativos às ordens bancárias para pagamentos dos fornecedores com crédito em conta bancária.</w:t>
                  </w:r>
                </w:p>
              </w:tc>
            </w:tr>
            <w:tr w:rsidR="006807AB" w:rsidRPr="00E4785C" w14:paraId="24647DBE" w14:textId="77777777">
              <w:tc>
                <w:tcPr>
                  <w:tcW w:w="1002" w:type="dxa"/>
                  <w:vAlign w:val="center"/>
                </w:tcPr>
                <w:p w14:paraId="615AE806" w14:textId="77777777" w:rsidR="006807AB" w:rsidRPr="00E4785C" w:rsidRDefault="001020D0">
                  <w:pPr>
                    <w:pStyle w:val="PargrafodaLista1"/>
                    <w:tabs>
                      <w:tab w:val="left" w:pos="0"/>
                      <w:tab w:val="left" w:pos="142"/>
                      <w:tab w:val="left" w:pos="284"/>
                      <w:tab w:val="left" w:pos="426"/>
                      <w:tab w:val="left" w:pos="567"/>
                    </w:tabs>
                    <w:spacing w:after="0" w:line="240" w:lineRule="auto"/>
                    <w:ind w:left="0"/>
                    <w:contextualSpacing w:val="0"/>
                    <w:jc w:val="center"/>
                    <w:rPr>
                      <w:rFonts w:ascii="Times New Roman" w:hAnsi="Times New Roman"/>
                      <w:b/>
                      <w:bCs/>
                      <w:szCs w:val="24"/>
                    </w:rPr>
                  </w:pPr>
                  <w:r w:rsidRPr="00E4785C">
                    <w:rPr>
                      <w:rFonts w:ascii="Times New Roman" w:hAnsi="Times New Roman"/>
                      <w:b/>
                      <w:bCs/>
                      <w:szCs w:val="24"/>
                    </w:rPr>
                    <w:t>74</w:t>
                  </w:r>
                </w:p>
              </w:tc>
              <w:tc>
                <w:tcPr>
                  <w:tcW w:w="7962" w:type="dxa"/>
                  <w:vAlign w:val="center"/>
                </w:tcPr>
                <w:p w14:paraId="77842AA2" w14:textId="77777777" w:rsidR="006807AB" w:rsidRPr="00E4785C" w:rsidRDefault="001020D0">
                  <w:pPr>
                    <w:pStyle w:val="PargrafodaLista1"/>
                    <w:tabs>
                      <w:tab w:val="left" w:pos="0"/>
                      <w:tab w:val="left" w:pos="142"/>
                      <w:tab w:val="left" w:pos="284"/>
                      <w:tab w:val="left" w:pos="426"/>
                      <w:tab w:val="left" w:pos="567"/>
                    </w:tabs>
                    <w:spacing w:after="0" w:line="240" w:lineRule="auto"/>
                    <w:ind w:left="0"/>
                    <w:contextualSpacing w:val="0"/>
                    <w:jc w:val="both"/>
                    <w:rPr>
                      <w:rFonts w:ascii="Times New Roman" w:hAnsi="Times New Roman"/>
                      <w:szCs w:val="24"/>
                    </w:rPr>
                  </w:pPr>
                  <w:r w:rsidRPr="00E4785C">
                    <w:rPr>
                      <w:rFonts w:ascii="Times New Roman" w:eastAsia="MS Mincho" w:hAnsi="Times New Roman"/>
                      <w:szCs w:val="24"/>
                    </w:rPr>
                    <w:t xml:space="preserve">Controlar a movimentação de pagamentos (nas dotações orçamentárias, </w:t>
                  </w:r>
                  <w:proofErr w:type="spellStart"/>
                  <w:r w:rsidRPr="00E4785C">
                    <w:rPr>
                      <w:rFonts w:ascii="Times New Roman" w:eastAsia="MS Mincho" w:hAnsi="Times New Roman"/>
                      <w:szCs w:val="24"/>
                    </w:rPr>
                    <w:t>extra-orçamentárias</w:t>
                  </w:r>
                  <w:proofErr w:type="spellEnd"/>
                  <w:r w:rsidRPr="00E4785C">
                    <w:rPr>
                      <w:rFonts w:ascii="Times New Roman" w:eastAsia="MS Mincho" w:hAnsi="Times New Roman"/>
                      <w:szCs w:val="24"/>
                    </w:rPr>
                    <w:t xml:space="preserve"> e restos a pagar) registrando todos os pagamentos efetuados contra caixa ou bancos, gerando recibos, permitindo estornos, efetuando os lançamentos </w:t>
                  </w:r>
                  <w:r w:rsidRPr="00E4785C">
                    <w:rPr>
                      <w:rFonts w:ascii="Times New Roman" w:eastAsia="MS Mincho" w:hAnsi="Times New Roman"/>
                      <w:szCs w:val="24"/>
                    </w:rPr>
                    <w:lastRenderedPageBreak/>
                    <w:t>automaticamente nas respectivas Contas Contábeis (analíticas e sintéticas), permitindo consultas e emitindo relatórios (auxiliares) em diversas classificações.</w:t>
                  </w:r>
                </w:p>
              </w:tc>
            </w:tr>
            <w:tr w:rsidR="006807AB" w:rsidRPr="00E4785C" w14:paraId="43BD8A42" w14:textId="77777777">
              <w:tc>
                <w:tcPr>
                  <w:tcW w:w="1002" w:type="dxa"/>
                  <w:vAlign w:val="center"/>
                </w:tcPr>
                <w:p w14:paraId="3E38A349" w14:textId="77777777" w:rsidR="006807AB" w:rsidRPr="00E4785C" w:rsidRDefault="001020D0">
                  <w:pPr>
                    <w:pStyle w:val="PargrafodaLista1"/>
                    <w:tabs>
                      <w:tab w:val="left" w:pos="0"/>
                      <w:tab w:val="left" w:pos="142"/>
                      <w:tab w:val="left" w:pos="284"/>
                      <w:tab w:val="left" w:pos="426"/>
                      <w:tab w:val="left" w:pos="567"/>
                    </w:tabs>
                    <w:spacing w:after="0" w:line="240" w:lineRule="auto"/>
                    <w:ind w:left="0"/>
                    <w:contextualSpacing w:val="0"/>
                    <w:jc w:val="center"/>
                    <w:rPr>
                      <w:rFonts w:ascii="Times New Roman" w:hAnsi="Times New Roman"/>
                      <w:b/>
                      <w:bCs/>
                      <w:szCs w:val="24"/>
                    </w:rPr>
                  </w:pPr>
                  <w:r w:rsidRPr="00E4785C">
                    <w:rPr>
                      <w:rFonts w:ascii="Times New Roman" w:hAnsi="Times New Roman"/>
                      <w:b/>
                      <w:bCs/>
                      <w:szCs w:val="24"/>
                    </w:rPr>
                    <w:lastRenderedPageBreak/>
                    <w:t>75</w:t>
                  </w:r>
                </w:p>
              </w:tc>
              <w:tc>
                <w:tcPr>
                  <w:tcW w:w="7962" w:type="dxa"/>
                  <w:vAlign w:val="center"/>
                </w:tcPr>
                <w:p w14:paraId="1DDD0961" w14:textId="77777777" w:rsidR="006807AB" w:rsidRPr="00E4785C" w:rsidRDefault="001020D0">
                  <w:pPr>
                    <w:pStyle w:val="PargrafodaLista1"/>
                    <w:tabs>
                      <w:tab w:val="left" w:pos="0"/>
                      <w:tab w:val="left" w:pos="142"/>
                      <w:tab w:val="left" w:pos="284"/>
                      <w:tab w:val="left" w:pos="426"/>
                      <w:tab w:val="left" w:pos="567"/>
                    </w:tabs>
                    <w:spacing w:after="0" w:line="240" w:lineRule="auto"/>
                    <w:ind w:left="0"/>
                    <w:contextualSpacing w:val="0"/>
                    <w:jc w:val="both"/>
                    <w:rPr>
                      <w:rFonts w:ascii="Times New Roman" w:hAnsi="Times New Roman"/>
                      <w:szCs w:val="24"/>
                    </w:rPr>
                  </w:pPr>
                  <w:r w:rsidRPr="00E4785C">
                    <w:rPr>
                      <w:rFonts w:ascii="Times New Roman" w:eastAsia="MS Mincho" w:hAnsi="Times New Roman"/>
                      <w:szCs w:val="24"/>
                    </w:rPr>
                    <w:t>Na Conciliação bancária, deverá permitir as necessárias comparações com os lançamentos de Pagamentos e de Recebimentos no período selecionado com os lançamentos dos extratos bancários, além de emitir o demonstrativo de conciliação do saldo bancário.</w:t>
                  </w:r>
                </w:p>
              </w:tc>
            </w:tr>
            <w:tr w:rsidR="006807AB" w:rsidRPr="00E4785C" w14:paraId="2C08734B" w14:textId="77777777">
              <w:tc>
                <w:tcPr>
                  <w:tcW w:w="1002" w:type="dxa"/>
                  <w:vAlign w:val="center"/>
                </w:tcPr>
                <w:p w14:paraId="596DCC68" w14:textId="77777777" w:rsidR="006807AB" w:rsidRPr="00E4785C" w:rsidRDefault="001020D0">
                  <w:pPr>
                    <w:pStyle w:val="PargrafodaLista1"/>
                    <w:tabs>
                      <w:tab w:val="left" w:pos="0"/>
                      <w:tab w:val="left" w:pos="142"/>
                      <w:tab w:val="left" w:pos="284"/>
                      <w:tab w:val="left" w:pos="426"/>
                      <w:tab w:val="left" w:pos="567"/>
                    </w:tabs>
                    <w:spacing w:after="0" w:line="240" w:lineRule="auto"/>
                    <w:ind w:left="0"/>
                    <w:contextualSpacing w:val="0"/>
                    <w:jc w:val="center"/>
                    <w:rPr>
                      <w:rFonts w:ascii="Times New Roman" w:hAnsi="Times New Roman"/>
                      <w:b/>
                      <w:bCs/>
                      <w:szCs w:val="24"/>
                    </w:rPr>
                  </w:pPr>
                  <w:r w:rsidRPr="00E4785C">
                    <w:rPr>
                      <w:rFonts w:ascii="Times New Roman" w:hAnsi="Times New Roman"/>
                      <w:b/>
                      <w:bCs/>
                      <w:szCs w:val="24"/>
                    </w:rPr>
                    <w:t>76</w:t>
                  </w:r>
                </w:p>
              </w:tc>
              <w:tc>
                <w:tcPr>
                  <w:tcW w:w="7962" w:type="dxa"/>
                  <w:vAlign w:val="center"/>
                </w:tcPr>
                <w:p w14:paraId="6447A817" w14:textId="77777777" w:rsidR="006807AB" w:rsidRPr="00E4785C" w:rsidRDefault="001020D0">
                  <w:pPr>
                    <w:pStyle w:val="PargrafodaLista1"/>
                    <w:tabs>
                      <w:tab w:val="left" w:pos="0"/>
                      <w:tab w:val="left" w:pos="142"/>
                      <w:tab w:val="left" w:pos="284"/>
                      <w:tab w:val="left" w:pos="426"/>
                      <w:tab w:val="left" w:pos="567"/>
                    </w:tabs>
                    <w:spacing w:after="0" w:line="240" w:lineRule="auto"/>
                    <w:ind w:left="0"/>
                    <w:contextualSpacing w:val="0"/>
                    <w:jc w:val="both"/>
                    <w:rPr>
                      <w:rFonts w:ascii="Times New Roman" w:hAnsi="Times New Roman"/>
                      <w:b/>
                      <w:bCs/>
                      <w:szCs w:val="24"/>
                    </w:rPr>
                  </w:pPr>
                  <w:r w:rsidRPr="00E4785C">
                    <w:rPr>
                      <w:rFonts w:ascii="Times New Roman" w:eastAsia="MS Mincho" w:hAnsi="Times New Roman"/>
                      <w:szCs w:val="24"/>
                    </w:rPr>
                    <w:t>Emitir todos os relatórios diários necessários ao controle da Tesouraria, classificados em suas respectivas dotações/contas.</w:t>
                  </w:r>
                </w:p>
              </w:tc>
            </w:tr>
            <w:tr w:rsidR="006807AB" w:rsidRPr="00E4785C" w14:paraId="4A09F4B9" w14:textId="77777777">
              <w:tc>
                <w:tcPr>
                  <w:tcW w:w="1002" w:type="dxa"/>
                  <w:vAlign w:val="center"/>
                </w:tcPr>
                <w:p w14:paraId="5B3BBE2A" w14:textId="77777777" w:rsidR="006807AB" w:rsidRPr="00E4785C" w:rsidRDefault="001020D0">
                  <w:pPr>
                    <w:pStyle w:val="PargrafodaLista1"/>
                    <w:tabs>
                      <w:tab w:val="left" w:pos="0"/>
                      <w:tab w:val="left" w:pos="142"/>
                      <w:tab w:val="left" w:pos="284"/>
                      <w:tab w:val="left" w:pos="426"/>
                      <w:tab w:val="left" w:pos="567"/>
                    </w:tabs>
                    <w:spacing w:after="0" w:line="240" w:lineRule="auto"/>
                    <w:ind w:left="0"/>
                    <w:contextualSpacing w:val="0"/>
                    <w:jc w:val="center"/>
                    <w:rPr>
                      <w:rFonts w:ascii="Times New Roman" w:hAnsi="Times New Roman"/>
                      <w:b/>
                      <w:bCs/>
                      <w:szCs w:val="24"/>
                    </w:rPr>
                  </w:pPr>
                  <w:r w:rsidRPr="00E4785C">
                    <w:rPr>
                      <w:rFonts w:ascii="Times New Roman" w:hAnsi="Times New Roman"/>
                      <w:b/>
                      <w:bCs/>
                      <w:szCs w:val="24"/>
                    </w:rPr>
                    <w:t>77</w:t>
                  </w:r>
                </w:p>
              </w:tc>
              <w:tc>
                <w:tcPr>
                  <w:tcW w:w="7962" w:type="dxa"/>
                  <w:vAlign w:val="center"/>
                </w:tcPr>
                <w:p w14:paraId="1DFB3AC2" w14:textId="77777777" w:rsidR="006807AB" w:rsidRPr="00E4785C" w:rsidRDefault="001020D0">
                  <w:pPr>
                    <w:pStyle w:val="PargrafodaLista1"/>
                    <w:tabs>
                      <w:tab w:val="left" w:pos="0"/>
                      <w:tab w:val="left" w:pos="142"/>
                      <w:tab w:val="left" w:pos="284"/>
                      <w:tab w:val="left" w:pos="426"/>
                      <w:tab w:val="left" w:pos="567"/>
                    </w:tabs>
                    <w:spacing w:after="0" w:line="240" w:lineRule="auto"/>
                    <w:ind w:left="0"/>
                    <w:contextualSpacing w:val="0"/>
                    <w:jc w:val="both"/>
                    <w:rPr>
                      <w:rFonts w:ascii="Times New Roman" w:hAnsi="Times New Roman"/>
                      <w:szCs w:val="24"/>
                    </w:rPr>
                  </w:pPr>
                  <w:r w:rsidRPr="00E4785C">
                    <w:rPr>
                      <w:rFonts w:ascii="Times New Roman" w:eastAsia="MS Mincho" w:hAnsi="Times New Roman"/>
                      <w:szCs w:val="24"/>
                    </w:rPr>
                    <w:t xml:space="preserve">Possibilitar a demonstração diária de receitas arrecadadas (orçamentárias e </w:t>
                  </w:r>
                  <w:proofErr w:type="spellStart"/>
                  <w:r w:rsidRPr="00E4785C">
                    <w:rPr>
                      <w:rFonts w:ascii="Times New Roman" w:eastAsia="MS Mincho" w:hAnsi="Times New Roman"/>
                      <w:szCs w:val="24"/>
                    </w:rPr>
                    <w:t>extra-orçamentárias</w:t>
                  </w:r>
                  <w:proofErr w:type="spellEnd"/>
                  <w:r w:rsidRPr="00E4785C">
                    <w:rPr>
                      <w:rFonts w:ascii="Times New Roman" w:eastAsia="MS Mincho" w:hAnsi="Times New Roman"/>
                      <w:szCs w:val="24"/>
                    </w:rPr>
                    <w:t>).</w:t>
                  </w:r>
                </w:p>
              </w:tc>
            </w:tr>
            <w:tr w:rsidR="006807AB" w:rsidRPr="00E4785C" w14:paraId="59A9614D" w14:textId="77777777">
              <w:tc>
                <w:tcPr>
                  <w:tcW w:w="1002" w:type="dxa"/>
                  <w:vAlign w:val="center"/>
                </w:tcPr>
                <w:p w14:paraId="7AFE4BA6" w14:textId="77777777" w:rsidR="006807AB" w:rsidRPr="00E4785C" w:rsidRDefault="001020D0">
                  <w:pPr>
                    <w:pStyle w:val="PargrafodaLista1"/>
                    <w:tabs>
                      <w:tab w:val="left" w:pos="0"/>
                      <w:tab w:val="left" w:pos="142"/>
                      <w:tab w:val="left" w:pos="284"/>
                      <w:tab w:val="left" w:pos="426"/>
                      <w:tab w:val="left" w:pos="567"/>
                    </w:tabs>
                    <w:spacing w:after="0" w:line="240" w:lineRule="auto"/>
                    <w:ind w:left="0"/>
                    <w:contextualSpacing w:val="0"/>
                    <w:jc w:val="center"/>
                    <w:rPr>
                      <w:rFonts w:ascii="Times New Roman" w:hAnsi="Times New Roman"/>
                      <w:b/>
                      <w:bCs/>
                      <w:szCs w:val="24"/>
                    </w:rPr>
                  </w:pPr>
                  <w:r w:rsidRPr="00E4785C">
                    <w:rPr>
                      <w:rFonts w:ascii="Times New Roman" w:hAnsi="Times New Roman"/>
                      <w:b/>
                      <w:bCs/>
                      <w:szCs w:val="24"/>
                    </w:rPr>
                    <w:t>78</w:t>
                  </w:r>
                </w:p>
              </w:tc>
              <w:tc>
                <w:tcPr>
                  <w:tcW w:w="7962" w:type="dxa"/>
                  <w:vAlign w:val="center"/>
                </w:tcPr>
                <w:p w14:paraId="08A91578" w14:textId="77777777" w:rsidR="006807AB" w:rsidRPr="00E4785C" w:rsidRDefault="001020D0">
                  <w:pPr>
                    <w:pStyle w:val="PargrafodaLista1"/>
                    <w:tabs>
                      <w:tab w:val="left" w:pos="0"/>
                      <w:tab w:val="left" w:pos="142"/>
                      <w:tab w:val="left" w:pos="284"/>
                      <w:tab w:val="left" w:pos="426"/>
                      <w:tab w:val="left" w:pos="567"/>
                    </w:tabs>
                    <w:spacing w:after="0" w:line="240" w:lineRule="auto"/>
                    <w:ind w:left="0"/>
                    <w:contextualSpacing w:val="0"/>
                    <w:jc w:val="both"/>
                    <w:rPr>
                      <w:rFonts w:ascii="Times New Roman" w:hAnsi="Times New Roman"/>
                      <w:szCs w:val="24"/>
                    </w:rPr>
                  </w:pPr>
                  <w:r w:rsidRPr="00E4785C">
                    <w:rPr>
                      <w:rFonts w:ascii="Times New Roman" w:eastAsia="MS Mincho" w:hAnsi="Times New Roman"/>
                      <w:szCs w:val="24"/>
                    </w:rPr>
                    <w:t xml:space="preserve">Possibilitar a demonstração diária de despesas realizadas (orçamentárias e </w:t>
                  </w:r>
                  <w:proofErr w:type="spellStart"/>
                  <w:r w:rsidRPr="00E4785C">
                    <w:rPr>
                      <w:rFonts w:ascii="Times New Roman" w:eastAsia="MS Mincho" w:hAnsi="Times New Roman"/>
                      <w:szCs w:val="24"/>
                    </w:rPr>
                    <w:t>extra-orçamentárias</w:t>
                  </w:r>
                  <w:proofErr w:type="spellEnd"/>
                  <w:r w:rsidRPr="00E4785C">
                    <w:rPr>
                      <w:rFonts w:ascii="Times New Roman" w:eastAsia="MS Mincho" w:hAnsi="Times New Roman"/>
                      <w:szCs w:val="24"/>
                    </w:rPr>
                    <w:t>).</w:t>
                  </w:r>
                </w:p>
              </w:tc>
            </w:tr>
            <w:tr w:rsidR="006807AB" w:rsidRPr="00E4785C" w14:paraId="2A6FEA97" w14:textId="77777777">
              <w:tc>
                <w:tcPr>
                  <w:tcW w:w="1002" w:type="dxa"/>
                  <w:vAlign w:val="center"/>
                </w:tcPr>
                <w:p w14:paraId="5206B677" w14:textId="77777777" w:rsidR="006807AB" w:rsidRPr="00E4785C" w:rsidRDefault="001020D0">
                  <w:pPr>
                    <w:pStyle w:val="PargrafodaLista1"/>
                    <w:tabs>
                      <w:tab w:val="left" w:pos="0"/>
                      <w:tab w:val="left" w:pos="142"/>
                      <w:tab w:val="left" w:pos="284"/>
                      <w:tab w:val="left" w:pos="426"/>
                      <w:tab w:val="left" w:pos="567"/>
                    </w:tabs>
                    <w:spacing w:after="0" w:line="240" w:lineRule="auto"/>
                    <w:ind w:left="0"/>
                    <w:contextualSpacing w:val="0"/>
                    <w:jc w:val="center"/>
                    <w:rPr>
                      <w:rFonts w:ascii="Times New Roman" w:hAnsi="Times New Roman"/>
                      <w:b/>
                      <w:bCs/>
                      <w:szCs w:val="24"/>
                    </w:rPr>
                  </w:pPr>
                  <w:r w:rsidRPr="00E4785C">
                    <w:rPr>
                      <w:rFonts w:ascii="Times New Roman" w:hAnsi="Times New Roman"/>
                      <w:b/>
                      <w:bCs/>
                      <w:szCs w:val="24"/>
                    </w:rPr>
                    <w:t>79</w:t>
                  </w:r>
                </w:p>
              </w:tc>
              <w:tc>
                <w:tcPr>
                  <w:tcW w:w="7962" w:type="dxa"/>
                  <w:vAlign w:val="center"/>
                </w:tcPr>
                <w:p w14:paraId="6692D7DB" w14:textId="77777777" w:rsidR="006807AB" w:rsidRPr="00E4785C" w:rsidRDefault="001020D0">
                  <w:pPr>
                    <w:pStyle w:val="PargrafodaLista1"/>
                    <w:tabs>
                      <w:tab w:val="left" w:pos="426"/>
                      <w:tab w:val="left" w:pos="567"/>
                    </w:tabs>
                    <w:spacing w:after="0" w:line="240" w:lineRule="auto"/>
                    <w:ind w:left="0"/>
                    <w:contextualSpacing w:val="0"/>
                    <w:jc w:val="both"/>
                    <w:rPr>
                      <w:rFonts w:ascii="Times New Roman" w:hAnsi="Times New Roman"/>
                      <w:szCs w:val="24"/>
                    </w:rPr>
                  </w:pPr>
                  <w:r w:rsidRPr="00E4785C">
                    <w:rPr>
                      <w:rFonts w:ascii="Times New Roman" w:eastAsia="MS Mincho" w:hAnsi="Times New Roman"/>
                      <w:szCs w:val="24"/>
                    </w:rPr>
                    <w:t>Possibilitar a demonstração de saldos bancários, possuindo boletim diário de bancos, livro do movimento do caixa, boletim diário da tesouraria e demonstrativo financeiro de caixa.</w:t>
                  </w:r>
                </w:p>
              </w:tc>
            </w:tr>
            <w:tr w:rsidR="006807AB" w:rsidRPr="00E4785C" w14:paraId="04691D88" w14:textId="77777777">
              <w:tc>
                <w:tcPr>
                  <w:tcW w:w="1002" w:type="dxa"/>
                  <w:vAlign w:val="center"/>
                </w:tcPr>
                <w:p w14:paraId="22876A44" w14:textId="77777777" w:rsidR="006807AB" w:rsidRPr="00E4785C" w:rsidRDefault="001020D0">
                  <w:pPr>
                    <w:pStyle w:val="PargrafodaLista1"/>
                    <w:tabs>
                      <w:tab w:val="left" w:pos="0"/>
                      <w:tab w:val="left" w:pos="142"/>
                      <w:tab w:val="left" w:pos="284"/>
                      <w:tab w:val="left" w:pos="426"/>
                      <w:tab w:val="left" w:pos="567"/>
                    </w:tabs>
                    <w:spacing w:after="0" w:line="240" w:lineRule="auto"/>
                    <w:ind w:left="0"/>
                    <w:contextualSpacing w:val="0"/>
                    <w:jc w:val="center"/>
                    <w:rPr>
                      <w:rFonts w:ascii="Times New Roman" w:hAnsi="Times New Roman"/>
                      <w:b/>
                      <w:bCs/>
                      <w:szCs w:val="24"/>
                    </w:rPr>
                  </w:pPr>
                  <w:r w:rsidRPr="00E4785C">
                    <w:rPr>
                      <w:rFonts w:ascii="Times New Roman" w:hAnsi="Times New Roman"/>
                      <w:b/>
                      <w:bCs/>
                      <w:szCs w:val="24"/>
                    </w:rPr>
                    <w:t>80</w:t>
                  </w:r>
                </w:p>
              </w:tc>
              <w:tc>
                <w:tcPr>
                  <w:tcW w:w="7962" w:type="dxa"/>
                  <w:vAlign w:val="center"/>
                </w:tcPr>
                <w:p w14:paraId="40046A26" w14:textId="77777777" w:rsidR="006807AB" w:rsidRPr="00E4785C" w:rsidRDefault="001020D0">
                  <w:pPr>
                    <w:pStyle w:val="PargrafodaLista1"/>
                    <w:tabs>
                      <w:tab w:val="left" w:pos="0"/>
                      <w:tab w:val="left" w:pos="142"/>
                      <w:tab w:val="left" w:pos="284"/>
                      <w:tab w:val="left" w:pos="426"/>
                      <w:tab w:val="left" w:pos="567"/>
                    </w:tabs>
                    <w:spacing w:after="0" w:line="240" w:lineRule="auto"/>
                    <w:ind w:left="0"/>
                    <w:contextualSpacing w:val="0"/>
                    <w:jc w:val="both"/>
                    <w:rPr>
                      <w:rFonts w:ascii="Times New Roman" w:hAnsi="Times New Roman"/>
                      <w:szCs w:val="24"/>
                    </w:rPr>
                  </w:pPr>
                  <w:r w:rsidRPr="00E4785C">
                    <w:rPr>
                      <w:rFonts w:ascii="Times New Roman" w:eastAsia="MS Mincho" w:hAnsi="Times New Roman"/>
                      <w:szCs w:val="24"/>
                    </w:rPr>
                    <w:t>Possibilitar a configuração e utilização de diversos pontos de caixa, com arrecadação e pagamentos totalmente integrados, com geração automática de lançamentos na contabilidade.</w:t>
                  </w:r>
                </w:p>
              </w:tc>
            </w:tr>
            <w:tr w:rsidR="006807AB" w:rsidRPr="00E4785C" w14:paraId="3514D2CF" w14:textId="77777777">
              <w:tc>
                <w:tcPr>
                  <w:tcW w:w="1002" w:type="dxa"/>
                  <w:vAlign w:val="center"/>
                </w:tcPr>
                <w:p w14:paraId="4F9EA932" w14:textId="77777777" w:rsidR="006807AB" w:rsidRPr="00E4785C" w:rsidRDefault="001020D0">
                  <w:pPr>
                    <w:pStyle w:val="PargrafodaLista1"/>
                    <w:tabs>
                      <w:tab w:val="left" w:pos="0"/>
                      <w:tab w:val="left" w:pos="142"/>
                      <w:tab w:val="left" w:pos="284"/>
                      <w:tab w:val="left" w:pos="426"/>
                      <w:tab w:val="left" w:pos="567"/>
                    </w:tabs>
                    <w:spacing w:after="0" w:line="240" w:lineRule="auto"/>
                    <w:ind w:left="0"/>
                    <w:contextualSpacing w:val="0"/>
                    <w:jc w:val="center"/>
                    <w:rPr>
                      <w:rFonts w:ascii="Times New Roman" w:hAnsi="Times New Roman"/>
                      <w:b/>
                      <w:bCs/>
                      <w:szCs w:val="24"/>
                    </w:rPr>
                  </w:pPr>
                  <w:r w:rsidRPr="00E4785C">
                    <w:rPr>
                      <w:rFonts w:ascii="Times New Roman" w:hAnsi="Times New Roman"/>
                      <w:b/>
                      <w:bCs/>
                      <w:szCs w:val="24"/>
                    </w:rPr>
                    <w:t>81</w:t>
                  </w:r>
                </w:p>
              </w:tc>
              <w:tc>
                <w:tcPr>
                  <w:tcW w:w="7962" w:type="dxa"/>
                  <w:vAlign w:val="center"/>
                </w:tcPr>
                <w:p w14:paraId="14CDC540" w14:textId="77777777" w:rsidR="006807AB" w:rsidRPr="00E4785C" w:rsidRDefault="001020D0">
                  <w:pPr>
                    <w:pStyle w:val="PargrafodaLista1"/>
                    <w:tabs>
                      <w:tab w:val="left" w:pos="0"/>
                      <w:tab w:val="left" w:pos="142"/>
                      <w:tab w:val="left" w:pos="284"/>
                      <w:tab w:val="left" w:pos="426"/>
                      <w:tab w:val="left" w:pos="567"/>
                    </w:tabs>
                    <w:spacing w:after="0" w:line="240" w:lineRule="auto"/>
                    <w:ind w:left="0"/>
                    <w:contextualSpacing w:val="0"/>
                    <w:jc w:val="both"/>
                    <w:rPr>
                      <w:rFonts w:ascii="Times New Roman" w:hAnsi="Times New Roman"/>
                      <w:b/>
                      <w:bCs/>
                      <w:szCs w:val="24"/>
                    </w:rPr>
                  </w:pPr>
                  <w:r w:rsidRPr="00E4785C">
                    <w:rPr>
                      <w:rFonts w:ascii="Times New Roman" w:hAnsi="Times New Roman"/>
                      <w:szCs w:val="24"/>
                    </w:rPr>
                    <w:t>Possibilitar baixar automaticamente os pagamentos de documentos na emissão de cheques e ordens bancárias.</w:t>
                  </w:r>
                </w:p>
              </w:tc>
            </w:tr>
            <w:tr w:rsidR="006807AB" w:rsidRPr="00E4785C" w14:paraId="75138E40" w14:textId="77777777">
              <w:tc>
                <w:tcPr>
                  <w:tcW w:w="1002" w:type="dxa"/>
                  <w:vAlign w:val="center"/>
                </w:tcPr>
                <w:p w14:paraId="7AE82FA1" w14:textId="77777777" w:rsidR="006807AB" w:rsidRPr="00E4785C" w:rsidRDefault="001020D0">
                  <w:pPr>
                    <w:pStyle w:val="PargrafodaLista1"/>
                    <w:tabs>
                      <w:tab w:val="left" w:pos="0"/>
                      <w:tab w:val="left" w:pos="142"/>
                      <w:tab w:val="left" w:pos="284"/>
                      <w:tab w:val="left" w:pos="426"/>
                      <w:tab w:val="left" w:pos="567"/>
                    </w:tabs>
                    <w:spacing w:after="0" w:line="240" w:lineRule="auto"/>
                    <w:ind w:left="0"/>
                    <w:contextualSpacing w:val="0"/>
                    <w:jc w:val="center"/>
                    <w:rPr>
                      <w:rFonts w:ascii="Times New Roman" w:hAnsi="Times New Roman"/>
                      <w:b/>
                      <w:bCs/>
                      <w:szCs w:val="24"/>
                    </w:rPr>
                  </w:pPr>
                  <w:r w:rsidRPr="00E4785C">
                    <w:rPr>
                      <w:rFonts w:ascii="Times New Roman" w:hAnsi="Times New Roman"/>
                      <w:b/>
                      <w:bCs/>
                      <w:szCs w:val="24"/>
                    </w:rPr>
                    <w:t>82</w:t>
                  </w:r>
                </w:p>
              </w:tc>
              <w:tc>
                <w:tcPr>
                  <w:tcW w:w="7962" w:type="dxa"/>
                  <w:vAlign w:val="center"/>
                </w:tcPr>
                <w:p w14:paraId="38782AED" w14:textId="77777777" w:rsidR="006807AB" w:rsidRPr="00E4785C" w:rsidRDefault="001020D0">
                  <w:pPr>
                    <w:pStyle w:val="PargrafodaLista1"/>
                    <w:tabs>
                      <w:tab w:val="left" w:pos="0"/>
                      <w:tab w:val="left" w:pos="142"/>
                      <w:tab w:val="left" w:pos="284"/>
                      <w:tab w:val="left" w:pos="426"/>
                      <w:tab w:val="left" w:pos="567"/>
                    </w:tabs>
                    <w:spacing w:after="0" w:line="240" w:lineRule="auto"/>
                    <w:ind w:left="0"/>
                    <w:contextualSpacing w:val="0"/>
                    <w:jc w:val="both"/>
                    <w:rPr>
                      <w:rFonts w:ascii="Times New Roman" w:hAnsi="Times New Roman"/>
                      <w:b/>
                      <w:bCs/>
                      <w:szCs w:val="24"/>
                    </w:rPr>
                  </w:pPr>
                  <w:r w:rsidRPr="00E4785C">
                    <w:rPr>
                      <w:rFonts w:ascii="Times New Roman" w:eastAsia="MS Mincho" w:hAnsi="Times New Roman"/>
                      <w:szCs w:val="24"/>
                    </w:rPr>
                    <w:t>Permitir o registro da arrecadação com baixa automática dos débitos correspondentes no sistema de tributação, agindo de forma integrada.</w:t>
                  </w:r>
                </w:p>
              </w:tc>
            </w:tr>
            <w:tr w:rsidR="006807AB" w:rsidRPr="00E4785C" w14:paraId="7CFEAB2C" w14:textId="77777777">
              <w:tc>
                <w:tcPr>
                  <w:tcW w:w="1002" w:type="dxa"/>
                  <w:vAlign w:val="center"/>
                </w:tcPr>
                <w:p w14:paraId="0A452A62" w14:textId="77777777" w:rsidR="006807AB" w:rsidRPr="00E4785C" w:rsidRDefault="001020D0">
                  <w:pPr>
                    <w:pStyle w:val="PargrafodaLista1"/>
                    <w:tabs>
                      <w:tab w:val="left" w:pos="0"/>
                      <w:tab w:val="left" w:pos="142"/>
                      <w:tab w:val="left" w:pos="284"/>
                      <w:tab w:val="left" w:pos="426"/>
                      <w:tab w:val="left" w:pos="567"/>
                    </w:tabs>
                    <w:spacing w:after="0" w:line="240" w:lineRule="auto"/>
                    <w:ind w:left="0"/>
                    <w:contextualSpacing w:val="0"/>
                    <w:jc w:val="center"/>
                    <w:rPr>
                      <w:rFonts w:ascii="Times New Roman" w:hAnsi="Times New Roman"/>
                      <w:b/>
                      <w:bCs/>
                      <w:szCs w:val="24"/>
                    </w:rPr>
                  </w:pPr>
                  <w:r w:rsidRPr="00E4785C">
                    <w:rPr>
                      <w:rFonts w:ascii="Times New Roman" w:hAnsi="Times New Roman"/>
                      <w:b/>
                      <w:bCs/>
                      <w:szCs w:val="24"/>
                    </w:rPr>
                    <w:t>83</w:t>
                  </w:r>
                </w:p>
              </w:tc>
              <w:tc>
                <w:tcPr>
                  <w:tcW w:w="7962" w:type="dxa"/>
                  <w:vAlign w:val="center"/>
                </w:tcPr>
                <w:p w14:paraId="1A77B244" w14:textId="77777777" w:rsidR="006807AB" w:rsidRPr="00E4785C" w:rsidRDefault="001020D0">
                  <w:pPr>
                    <w:pStyle w:val="PargrafodaLista1"/>
                    <w:tabs>
                      <w:tab w:val="left" w:pos="0"/>
                      <w:tab w:val="left" w:pos="142"/>
                      <w:tab w:val="left" w:pos="284"/>
                      <w:tab w:val="left" w:pos="426"/>
                      <w:tab w:val="left" w:pos="567"/>
                    </w:tabs>
                    <w:spacing w:after="0" w:line="240" w:lineRule="auto"/>
                    <w:ind w:left="0"/>
                    <w:contextualSpacing w:val="0"/>
                    <w:jc w:val="both"/>
                    <w:rPr>
                      <w:rFonts w:ascii="Times New Roman" w:hAnsi="Times New Roman"/>
                      <w:b/>
                      <w:bCs/>
                      <w:szCs w:val="24"/>
                    </w:rPr>
                  </w:pPr>
                  <w:r w:rsidRPr="00E4785C">
                    <w:rPr>
                      <w:rFonts w:ascii="Times New Roman" w:eastAsia="MS Mincho" w:hAnsi="Times New Roman"/>
                      <w:szCs w:val="24"/>
                    </w:rPr>
                    <w:t>Permitir o estorno de recebimentos de tributos e contribuições.</w:t>
                  </w:r>
                </w:p>
              </w:tc>
            </w:tr>
            <w:tr w:rsidR="006807AB" w:rsidRPr="00E4785C" w14:paraId="7A8410D6" w14:textId="77777777">
              <w:tc>
                <w:tcPr>
                  <w:tcW w:w="1002" w:type="dxa"/>
                  <w:vAlign w:val="center"/>
                </w:tcPr>
                <w:p w14:paraId="50F9BA55" w14:textId="77777777" w:rsidR="006807AB" w:rsidRPr="00E4785C" w:rsidRDefault="001020D0">
                  <w:pPr>
                    <w:pStyle w:val="PargrafodaLista1"/>
                    <w:tabs>
                      <w:tab w:val="left" w:pos="0"/>
                      <w:tab w:val="left" w:pos="142"/>
                      <w:tab w:val="left" w:pos="284"/>
                      <w:tab w:val="left" w:pos="426"/>
                      <w:tab w:val="left" w:pos="567"/>
                    </w:tabs>
                    <w:spacing w:after="0" w:line="240" w:lineRule="auto"/>
                    <w:ind w:left="0"/>
                    <w:contextualSpacing w:val="0"/>
                    <w:jc w:val="center"/>
                    <w:rPr>
                      <w:rFonts w:ascii="Times New Roman" w:hAnsi="Times New Roman"/>
                      <w:b/>
                      <w:bCs/>
                      <w:szCs w:val="24"/>
                    </w:rPr>
                  </w:pPr>
                  <w:r w:rsidRPr="00E4785C">
                    <w:rPr>
                      <w:rFonts w:ascii="Times New Roman" w:hAnsi="Times New Roman"/>
                      <w:b/>
                      <w:bCs/>
                      <w:szCs w:val="24"/>
                    </w:rPr>
                    <w:t>84</w:t>
                  </w:r>
                </w:p>
              </w:tc>
              <w:tc>
                <w:tcPr>
                  <w:tcW w:w="7962" w:type="dxa"/>
                  <w:vAlign w:val="center"/>
                </w:tcPr>
                <w:p w14:paraId="176E38C1" w14:textId="77777777" w:rsidR="006807AB" w:rsidRPr="00E4785C" w:rsidRDefault="001020D0">
                  <w:pPr>
                    <w:pStyle w:val="PargrafodaLista1"/>
                    <w:tabs>
                      <w:tab w:val="left" w:pos="426"/>
                      <w:tab w:val="left" w:pos="567"/>
                    </w:tabs>
                    <w:spacing w:after="0" w:line="240" w:lineRule="auto"/>
                    <w:ind w:left="0"/>
                    <w:contextualSpacing w:val="0"/>
                    <w:jc w:val="both"/>
                    <w:rPr>
                      <w:rFonts w:ascii="Times New Roman" w:hAnsi="Times New Roman"/>
                      <w:szCs w:val="24"/>
                    </w:rPr>
                  </w:pPr>
                  <w:r w:rsidRPr="00E4785C">
                    <w:rPr>
                      <w:rFonts w:ascii="Times New Roman" w:eastAsia="MS Mincho" w:hAnsi="Times New Roman"/>
                      <w:szCs w:val="24"/>
                    </w:rPr>
                    <w:t>Possibilitar a configuração dos usuários com permissão para acesso e permissão para movimentar os caixas diários.</w:t>
                  </w:r>
                </w:p>
              </w:tc>
            </w:tr>
            <w:tr w:rsidR="006807AB" w:rsidRPr="00E4785C" w14:paraId="511C7DC0" w14:textId="77777777">
              <w:tc>
                <w:tcPr>
                  <w:tcW w:w="1002" w:type="dxa"/>
                  <w:vAlign w:val="center"/>
                </w:tcPr>
                <w:p w14:paraId="3786E1F2" w14:textId="77777777" w:rsidR="006807AB" w:rsidRPr="00E4785C" w:rsidRDefault="001020D0">
                  <w:pPr>
                    <w:pStyle w:val="PargrafodaLista1"/>
                    <w:tabs>
                      <w:tab w:val="left" w:pos="0"/>
                      <w:tab w:val="left" w:pos="142"/>
                      <w:tab w:val="left" w:pos="284"/>
                      <w:tab w:val="left" w:pos="426"/>
                      <w:tab w:val="left" w:pos="567"/>
                    </w:tabs>
                    <w:spacing w:after="0" w:line="240" w:lineRule="auto"/>
                    <w:ind w:left="0"/>
                    <w:contextualSpacing w:val="0"/>
                    <w:jc w:val="center"/>
                    <w:rPr>
                      <w:rFonts w:ascii="Times New Roman" w:hAnsi="Times New Roman"/>
                      <w:b/>
                      <w:bCs/>
                      <w:szCs w:val="24"/>
                    </w:rPr>
                  </w:pPr>
                  <w:r w:rsidRPr="00E4785C">
                    <w:rPr>
                      <w:rFonts w:ascii="Times New Roman" w:hAnsi="Times New Roman"/>
                      <w:b/>
                      <w:bCs/>
                      <w:szCs w:val="24"/>
                    </w:rPr>
                    <w:t>85</w:t>
                  </w:r>
                </w:p>
              </w:tc>
              <w:tc>
                <w:tcPr>
                  <w:tcW w:w="7962" w:type="dxa"/>
                  <w:vAlign w:val="center"/>
                </w:tcPr>
                <w:p w14:paraId="4C96D2A9" w14:textId="77777777" w:rsidR="006807AB" w:rsidRPr="00E4785C" w:rsidRDefault="001020D0">
                  <w:pPr>
                    <w:pStyle w:val="PargrafodaLista1"/>
                    <w:tabs>
                      <w:tab w:val="left" w:pos="0"/>
                      <w:tab w:val="left" w:pos="142"/>
                      <w:tab w:val="left" w:pos="284"/>
                      <w:tab w:val="left" w:pos="426"/>
                      <w:tab w:val="left" w:pos="567"/>
                    </w:tabs>
                    <w:spacing w:after="0" w:line="240" w:lineRule="auto"/>
                    <w:ind w:left="0"/>
                    <w:contextualSpacing w:val="0"/>
                    <w:jc w:val="both"/>
                    <w:rPr>
                      <w:rFonts w:ascii="Times New Roman" w:hAnsi="Times New Roman"/>
                      <w:b/>
                      <w:bCs/>
                      <w:szCs w:val="24"/>
                    </w:rPr>
                  </w:pPr>
                  <w:r w:rsidRPr="00E4785C">
                    <w:rPr>
                      <w:rFonts w:ascii="Times New Roman" w:eastAsia="MS Mincho" w:hAnsi="Times New Roman"/>
                      <w:szCs w:val="24"/>
                    </w:rPr>
                    <w:t>Possibilitar o registro da abertura e fechamento de caixa, com opção de efetuar lançamentos em datas anteriores ao do caixa atual.</w:t>
                  </w:r>
                </w:p>
              </w:tc>
            </w:tr>
            <w:tr w:rsidR="006807AB" w:rsidRPr="00E4785C" w14:paraId="5E45B169" w14:textId="77777777">
              <w:tc>
                <w:tcPr>
                  <w:tcW w:w="1002" w:type="dxa"/>
                  <w:vAlign w:val="center"/>
                </w:tcPr>
                <w:p w14:paraId="4D111F38" w14:textId="77777777" w:rsidR="006807AB" w:rsidRPr="00E4785C" w:rsidRDefault="001020D0">
                  <w:pPr>
                    <w:pStyle w:val="PargrafodaLista1"/>
                    <w:tabs>
                      <w:tab w:val="left" w:pos="0"/>
                      <w:tab w:val="left" w:pos="142"/>
                      <w:tab w:val="left" w:pos="284"/>
                      <w:tab w:val="left" w:pos="426"/>
                      <w:tab w:val="left" w:pos="567"/>
                    </w:tabs>
                    <w:spacing w:after="0" w:line="240" w:lineRule="auto"/>
                    <w:ind w:left="0"/>
                    <w:contextualSpacing w:val="0"/>
                    <w:jc w:val="center"/>
                    <w:rPr>
                      <w:rFonts w:ascii="Times New Roman" w:hAnsi="Times New Roman"/>
                      <w:b/>
                      <w:bCs/>
                      <w:szCs w:val="24"/>
                    </w:rPr>
                  </w:pPr>
                  <w:r w:rsidRPr="00E4785C">
                    <w:rPr>
                      <w:rFonts w:ascii="Times New Roman" w:hAnsi="Times New Roman"/>
                      <w:b/>
                      <w:bCs/>
                      <w:szCs w:val="24"/>
                    </w:rPr>
                    <w:t>86</w:t>
                  </w:r>
                </w:p>
              </w:tc>
              <w:tc>
                <w:tcPr>
                  <w:tcW w:w="7962" w:type="dxa"/>
                  <w:vAlign w:val="center"/>
                </w:tcPr>
                <w:p w14:paraId="24E77379" w14:textId="77777777" w:rsidR="006807AB" w:rsidRPr="00E4785C" w:rsidRDefault="001020D0">
                  <w:pPr>
                    <w:pStyle w:val="PargrafodaLista1"/>
                    <w:tabs>
                      <w:tab w:val="left" w:pos="0"/>
                      <w:tab w:val="left" w:pos="142"/>
                      <w:tab w:val="left" w:pos="284"/>
                      <w:tab w:val="left" w:pos="426"/>
                      <w:tab w:val="left" w:pos="567"/>
                    </w:tabs>
                    <w:spacing w:after="0" w:line="240" w:lineRule="auto"/>
                    <w:ind w:left="0"/>
                    <w:contextualSpacing w:val="0"/>
                    <w:jc w:val="both"/>
                    <w:rPr>
                      <w:rFonts w:ascii="Times New Roman" w:hAnsi="Times New Roman"/>
                      <w:szCs w:val="24"/>
                    </w:rPr>
                  </w:pPr>
                  <w:r w:rsidRPr="00E4785C">
                    <w:rPr>
                      <w:rFonts w:ascii="Times New Roman" w:eastAsia="MS Mincho" w:hAnsi="Times New Roman"/>
                      <w:szCs w:val="24"/>
                    </w:rPr>
                    <w:t>Emitir relatórios: razão analítico, pagamentos por ordem cronológica, pagamentos efetuados, contas a pagar p/ credores, pagamentos e recebimentos estornados, relação de cheques emitidos, emissão de notas de pagamentos, declaração de regularidade de saldo de caixa, entre outros.</w:t>
                  </w:r>
                </w:p>
              </w:tc>
            </w:tr>
            <w:tr w:rsidR="006807AB" w:rsidRPr="00E4785C" w14:paraId="4EB4BA8B" w14:textId="77777777">
              <w:tc>
                <w:tcPr>
                  <w:tcW w:w="1002" w:type="dxa"/>
                  <w:vAlign w:val="center"/>
                </w:tcPr>
                <w:p w14:paraId="32B3FBC9" w14:textId="77777777" w:rsidR="006807AB" w:rsidRPr="00E4785C" w:rsidRDefault="001020D0">
                  <w:pPr>
                    <w:pStyle w:val="PargrafodaLista1"/>
                    <w:tabs>
                      <w:tab w:val="left" w:pos="0"/>
                      <w:tab w:val="left" w:pos="142"/>
                      <w:tab w:val="left" w:pos="284"/>
                      <w:tab w:val="left" w:pos="426"/>
                      <w:tab w:val="left" w:pos="567"/>
                    </w:tabs>
                    <w:spacing w:after="0" w:line="240" w:lineRule="auto"/>
                    <w:ind w:left="0"/>
                    <w:contextualSpacing w:val="0"/>
                    <w:jc w:val="center"/>
                    <w:rPr>
                      <w:rFonts w:ascii="Times New Roman" w:hAnsi="Times New Roman"/>
                      <w:b/>
                      <w:bCs/>
                      <w:szCs w:val="24"/>
                    </w:rPr>
                  </w:pPr>
                  <w:r w:rsidRPr="00E4785C">
                    <w:rPr>
                      <w:rFonts w:ascii="Times New Roman" w:hAnsi="Times New Roman"/>
                      <w:b/>
                      <w:bCs/>
                      <w:szCs w:val="24"/>
                    </w:rPr>
                    <w:t>87</w:t>
                  </w:r>
                </w:p>
              </w:tc>
              <w:tc>
                <w:tcPr>
                  <w:tcW w:w="7962" w:type="dxa"/>
                  <w:vAlign w:val="center"/>
                </w:tcPr>
                <w:p w14:paraId="3DCF246A" w14:textId="77777777" w:rsidR="006807AB" w:rsidRPr="00E4785C" w:rsidRDefault="001020D0">
                  <w:pPr>
                    <w:pStyle w:val="PargrafodaLista1"/>
                    <w:tabs>
                      <w:tab w:val="left" w:pos="0"/>
                      <w:tab w:val="left" w:pos="142"/>
                      <w:tab w:val="left" w:pos="284"/>
                      <w:tab w:val="left" w:pos="426"/>
                      <w:tab w:val="left" w:pos="567"/>
                    </w:tabs>
                    <w:spacing w:after="0" w:line="240" w:lineRule="auto"/>
                    <w:ind w:left="0"/>
                    <w:contextualSpacing w:val="0"/>
                    <w:jc w:val="both"/>
                    <w:rPr>
                      <w:rFonts w:ascii="Times New Roman" w:hAnsi="Times New Roman"/>
                      <w:b/>
                      <w:bCs/>
                      <w:szCs w:val="24"/>
                    </w:rPr>
                  </w:pPr>
                  <w:r w:rsidRPr="00E4785C">
                    <w:rPr>
                      <w:rFonts w:ascii="Times New Roman" w:hAnsi="Times New Roman"/>
                      <w:szCs w:val="24"/>
                    </w:rPr>
                    <w:t>Permitir a configuração de assinaturas por relatório, informando o nome do cargo e da pessoa que o ocupa.</w:t>
                  </w:r>
                </w:p>
              </w:tc>
            </w:tr>
            <w:tr w:rsidR="006807AB" w:rsidRPr="00E4785C" w14:paraId="4816AA55" w14:textId="77777777">
              <w:tc>
                <w:tcPr>
                  <w:tcW w:w="1002" w:type="dxa"/>
                  <w:vAlign w:val="center"/>
                </w:tcPr>
                <w:p w14:paraId="06653DA4" w14:textId="77777777" w:rsidR="006807AB" w:rsidRPr="00E4785C" w:rsidRDefault="001020D0">
                  <w:pPr>
                    <w:pStyle w:val="PargrafodaLista1"/>
                    <w:tabs>
                      <w:tab w:val="left" w:pos="0"/>
                      <w:tab w:val="left" w:pos="142"/>
                      <w:tab w:val="left" w:pos="284"/>
                      <w:tab w:val="left" w:pos="426"/>
                      <w:tab w:val="left" w:pos="567"/>
                    </w:tabs>
                    <w:spacing w:after="0" w:line="240" w:lineRule="auto"/>
                    <w:ind w:left="0"/>
                    <w:contextualSpacing w:val="0"/>
                    <w:jc w:val="center"/>
                    <w:rPr>
                      <w:rFonts w:ascii="Times New Roman" w:hAnsi="Times New Roman"/>
                      <w:b/>
                      <w:bCs/>
                      <w:szCs w:val="24"/>
                    </w:rPr>
                  </w:pPr>
                  <w:r w:rsidRPr="00E4785C">
                    <w:rPr>
                      <w:rFonts w:ascii="Times New Roman" w:hAnsi="Times New Roman"/>
                      <w:b/>
                      <w:bCs/>
                      <w:szCs w:val="24"/>
                    </w:rPr>
                    <w:t>88</w:t>
                  </w:r>
                </w:p>
              </w:tc>
              <w:tc>
                <w:tcPr>
                  <w:tcW w:w="7962" w:type="dxa"/>
                  <w:vAlign w:val="center"/>
                </w:tcPr>
                <w:p w14:paraId="74FA7991" w14:textId="77777777" w:rsidR="006807AB" w:rsidRPr="00E4785C" w:rsidRDefault="001020D0">
                  <w:pPr>
                    <w:tabs>
                      <w:tab w:val="left" w:pos="364"/>
                      <w:tab w:val="left" w:pos="426"/>
                      <w:tab w:val="left" w:pos="567"/>
                    </w:tabs>
                    <w:spacing w:line="240" w:lineRule="auto"/>
                    <w:jc w:val="both"/>
                    <w:rPr>
                      <w:rFonts w:ascii="Times New Roman" w:hAnsi="Times New Roman" w:cs="Times New Roman"/>
                      <w:sz w:val="24"/>
                      <w:szCs w:val="24"/>
                    </w:rPr>
                  </w:pPr>
                  <w:r w:rsidRPr="00E4785C">
                    <w:rPr>
                      <w:rFonts w:ascii="Times New Roman" w:hAnsi="Times New Roman" w:cs="Times New Roman"/>
                      <w:sz w:val="24"/>
                      <w:szCs w:val="24"/>
                    </w:rPr>
                    <w:t>Permitir descontos extras e orçamentários na liquidação de empenho efetuando automaticamente os lançamentos nas contas orçamentárias, financeiras e de compensação.</w:t>
                  </w:r>
                </w:p>
              </w:tc>
            </w:tr>
            <w:tr w:rsidR="006807AB" w:rsidRPr="00E4785C" w14:paraId="74B0ADE1" w14:textId="77777777">
              <w:tc>
                <w:tcPr>
                  <w:tcW w:w="1002" w:type="dxa"/>
                  <w:vAlign w:val="center"/>
                </w:tcPr>
                <w:p w14:paraId="2891660F" w14:textId="77777777" w:rsidR="006807AB" w:rsidRPr="00E4785C" w:rsidRDefault="001020D0">
                  <w:pPr>
                    <w:pStyle w:val="PargrafodaLista1"/>
                    <w:tabs>
                      <w:tab w:val="left" w:pos="0"/>
                      <w:tab w:val="left" w:pos="142"/>
                      <w:tab w:val="left" w:pos="284"/>
                      <w:tab w:val="left" w:pos="426"/>
                      <w:tab w:val="left" w:pos="567"/>
                    </w:tabs>
                    <w:spacing w:after="0" w:line="240" w:lineRule="auto"/>
                    <w:ind w:left="0"/>
                    <w:contextualSpacing w:val="0"/>
                    <w:jc w:val="center"/>
                    <w:rPr>
                      <w:rFonts w:ascii="Times New Roman" w:hAnsi="Times New Roman"/>
                      <w:b/>
                      <w:bCs/>
                      <w:szCs w:val="24"/>
                    </w:rPr>
                  </w:pPr>
                  <w:r w:rsidRPr="00E4785C">
                    <w:rPr>
                      <w:rFonts w:ascii="Times New Roman" w:hAnsi="Times New Roman"/>
                      <w:b/>
                      <w:bCs/>
                      <w:szCs w:val="24"/>
                    </w:rPr>
                    <w:lastRenderedPageBreak/>
                    <w:t>89</w:t>
                  </w:r>
                </w:p>
              </w:tc>
              <w:tc>
                <w:tcPr>
                  <w:tcW w:w="7962" w:type="dxa"/>
                  <w:vAlign w:val="center"/>
                </w:tcPr>
                <w:p w14:paraId="6D05057E" w14:textId="77777777" w:rsidR="006807AB" w:rsidRPr="00E4785C" w:rsidRDefault="001020D0">
                  <w:pPr>
                    <w:tabs>
                      <w:tab w:val="left" w:pos="364"/>
                      <w:tab w:val="left" w:pos="426"/>
                      <w:tab w:val="left" w:pos="567"/>
                    </w:tabs>
                    <w:spacing w:line="240" w:lineRule="auto"/>
                    <w:jc w:val="both"/>
                    <w:rPr>
                      <w:rFonts w:ascii="Times New Roman" w:hAnsi="Times New Roman" w:cs="Times New Roman"/>
                      <w:sz w:val="24"/>
                      <w:szCs w:val="24"/>
                    </w:rPr>
                  </w:pPr>
                  <w:r w:rsidRPr="00E4785C">
                    <w:rPr>
                      <w:rFonts w:ascii="Times New Roman" w:hAnsi="Times New Roman" w:cs="Times New Roman"/>
                      <w:sz w:val="24"/>
                      <w:szCs w:val="24"/>
                    </w:rPr>
                    <w:t>Permitir o pagamento de diversos documentos simultaneamente, a criação de documento de liquidação e pagamento em único movimento, a realização de vários pagamentos, podendo optar por única ou diversas formas de efetuá-lo.</w:t>
                  </w:r>
                </w:p>
              </w:tc>
            </w:tr>
            <w:tr w:rsidR="006807AB" w:rsidRPr="00E4785C" w14:paraId="73860674" w14:textId="77777777">
              <w:tc>
                <w:tcPr>
                  <w:tcW w:w="1002" w:type="dxa"/>
                  <w:vAlign w:val="center"/>
                </w:tcPr>
                <w:p w14:paraId="390B7B5D" w14:textId="77777777" w:rsidR="006807AB" w:rsidRPr="00E4785C" w:rsidRDefault="001020D0">
                  <w:pPr>
                    <w:pStyle w:val="PargrafodaLista1"/>
                    <w:tabs>
                      <w:tab w:val="left" w:pos="0"/>
                      <w:tab w:val="left" w:pos="142"/>
                      <w:tab w:val="left" w:pos="284"/>
                      <w:tab w:val="left" w:pos="426"/>
                      <w:tab w:val="left" w:pos="567"/>
                    </w:tabs>
                    <w:spacing w:after="0" w:line="240" w:lineRule="auto"/>
                    <w:ind w:left="0"/>
                    <w:contextualSpacing w:val="0"/>
                    <w:jc w:val="center"/>
                    <w:rPr>
                      <w:rFonts w:ascii="Times New Roman" w:hAnsi="Times New Roman"/>
                      <w:b/>
                      <w:bCs/>
                      <w:szCs w:val="24"/>
                    </w:rPr>
                  </w:pPr>
                  <w:r w:rsidRPr="00E4785C">
                    <w:rPr>
                      <w:rFonts w:ascii="Times New Roman" w:hAnsi="Times New Roman"/>
                      <w:b/>
                      <w:bCs/>
                      <w:szCs w:val="24"/>
                    </w:rPr>
                    <w:t>90</w:t>
                  </w:r>
                </w:p>
              </w:tc>
              <w:tc>
                <w:tcPr>
                  <w:tcW w:w="7962" w:type="dxa"/>
                  <w:vAlign w:val="center"/>
                </w:tcPr>
                <w:p w14:paraId="0888648C" w14:textId="77777777" w:rsidR="006807AB" w:rsidRPr="00E4785C" w:rsidRDefault="001020D0">
                  <w:pPr>
                    <w:tabs>
                      <w:tab w:val="left" w:pos="364"/>
                      <w:tab w:val="left" w:pos="426"/>
                      <w:tab w:val="left" w:pos="567"/>
                    </w:tabs>
                    <w:spacing w:line="240" w:lineRule="auto"/>
                    <w:rPr>
                      <w:rFonts w:ascii="Times New Roman" w:hAnsi="Times New Roman" w:cs="Times New Roman"/>
                      <w:sz w:val="24"/>
                      <w:szCs w:val="24"/>
                    </w:rPr>
                  </w:pPr>
                  <w:r w:rsidRPr="00E4785C">
                    <w:rPr>
                      <w:rFonts w:ascii="Times New Roman" w:hAnsi="Times New Roman" w:cs="Times New Roman"/>
                      <w:sz w:val="24"/>
                      <w:szCs w:val="24"/>
                    </w:rPr>
                    <w:t>Efetuar automaticamente lançamentos na conta de compensado quando da liquidação ou pagamento de empenho e prestação de contas dos empenhos de adiantamentos ou auxílios e subvenções.</w:t>
                  </w:r>
                </w:p>
              </w:tc>
            </w:tr>
          </w:tbl>
          <w:p w14:paraId="77B287CC" w14:textId="77777777" w:rsidR="006807AB" w:rsidRPr="00E4785C" w:rsidRDefault="006807AB">
            <w:pPr>
              <w:tabs>
                <w:tab w:val="left" w:pos="426"/>
                <w:tab w:val="left" w:pos="567"/>
              </w:tabs>
              <w:spacing w:after="120" w:line="360" w:lineRule="auto"/>
              <w:rPr>
                <w:rFonts w:ascii="Times New Roman" w:hAnsi="Times New Roman" w:cs="Times New Roman"/>
                <w:b/>
                <w:sz w:val="24"/>
                <w:szCs w:val="24"/>
              </w:rPr>
            </w:pPr>
          </w:p>
          <w:p w14:paraId="1710A076" w14:textId="77777777" w:rsidR="006807AB" w:rsidRPr="00E4785C" w:rsidRDefault="001020D0">
            <w:pPr>
              <w:tabs>
                <w:tab w:val="left" w:pos="426"/>
                <w:tab w:val="left" w:pos="567"/>
              </w:tabs>
              <w:spacing w:after="120" w:line="360" w:lineRule="auto"/>
              <w:rPr>
                <w:rFonts w:ascii="Times New Roman" w:hAnsi="Times New Roman" w:cs="Times New Roman"/>
                <w:b/>
                <w:bCs/>
                <w:sz w:val="24"/>
                <w:szCs w:val="24"/>
              </w:rPr>
            </w:pPr>
            <w:r w:rsidRPr="00E4785C">
              <w:rPr>
                <w:rFonts w:ascii="Times New Roman" w:hAnsi="Times New Roman" w:cs="Times New Roman"/>
                <w:b/>
                <w:sz w:val="24"/>
                <w:szCs w:val="24"/>
              </w:rPr>
              <w:t>Sistema de Planejamento</w:t>
            </w:r>
          </w:p>
          <w:tbl>
            <w:tblPr>
              <w:tblW w:w="9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7"/>
              <w:gridCol w:w="8213"/>
            </w:tblGrid>
            <w:tr w:rsidR="006807AB" w:rsidRPr="00E4785C" w14:paraId="26226092" w14:textId="77777777">
              <w:tc>
                <w:tcPr>
                  <w:tcW w:w="857" w:type="dxa"/>
                  <w:vAlign w:val="center"/>
                </w:tcPr>
                <w:p w14:paraId="73E89260" w14:textId="77777777" w:rsidR="006807AB" w:rsidRPr="00E4785C" w:rsidRDefault="001020D0">
                  <w:pPr>
                    <w:pStyle w:val="PargrafodaLista1"/>
                    <w:tabs>
                      <w:tab w:val="left" w:pos="0"/>
                      <w:tab w:val="left" w:pos="142"/>
                      <w:tab w:val="left" w:pos="284"/>
                      <w:tab w:val="left" w:pos="426"/>
                      <w:tab w:val="left" w:pos="567"/>
                    </w:tabs>
                    <w:spacing w:after="0" w:line="240" w:lineRule="auto"/>
                    <w:ind w:left="0"/>
                    <w:contextualSpacing w:val="0"/>
                    <w:jc w:val="center"/>
                    <w:rPr>
                      <w:rFonts w:ascii="Times New Roman" w:hAnsi="Times New Roman"/>
                      <w:b/>
                      <w:bCs/>
                      <w:szCs w:val="24"/>
                    </w:rPr>
                  </w:pPr>
                  <w:r w:rsidRPr="00E4785C">
                    <w:rPr>
                      <w:rFonts w:ascii="Times New Roman" w:hAnsi="Times New Roman"/>
                      <w:b/>
                      <w:bCs/>
                      <w:szCs w:val="24"/>
                    </w:rPr>
                    <w:t>ITEM</w:t>
                  </w:r>
                </w:p>
              </w:tc>
              <w:tc>
                <w:tcPr>
                  <w:tcW w:w="8213" w:type="dxa"/>
                  <w:vAlign w:val="bottom"/>
                </w:tcPr>
                <w:p w14:paraId="3C445FF7" w14:textId="77777777" w:rsidR="006807AB" w:rsidRPr="00E4785C" w:rsidRDefault="001020D0">
                  <w:pPr>
                    <w:pStyle w:val="PargrafodaLista1"/>
                    <w:tabs>
                      <w:tab w:val="left" w:pos="0"/>
                      <w:tab w:val="left" w:pos="142"/>
                      <w:tab w:val="left" w:pos="284"/>
                      <w:tab w:val="left" w:pos="426"/>
                      <w:tab w:val="left" w:pos="567"/>
                    </w:tabs>
                    <w:spacing w:after="0" w:line="240" w:lineRule="auto"/>
                    <w:ind w:left="0"/>
                    <w:contextualSpacing w:val="0"/>
                    <w:jc w:val="center"/>
                    <w:rPr>
                      <w:rFonts w:ascii="Times New Roman" w:hAnsi="Times New Roman"/>
                      <w:b/>
                      <w:bCs/>
                      <w:szCs w:val="24"/>
                    </w:rPr>
                  </w:pPr>
                  <w:r w:rsidRPr="00E4785C">
                    <w:rPr>
                      <w:rFonts w:ascii="Times New Roman" w:hAnsi="Times New Roman"/>
                      <w:b/>
                      <w:bCs/>
                      <w:szCs w:val="24"/>
                    </w:rPr>
                    <w:t>CARACTERÍSTICA</w:t>
                  </w:r>
                </w:p>
              </w:tc>
            </w:tr>
            <w:tr w:rsidR="006807AB" w:rsidRPr="00E4785C" w14:paraId="60A12E73" w14:textId="77777777">
              <w:tc>
                <w:tcPr>
                  <w:tcW w:w="857" w:type="dxa"/>
                  <w:vAlign w:val="center"/>
                </w:tcPr>
                <w:p w14:paraId="0FDF92B7" w14:textId="77777777" w:rsidR="006807AB" w:rsidRPr="00E4785C" w:rsidRDefault="001020D0">
                  <w:pPr>
                    <w:pStyle w:val="PargrafodaLista1"/>
                    <w:tabs>
                      <w:tab w:val="left" w:pos="0"/>
                      <w:tab w:val="left" w:pos="142"/>
                      <w:tab w:val="left" w:pos="284"/>
                      <w:tab w:val="left" w:pos="426"/>
                      <w:tab w:val="left" w:pos="567"/>
                    </w:tabs>
                    <w:spacing w:after="0" w:line="240" w:lineRule="auto"/>
                    <w:ind w:left="0"/>
                    <w:contextualSpacing w:val="0"/>
                    <w:jc w:val="center"/>
                    <w:rPr>
                      <w:rFonts w:ascii="Times New Roman" w:hAnsi="Times New Roman"/>
                      <w:b/>
                      <w:bCs/>
                      <w:szCs w:val="24"/>
                    </w:rPr>
                  </w:pPr>
                  <w:r w:rsidRPr="00E4785C">
                    <w:rPr>
                      <w:rFonts w:ascii="Times New Roman" w:hAnsi="Times New Roman"/>
                      <w:b/>
                      <w:bCs/>
                      <w:szCs w:val="24"/>
                    </w:rPr>
                    <w:t>1</w:t>
                  </w:r>
                </w:p>
              </w:tc>
              <w:tc>
                <w:tcPr>
                  <w:tcW w:w="8213" w:type="dxa"/>
                  <w:vAlign w:val="bottom"/>
                </w:tcPr>
                <w:p w14:paraId="0F0C2983" w14:textId="77777777" w:rsidR="006807AB" w:rsidRPr="00E4785C" w:rsidRDefault="001020D0">
                  <w:pPr>
                    <w:pStyle w:val="PargrafodaLista1"/>
                    <w:tabs>
                      <w:tab w:val="left" w:pos="0"/>
                      <w:tab w:val="left" w:pos="142"/>
                      <w:tab w:val="left" w:pos="284"/>
                      <w:tab w:val="left" w:pos="426"/>
                      <w:tab w:val="left" w:pos="567"/>
                    </w:tabs>
                    <w:spacing w:after="0" w:line="240" w:lineRule="auto"/>
                    <w:ind w:left="0"/>
                    <w:contextualSpacing w:val="0"/>
                    <w:jc w:val="both"/>
                    <w:rPr>
                      <w:rFonts w:ascii="Times New Roman" w:hAnsi="Times New Roman"/>
                      <w:b/>
                      <w:bCs/>
                      <w:szCs w:val="24"/>
                    </w:rPr>
                  </w:pPr>
                  <w:r w:rsidRPr="00E4785C">
                    <w:rPr>
                      <w:rFonts w:ascii="Times New Roman" w:hAnsi="Times New Roman"/>
                      <w:szCs w:val="24"/>
                    </w:rPr>
                    <w:t>Planejamento do plano de gestão orçamentária - o sistema de planejamento, o gestor público poderá realizar toda a programação de receitas e despesas para os próximos anos de sua administração, seja em curto, médio ou longo prazo. Isso permite realizar uma projeção orçamentária e identificar caminhos para uma administração pública eficaz.</w:t>
                  </w:r>
                </w:p>
              </w:tc>
            </w:tr>
            <w:tr w:rsidR="006807AB" w:rsidRPr="00E4785C" w14:paraId="577F1681" w14:textId="77777777">
              <w:tc>
                <w:tcPr>
                  <w:tcW w:w="857" w:type="dxa"/>
                  <w:vAlign w:val="center"/>
                </w:tcPr>
                <w:p w14:paraId="227FE3E5" w14:textId="77777777" w:rsidR="006807AB" w:rsidRPr="00E4785C" w:rsidRDefault="001020D0">
                  <w:pPr>
                    <w:pStyle w:val="PargrafodaLista1"/>
                    <w:tabs>
                      <w:tab w:val="left" w:pos="0"/>
                      <w:tab w:val="left" w:pos="142"/>
                      <w:tab w:val="left" w:pos="284"/>
                      <w:tab w:val="left" w:pos="426"/>
                      <w:tab w:val="left" w:pos="567"/>
                    </w:tabs>
                    <w:spacing w:after="0" w:line="240" w:lineRule="auto"/>
                    <w:ind w:left="0"/>
                    <w:contextualSpacing w:val="0"/>
                    <w:jc w:val="center"/>
                    <w:rPr>
                      <w:rFonts w:ascii="Times New Roman" w:hAnsi="Times New Roman"/>
                      <w:b/>
                      <w:bCs/>
                      <w:szCs w:val="24"/>
                    </w:rPr>
                  </w:pPr>
                  <w:r w:rsidRPr="00E4785C">
                    <w:rPr>
                      <w:rFonts w:ascii="Times New Roman" w:hAnsi="Times New Roman"/>
                      <w:b/>
                      <w:bCs/>
                      <w:szCs w:val="24"/>
                    </w:rPr>
                    <w:t>2</w:t>
                  </w:r>
                </w:p>
              </w:tc>
              <w:tc>
                <w:tcPr>
                  <w:tcW w:w="8213" w:type="dxa"/>
                  <w:vAlign w:val="bottom"/>
                </w:tcPr>
                <w:p w14:paraId="1F56942C" w14:textId="77777777" w:rsidR="006807AB" w:rsidRPr="00E4785C" w:rsidRDefault="001020D0">
                  <w:pPr>
                    <w:pStyle w:val="PargrafodaLista1"/>
                    <w:tabs>
                      <w:tab w:val="left" w:pos="0"/>
                      <w:tab w:val="left" w:pos="142"/>
                      <w:tab w:val="left" w:pos="284"/>
                      <w:tab w:val="left" w:pos="426"/>
                      <w:tab w:val="left" w:pos="567"/>
                    </w:tabs>
                    <w:spacing w:after="0" w:line="240" w:lineRule="auto"/>
                    <w:ind w:left="0"/>
                    <w:contextualSpacing w:val="0"/>
                    <w:jc w:val="both"/>
                    <w:rPr>
                      <w:rFonts w:ascii="Times New Roman" w:hAnsi="Times New Roman"/>
                      <w:szCs w:val="24"/>
                    </w:rPr>
                  </w:pPr>
                  <w:r w:rsidRPr="00E4785C">
                    <w:rPr>
                      <w:rFonts w:ascii="Times New Roman" w:hAnsi="Times New Roman"/>
                      <w:szCs w:val="24"/>
                    </w:rPr>
                    <w:t>Exibição dos saldos de receitas e despesas de todas as peças orçamentárias no sistema - o sistema de planejamento deverá permitir ao usuário que acompanhe de forma dinâmica o impacto de cada receita e despesa prevista no planejamento orçamentário.</w:t>
                  </w:r>
                </w:p>
              </w:tc>
            </w:tr>
            <w:tr w:rsidR="006807AB" w:rsidRPr="00E4785C" w14:paraId="4C042BF7" w14:textId="77777777">
              <w:tc>
                <w:tcPr>
                  <w:tcW w:w="857" w:type="dxa"/>
                  <w:vAlign w:val="center"/>
                </w:tcPr>
                <w:p w14:paraId="418F2762" w14:textId="77777777" w:rsidR="006807AB" w:rsidRPr="00E4785C" w:rsidRDefault="001020D0">
                  <w:pPr>
                    <w:pStyle w:val="PargrafodaLista1"/>
                    <w:tabs>
                      <w:tab w:val="left" w:pos="0"/>
                      <w:tab w:val="left" w:pos="142"/>
                      <w:tab w:val="left" w:pos="284"/>
                      <w:tab w:val="left" w:pos="426"/>
                      <w:tab w:val="left" w:pos="567"/>
                    </w:tabs>
                    <w:spacing w:after="0" w:line="240" w:lineRule="auto"/>
                    <w:ind w:left="0"/>
                    <w:contextualSpacing w:val="0"/>
                    <w:jc w:val="center"/>
                    <w:rPr>
                      <w:rFonts w:ascii="Times New Roman" w:hAnsi="Times New Roman"/>
                      <w:b/>
                      <w:bCs/>
                      <w:szCs w:val="24"/>
                    </w:rPr>
                  </w:pPr>
                  <w:r w:rsidRPr="00E4785C">
                    <w:rPr>
                      <w:rFonts w:ascii="Times New Roman" w:hAnsi="Times New Roman"/>
                      <w:b/>
                      <w:bCs/>
                      <w:szCs w:val="24"/>
                    </w:rPr>
                    <w:t>3</w:t>
                  </w:r>
                </w:p>
              </w:tc>
              <w:tc>
                <w:tcPr>
                  <w:tcW w:w="8213" w:type="dxa"/>
                  <w:vAlign w:val="bottom"/>
                </w:tcPr>
                <w:p w14:paraId="2BE6B03F" w14:textId="77777777" w:rsidR="006807AB" w:rsidRPr="00E4785C" w:rsidRDefault="001020D0">
                  <w:pPr>
                    <w:tabs>
                      <w:tab w:val="left" w:pos="364"/>
                      <w:tab w:val="left" w:pos="426"/>
                      <w:tab w:val="left" w:pos="567"/>
                    </w:tabs>
                    <w:spacing w:line="240" w:lineRule="auto"/>
                    <w:jc w:val="both"/>
                    <w:rPr>
                      <w:rFonts w:ascii="Times New Roman" w:hAnsi="Times New Roman" w:cs="Times New Roman"/>
                      <w:sz w:val="24"/>
                      <w:szCs w:val="24"/>
                    </w:rPr>
                  </w:pPr>
                  <w:r w:rsidRPr="00E4785C">
                    <w:rPr>
                      <w:rFonts w:ascii="Times New Roman" w:hAnsi="Times New Roman" w:cs="Times New Roman"/>
                      <w:sz w:val="24"/>
                      <w:szCs w:val="24"/>
                    </w:rPr>
                    <w:t>Personalize os módulos do planejamento - O sistema deverá permitir ao usuário configurá-los de acordo com as exigências legais, inclusive a ordenação dos cadastros de receitas e despesas no sistema.</w:t>
                  </w:r>
                </w:p>
              </w:tc>
            </w:tr>
            <w:tr w:rsidR="006807AB" w:rsidRPr="00E4785C" w14:paraId="35B7F94A" w14:textId="77777777">
              <w:tc>
                <w:tcPr>
                  <w:tcW w:w="857" w:type="dxa"/>
                  <w:vAlign w:val="center"/>
                </w:tcPr>
                <w:p w14:paraId="57177CB8" w14:textId="77777777" w:rsidR="006807AB" w:rsidRPr="00E4785C" w:rsidRDefault="001020D0">
                  <w:pPr>
                    <w:pStyle w:val="PargrafodaLista1"/>
                    <w:tabs>
                      <w:tab w:val="left" w:pos="0"/>
                      <w:tab w:val="left" w:pos="142"/>
                      <w:tab w:val="left" w:pos="284"/>
                      <w:tab w:val="left" w:pos="426"/>
                      <w:tab w:val="left" w:pos="567"/>
                    </w:tabs>
                    <w:spacing w:after="0" w:line="240" w:lineRule="auto"/>
                    <w:ind w:left="0"/>
                    <w:contextualSpacing w:val="0"/>
                    <w:jc w:val="center"/>
                    <w:rPr>
                      <w:rFonts w:ascii="Times New Roman" w:hAnsi="Times New Roman"/>
                      <w:b/>
                      <w:bCs/>
                      <w:szCs w:val="24"/>
                    </w:rPr>
                  </w:pPr>
                  <w:r w:rsidRPr="00E4785C">
                    <w:rPr>
                      <w:rFonts w:ascii="Times New Roman" w:hAnsi="Times New Roman"/>
                      <w:b/>
                      <w:bCs/>
                      <w:szCs w:val="24"/>
                    </w:rPr>
                    <w:t>4</w:t>
                  </w:r>
                </w:p>
              </w:tc>
              <w:tc>
                <w:tcPr>
                  <w:tcW w:w="8213" w:type="dxa"/>
                  <w:vAlign w:val="bottom"/>
                </w:tcPr>
                <w:p w14:paraId="3B187E74" w14:textId="77777777" w:rsidR="006807AB" w:rsidRPr="00E4785C" w:rsidRDefault="001020D0">
                  <w:pPr>
                    <w:tabs>
                      <w:tab w:val="left" w:pos="364"/>
                      <w:tab w:val="left" w:pos="426"/>
                      <w:tab w:val="left" w:pos="567"/>
                    </w:tabs>
                    <w:spacing w:line="240" w:lineRule="auto"/>
                    <w:jc w:val="both"/>
                    <w:rPr>
                      <w:rFonts w:ascii="Times New Roman" w:hAnsi="Times New Roman" w:cs="Times New Roman"/>
                      <w:sz w:val="24"/>
                      <w:szCs w:val="24"/>
                    </w:rPr>
                  </w:pPr>
                  <w:r w:rsidRPr="00E4785C">
                    <w:rPr>
                      <w:rFonts w:ascii="Times New Roman" w:hAnsi="Times New Roman" w:cs="Times New Roman"/>
                      <w:sz w:val="24"/>
                      <w:szCs w:val="24"/>
                    </w:rPr>
                    <w:t>Interação com o sistema contábil - possuir interação de dados com o sistema contábil, permitindo compartilhar dados de um sistema para o outro.</w:t>
                  </w:r>
                </w:p>
              </w:tc>
            </w:tr>
          </w:tbl>
          <w:p w14:paraId="6DE35ADB" w14:textId="77777777" w:rsidR="006807AB" w:rsidRPr="00E4785C" w:rsidRDefault="006807AB">
            <w:pPr>
              <w:tabs>
                <w:tab w:val="left" w:pos="426"/>
                <w:tab w:val="left" w:pos="567"/>
              </w:tabs>
              <w:spacing w:after="120" w:line="360" w:lineRule="auto"/>
              <w:rPr>
                <w:rFonts w:ascii="Times New Roman" w:hAnsi="Times New Roman" w:cs="Times New Roman"/>
                <w:b/>
                <w:sz w:val="24"/>
                <w:szCs w:val="24"/>
              </w:rPr>
            </w:pPr>
          </w:p>
          <w:p w14:paraId="46216EA2" w14:textId="77777777" w:rsidR="006807AB" w:rsidRPr="00E4785C" w:rsidRDefault="001020D0">
            <w:pPr>
              <w:tabs>
                <w:tab w:val="left" w:pos="426"/>
                <w:tab w:val="left" w:pos="567"/>
              </w:tabs>
              <w:spacing w:after="120" w:line="360" w:lineRule="auto"/>
              <w:rPr>
                <w:rFonts w:ascii="Times New Roman" w:hAnsi="Times New Roman" w:cs="Times New Roman"/>
                <w:b/>
                <w:bCs/>
                <w:sz w:val="24"/>
                <w:szCs w:val="24"/>
              </w:rPr>
            </w:pPr>
            <w:r w:rsidRPr="00E4785C">
              <w:rPr>
                <w:rFonts w:ascii="Times New Roman" w:hAnsi="Times New Roman" w:cs="Times New Roman"/>
                <w:b/>
                <w:sz w:val="24"/>
                <w:szCs w:val="24"/>
              </w:rPr>
              <w:t>Sistema de Controle do Patrimônio</w:t>
            </w:r>
          </w:p>
          <w:tbl>
            <w:tblPr>
              <w:tblW w:w="9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7"/>
              <w:gridCol w:w="8213"/>
            </w:tblGrid>
            <w:tr w:rsidR="006807AB" w:rsidRPr="00E4785C" w14:paraId="6DB4371E" w14:textId="77777777">
              <w:tc>
                <w:tcPr>
                  <w:tcW w:w="857" w:type="dxa"/>
                  <w:vAlign w:val="center"/>
                </w:tcPr>
                <w:p w14:paraId="0B9E060F" w14:textId="77777777" w:rsidR="006807AB" w:rsidRPr="00E4785C" w:rsidRDefault="001020D0">
                  <w:pPr>
                    <w:pStyle w:val="PargrafodaLista1"/>
                    <w:tabs>
                      <w:tab w:val="left" w:pos="0"/>
                      <w:tab w:val="left" w:pos="142"/>
                      <w:tab w:val="left" w:pos="284"/>
                      <w:tab w:val="left" w:pos="426"/>
                      <w:tab w:val="left" w:pos="567"/>
                    </w:tabs>
                    <w:spacing w:after="0" w:line="240" w:lineRule="auto"/>
                    <w:ind w:left="0"/>
                    <w:contextualSpacing w:val="0"/>
                    <w:jc w:val="center"/>
                    <w:rPr>
                      <w:rFonts w:ascii="Times New Roman" w:hAnsi="Times New Roman"/>
                      <w:b/>
                      <w:bCs/>
                      <w:szCs w:val="24"/>
                    </w:rPr>
                  </w:pPr>
                  <w:r w:rsidRPr="00E4785C">
                    <w:rPr>
                      <w:rFonts w:ascii="Times New Roman" w:hAnsi="Times New Roman"/>
                      <w:b/>
                      <w:bCs/>
                      <w:szCs w:val="24"/>
                    </w:rPr>
                    <w:t>ITEM</w:t>
                  </w:r>
                </w:p>
              </w:tc>
              <w:tc>
                <w:tcPr>
                  <w:tcW w:w="8213" w:type="dxa"/>
                  <w:vAlign w:val="bottom"/>
                </w:tcPr>
                <w:p w14:paraId="485B32AF" w14:textId="77777777" w:rsidR="006807AB" w:rsidRPr="00E4785C" w:rsidRDefault="001020D0">
                  <w:pPr>
                    <w:pStyle w:val="PargrafodaLista1"/>
                    <w:tabs>
                      <w:tab w:val="left" w:pos="0"/>
                      <w:tab w:val="left" w:pos="142"/>
                      <w:tab w:val="left" w:pos="284"/>
                      <w:tab w:val="left" w:pos="426"/>
                      <w:tab w:val="left" w:pos="567"/>
                    </w:tabs>
                    <w:spacing w:after="0" w:line="240" w:lineRule="auto"/>
                    <w:ind w:left="0"/>
                    <w:contextualSpacing w:val="0"/>
                    <w:jc w:val="center"/>
                    <w:rPr>
                      <w:rFonts w:ascii="Times New Roman" w:hAnsi="Times New Roman"/>
                      <w:b/>
                      <w:bCs/>
                      <w:szCs w:val="24"/>
                    </w:rPr>
                  </w:pPr>
                  <w:r w:rsidRPr="00E4785C">
                    <w:rPr>
                      <w:rFonts w:ascii="Times New Roman" w:hAnsi="Times New Roman"/>
                      <w:b/>
                      <w:bCs/>
                      <w:szCs w:val="24"/>
                    </w:rPr>
                    <w:t>CARACTERÍSTICA</w:t>
                  </w:r>
                </w:p>
              </w:tc>
            </w:tr>
            <w:tr w:rsidR="006807AB" w:rsidRPr="00E4785C" w14:paraId="4C06AD61" w14:textId="77777777">
              <w:tc>
                <w:tcPr>
                  <w:tcW w:w="857" w:type="dxa"/>
                  <w:vAlign w:val="center"/>
                </w:tcPr>
                <w:p w14:paraId="35B3680B" w14:textId="77777777" w:rsidR="006807AB" w:rsidRPr="00E4785C" w:rsidRDefault="001020D0">
                  <w:pPr>
                    <w:pStyle w:val="PargrafodaLista1"/>
                    <w:tabs>
                      <w:tab w:val="left" w:pos="0"/>
                      <w:tab w:val="left" w:pos="142"/>
                      <w:tab w:val="left" w:pos="284"/>
                      <w:tab w:val="left" w:pos="426"/>
                      <w:tab w:val="left" w:pos="567"/>
                    </w:tabs>
                    <w:spacing w:after="0" w:line="240" w:lineRule="auto"/>
                    <w:ind w:left="0"/>
                    <w:contextualSpacing w:val="0"/>
                    <w:jc w:val="center"/>
                    <w:rPr>
                      <w:rFonts w:ascii="Times New Roman" w:hAnsi="Times New Roman"/>
                      <w:b/>
                      <w:bCs/>
                      <w:szCs w:val="24"/>
                    </w:rPr>
                  </w:pPr>
                  <w:r w:rsidRPr="00E4785C">
                    <w:rPr>
                      <w:rFonts w:ascii="Times New Roman" w:hAnsi="Times New Roman"/>
                      <w:b/>
                      <w:bCs/>
                      <w:szCs w:val="24"/>
                    </w:rPr>
                    <w:t>1</w:t>
                  </w:r>
                </w:p>
              </w:tc>
              <w:tc>
                <w:tcPr>
                  <w:tcW w:w="8213" w:type="dxa"/>
                  <w:vAlign w:val="bottom"/>
                </w:tcPr>
                <w:p w14:paraId="3EAB486F" w14:textId="77777777" w:rsidR="006807AB" w:rsidRPr="00E4785C" w:rsidRDefault="001020D0">
                  <w:pPr>
                    <w:pStyle w:val="PargrafodaLista1"/>
                    <w:tabs>
                      <w:tab w:val="left" w:pos="0"/>
                      <w:tab w:val="left" w:pos="142"/>
                      <w:tab w:val="left" w:pos="284"/>
                      <w:tab w:val="left" w:pos="426"/>
                      <w:tab w:val="left" w:pos="567"/>
                    </w:tabs>
                    <w:spacing w:after="0" w:line="240" w:lineRule="auto"/>
                    <w:ind w:left="0"/>
                    <w:contextualSpacing w:val="0"/>
                    <w:jc w:val="both"/>
                    <w:rPr>
                      <w:rFonts w:ascii="Times New Roman" w:hAnsi="Times New Roman"/>
                      <w:b/>
                      <w:bCs/>
                      <w:szCs w:val="24"/>
                    </w:rPr>
                  </w:pPr>
                  <w:r w:rsidRPr="00E4785C">
                    <w:rPr>
                      <w:rFonts w:ascii="Times New Roman" w:hAnsi="Times New Roman"/>
                      <w:szCs w:val="24"/>
                    </w:rPr>
                    <w:t>Possuir cadastro para os bens móveis e imóveis, com a identificação dos bens recebidos em doação, em comodato, permuta e outras incorporações.</w:t>
                  </w:r>
                </w:p>
              </w:tc>
            </w:tr>
            <w:tr w:rsidR="006807AB" w:rsidRPr="00E4785C" w14:paraId="5ED7C95C" w14:textId="77777777">
              <w:tc>
                <w:tcPr>
                  <w:tcW w:w="857" w:type="dxa"/>
                  <w:vAlign w:val="center"/>
                </w:tcPr>
                <w:p w14:paraId="37364106" w14:textId="77777777" w:rsidR="006807AB" w:rsidRPr="00E4785C" w:rsidRDefault="001020D0">
                  <w:pPr>
                    <w:pStyle w:val="PargrafodaLista1"/>
                    <w:tabs>
                      <w:tab w:val="left" w:pos="0"/>
                      <w:tab w:val="left" w:pos="142"/>
                      <w:tab w:val="left" w:pos="284"/>
                      <w:tab w:val="left" w:pos="426"/>
                      <w:tab w:val="left" w:pos="567"/>
                    </w:tabs>
                    <w:spacing w:after="0" w:line="240" w:lineRule="auto"/>
                    <w:ind w:left="0"/>
                    <w:contextualSpacing w:val="0"/>
                    <w:jc w:val="center"/>
                    <w:rPr>
                      <w:rFonts w:ascii="Times New Roman" w:hAnsi="Times New Roman"/>
                      <w:b/>
                      <w:bCs/>
                      <w:szCs w:val="24"/>
                    </w:rPr>
                  </w:pPr>
                  <w:r w:rsidRPr="00E4785C">
                    <w:rPr>
                      <w:rFonts w:ascii="Times New Roman" w:hAnsi="Times New Roman"/>
                      <w:b/>
                      <w:bCs/>
                      <w:szCs w:val="24"/>
                    </w:rPr>
                    <w:t>2</w:t>
                  </w:r>
                </w:p>
              </w:tc>
              <w:tc>
                <w:tcPr>
                  <w:tcW w:w="8213" w:type="dxa"/>
                  <w:vAlign w:val="bottom"/>
                </w:tcPr>
                <w:p w14:paraId="37695467" w14:textId="77777777" w:rsidR="006807AB" w:rsidRPr="00E4785C" w:rsidRDefault="001020D0">
                  <w:pPr>
                    <w:pStyle w:val="PargrafodaLista1"/>
                    <w:tabs>
                      <w:tab w:val="left" w:pos="0"/>
                      <w:tab w:val="left" w:pos="142"/>
                      <w:tab w:val="left" w:pos="284"/>
                      <w:tab w:val="left" w:pos="426"/>
                      <w:tab w:val="left" w:pos="567"/>
                    </w:tabs>
                    <w:spacing w:after="0" w:line="240" w:lineRule="auto"/>
                    <w:ind w:left="0"/>
                    <w:contextualSpacing w:val="0"/>
                    <w:jc w:val="both"/>
                    <w:rPr>
                      <w:rFonts w:ascii="Times New Roman" w:hAnsi="Times New Roman"/>
                      <w:szCs w:val="24"/>
                    </w:rPr>
                  </w:pPr>
                  <w:r w:rsidRPr="00E4785C">
                    <w:rPr>
                      <w:rFonts w:ascii="Times New Roman" w:hAnsi="Times New Roman"/>
                      <w:szCs w:val="24"/>
                    </w:rPr>
                    <w:t>Possuir campo no cadastro para informar processo licitatório, empenho e fornecedor do bem.</w:t>
                  </w:r>
                </w:p>
              </w:tc>
            </w:tr>
            <w:tr w:rsidR="006807AB" w:rsidRPr="00E4785C" w14:paraId="62A58358" w14:textId="77777777">
              <w:tc>
                <w:tcPr>
                  <w:tcW w:w="857" w:type="dxa"/>
                  <w:vAlign w:val="center"/>
                </w:tcPr>
                <w:p w14:paraId="1754B560" w14:textId="77777777" w:rsidR="006807AB" w:rsidRPr="00E4785C" w:rsidRDefault="001020D0">
                  <w:pPr>
                    <w:pStyle w:val="PargrafodaLista1"/>
                    <w:tabs>
                      <w:tab w:val="left" w:pos="0"/>
                      <w:tab w:val="left" w:pos="142"/>
                      <w:tab w:val="left" w:pos="284"/>
                      <w:tab w:val="left" w:pos="426"/>
                      <w:tab w:val="left" w:pos="567"/>
                    </w:tabs>
                    <w:spacing w:after="0" w:line="240" w:lineRule="auto"/>
                    <w:ind w:left="0"/>
                    <w:contextualSpacing w:val="0"/>
                    <w:jc w:val="center"/>
                    <w:rPr>
                      <w:rFonts w:ascii="Times New Roman" w:hAnsi="Times New Roman"/>
                      <w:b/>
                      <w:bCs/>
                      <w:szCs w:val="24"/>
                    </w:rPr>
                  </w:pPr>
                  <w:r w:rsidRPr="00E4785C">
                    <w:rPr>
                      <w:rFonts w:ascii="Times New Roman" w:hAnsi="Times New Roman"/>
                      <w:b/>
                      <w:bCs/>
                      <w:szCs w:val="24"/>
                    </w:rPr>
                    <w:t>3</w:t>
                  </w:r>
                </w:p>
              </w:tc>
              <w:tc>
                <w:tcPr>
                  <w:tcW w:w="8213" w:type="dxa"/>
                  <w:vAlign w:val="bottom"/>
                </w:tcPr>
                <w:p w14:paraId="27BEED62" w14:textId="77777777" w:rsidR="006807AB" w:rsidRPr="00E4785C" w:rsidRDefault="001020D0">
                  <w:pPr>
                    <w:tabs>
                      <w:tab w:val="left" w:pos="364"/>
                      <w:tab w:val="left" w:pos="426"/>
                      <w:tab w:val="left" w:pos="567"/>
                    </w:tabs>
                    <w:spacing w:line="240" w:lineRule="auto"/>
                    <w:rPr>
                      <w:rFonts w:ascii="Times New Roman" w:hAnsi="Times New Roman" w:cs="Times New Roman"/>
                      <w:sz w:val="24"/>
                      <w:szCs w:val="24"/>
                    </w:rPr>
                  </w:pPr>
                  <w:r w:rsidRPr="00E4785C">
                    <w:rPr>
                      <w:rFonts w:ascii="Times New Roman" w:hAnsi="Times New Roman" w:cs="Times New Roman"/>
                      <w:sz w:val="24"/>
                      <w:szCs w:val="24"/>
                    </w:rPr>
                    <w:t>Possuir campo no cadastro para informar o estado de conservação do bem.</w:t>
                  </w:r>
                </w:p>
              </w:tc>
            </w:tr>
            <w:tr w:rsidR="006807AB" w:rsidRPr="00E4785C" w14:paraId="00BEABAA" w14:textId="77777777">
              <w:tc>
                <w:tcPr>
                  <w:tcW w:w="857" w:type="dxa"/>
                  <w:vAlign w:val="center"/>
                </w:tcPr>
                <w:p w14:paraId="02ACB066" w14:textId="77777777" w:rsidR="006807AB" w:rsidRPr="00E4785C" w:rsidRDefault="001020D0">
                  <w:pPr>
                    <w:pStyle w:val="PargrafodaLista1"/>
                    <w:tabs>
                      <w:tab w:val="left" w:pos="0"/>
                      <w:tab w:val="left" w:pos="142"/>
                      <w:tab w:val="left" w:pos="284"/>
                      <w:tab w:val="left" w:pos="426"/>
                      <w:tab w:val="left" w:pos="567"/>
                    </w:tabs>
                    <w:spacing w:after="0" w:line="240" w:lineRule="auto"/>
                    <w:ind w:left="0"/>
                    <w:contextualSpacing w:val="0"/>
                    <w:jc w:val="center"/>
                    <w:rPr>
                      <w:rFonts w:ascii="Times New Roman" w:hAnsi="Times New Roman"/>
                      <w:b/>
                      <w:bCs/>
                      <w:szCs w:val="24"/>
                    </w:rPr>
                  </w:pPr>
                  <w:r w:rsidRPr="00E4785C">
                    <w:rPr>
                      <w:rFonts w:ascii="Times New Roman" w:hAnsi="Times New Roman"/>
                      <w:b/>
                      <w:bCs/>
                      <w:szCs w:val="24"/>
                    </w:rPr>
                    <w:lastRenderedPageBreak/>
                    <w:t>4</w:t>
                  </w:r>
                </w:p>
              </w:tc>
              <w:tc>
                <w:tcPr>
                  <w:tcW w:w="8213" w:type="dxa"/>
                  <w:vAlign w:val="bottom"/>
                </w:tcPr>
                <w:p w14:paraId="35F7DBF9" w14:textId="77777777" w:rsidR="006807AB" w:rsidRPr="00E4785C" w:rsidRDefault="001020D0">
                  <w:pPr>
                    <w:tabs>
                      <w:tab w:val="left" w:pos="364"/>
                      <w:tab w:val="left" w:pos="426"/>
                      <w:tab w:val="left" w:pos="567"/>
                    </w:tabs>
                    <w:spacing w:line="240" w:lineRule="auto"/>
                    <w:jc w:val="both"/>
                    <w:rPr>
                      <w:rFonts w:ascii="Times New Roman" w:hAnsi="Times New Roman" w:cs="Times New Roman"/>
                      <w:sz w:val="24"/>
                      <w:szCs w:val="24"/>
                    </w:rPr>
                  </w:pPr>
                  <w:r w:rsidRPr="00E4785C">
                    <w:rPr>
                      <w:rFonts w:ascii="Times New Roman" w:hAnsi="Times New Roman" w:cs="Times New Roman"/>
                      <w:sz w:val="24"/>
                      <w:szCs w:val="24"/>
                    </w:rPr>
                    <w:t>Possuir campo no cadastro para informar a moeda da aquisição e permitir sua conversão para moeda atual.</w:t>
                  </w:r>
                </w:p>
              </w:tc>
            </w:tr>
            <w:tr w:rsidR="006807AB" w:rsidRPr="00E4785C" w14:paraId="0A7E3D1F" w14:textId="77777777">
              <w:tc>
                <w:tcPr>
                  <w:tcW w:w="857" w:type="dxa"/>
                  <w:vAlign w:val="center"/>
                </w:tcPr>
                <w:p w14:paraId="2DCC58D3" w14:textId="77777777" w:rsidR="006807AB" w:rsidRPr="00E4785C" w:rsidRDefault="001020D0">
                  <w:pPr>
                    <w:pStyle w:val="PargrafodaLista1"/>
                    <w:tabs>
                      <w:tab w:val="left" w:pos="0"/>
                      <w:tab w:val="left" w:pos="142"/>
                      <w:tab w:val="left" w:pos="284"/>
                      <w:tab w:val="left" w:pos="426"/>
                      <w:tab w:val="left" w:pos="567"/>
                    </w:tabs>
                    <w:spacing w:after="0" w:line="240" w:lineRule="auto"/>
                    <w:ind w:left="0"/>
                    <w:contextualSpacing w:val="0"/>
                    <w:jc w:val="center"/>
                    <w:rPr>
                      <w:rFonts w:ascii="Times New Roman" w:hAnsi="Times New Roman"/>
                      <w:b/>
                      <w:bCs/>
                      <w:szCs w:val="24"/>
                    </w:rPr>
                  </w:pPr>
                  <w:r w:rsidRPr="00E4785C">
                    <w:rPr>
                      <w:rFonts w:ascii="Times New Roman" w:hAnsi="Times New Roman"/>
                      <w:b/>
                      <w:bCs/>
                      <w:szCs w:val="24"/>
                    </w:rPr>
                    <w:t>5</w:t>
                  </w:r>
                </w:p>
              </w:tc>
              <w:tc>
                <w:tcPr>
                  <w:tcW w:w="8213" w:type="dxa"/>
                  <w:vAlign w:val="bottom"/>
                </w:tcPr>
                <w:p w14:paraId="137855BF" w14:textId="77777777" w:rsidR="006807AB" w:rsidRPr="00E4785C" w:rsidRDefault="001020D0">
                  <w:pPr>
                    <w:tabs>
                      <w:tab w:val="left" w:pos="364"/>
                      <w:tab w:val="left" w:pos="426"/>
                      <w:tab w:val="left" w:pos="567"/>
                    </w:tabs>
                    <w:spacing w:line="240" w:lineRule="auto"/>
                    <w:rPr>
                      <w:rFonts w:ascii="Times New Roman" w:hAnsi="Times New Roman" w:cs="Times New Roman"/>
                      <w:sz w:val="24"/>
                      <w:szCs w:val="24"/>
                    </w:rPr>
                  </w:pPr>
                  <w:r w:rsidRPr="00E4785C">
                    <w:rPr>
                      <w:rFonts w:ascii="Times New Roman" w:hAnsi="Times New Roman" w:cs="Times New Roman"/>
                      <w:sz w:val="24"/>
                      <w:szCs w:val="24"/>
                    </w:rPr>
                    <w:t>Possuir campo no cadastro para armazenar e visualizar a imagem do bem.</w:t>
                  </w:r>
                </w:p>
              </w:tc>
            </w:tr>
            <w:tr w:rsidR="006807AB" w:rsidRPr="00E4785C" w14:paraId="15A097F6" w14:textId="77777777">
              <w:tc>
                <w:tcPr>
                  <w:tcW w:w="857" w:type="dxa"/>
                  <w:vAlign w:val="center"/>
                </w:tcPr>
                <w:p w14:paraId="27FB76FD" w14:textId="77777777" w:rsidR="006807AB" w:rsidRPr="00E4785C" w:rsidRDefault="001020D0">
                  <w:pPr>
                    <w:pStyle w:val="PargrafodaLista1"/>
                    <w:tabs>
                      <w:tab w:val="left" w:pos="0"/>
                      <w:tab w:val="left" w:pos="142"/>
                      <w:tab w:val="left" w:pos="284"/>
                      <w:tab w:val="left" w:pos="426"/>
                      <w:tab w:val="left" w:pos="567"/>
                    </w:tabs>
                    <w:spacing w:after="0" w:line="240" w:lineRule="auto"/>
                    <w:ind w:left="0"/>
                    <w:contextualSpacing w:val="0"/>
                    <w:jc w:val="center"/>
                    <w:rPr>
                      <w:rFonts w:ascii="Times New Roman" w:hAnsi="Times New Roman"/>
                      <w:b/>
                      <w:bCs/>
                      <w:szCs w:val="24"/>
                    </w:rPr>
                  </w:pPr>
                  <w:r w:rsidRPr="00E4785C">
                    <w:rPr>
                      <w:rFonts w:ascii="Times New Roman" w:hAnsi="Times New Roman"/>
                      <w:b/>
                      <w:bCs/>
                      <w:szCs w:val="24"/>
                    </w:rPr>
                    <w:t>6</w:t>
                  </w:r>
                </w:p>
              </w:tc>
              <w:tc>
                <w:tcPr>
                  <w:tcW w:w="8213" w:type="dxa"/>
                  <w:vAlign w:val="bottom"/>
                </w:tcPr>
                <w:p w14:paraId="751083E3" w14:textId="77777777" w:rsidR="006807AB" w:rsidRPr="00E4785C" w:rsidRDefault="001020D0">
                  <w:pPr>
                    <w:pStyle w:val="PargrafodaLista1"/>
                    <w:tabs>
                      <w:tab w:val="left" w:pos="0"/>
                      <w:tab w:val="left" w:pos="142"/>
                      <w:tab w:val="left" w:pos="284"/>
                      <w:tab w:val="left" w:pos="426"/>
                      <w:tab w:val="left" w:pos="567"/>
                    </w:tabs>
                    <w:spacing w:after="0" w:line="240" w:lineRule="auto"/>
                    <w:ind w:left="0"/>
                    <w:contextualSpacing w:val="0"/>
                    <w:jc w:val="both"/>
                    <w:rPr>
                      <w:rFonts w:ascii="Times New Roman" w:hAnsi="Times New Roman"/>
                      <w:b/>
                      <w:bCs/>
                      <w:szCs w:val="24"/>
                    </w:rPr>
                  </w:pPr>
                  <w:r w:rsidRPr="00E4785C">
                    <w:rPr>
                      <w:rFonts w:ascii="Times New Roman" w:hAnsi="Times New Roman"/>
                      <w:szCs w:val="24"/>
                    </w:rPr>
                    <w:t>Permitir a inclusão de novos campos no cadastro do bem para registro de informações adicionais.</w:t>
                  </w:r>
                </w:p>
              </w:tc>
            </w:tr>
            <w:tr w:rsidR="006807AB" w:rsidRPr="00E4785C" w14:paraId="61C090D9" w14:textId="77777777">
              <w:tc>
                <w:tcPr>
                  <w:tcW w:w="857" w:type="dxa"/>
                  <w:vAlign w:val="center"/>
                </w:tcPr>
                <w:p w14:paraId="4CF2773B" w14:textId="77777777" w:rsidR="006807AB" w:rsidRPr="00E4785C" w:rsidRDefault="001020D0">
                  <w:pPr>
                    <w:pStyle w:val="PargrafodaLista1"/>
                    <w:tabs>
                      <w:tab w:val="left" w:pos="0"/>
                      <w:tab w:val="left" w:pos="142"/>
                      <w:tab w:val="left" w:pos="284"/>
                      <w:tab w:val="left" w:pos="426"/>
                      <w:tab w:val="left" w:pos="567"/>
                    </w:tabs>
                    <w:spacing w:after="0" w:line="240" w:lineRule="auto"/>
                    <w:ind w:left="0"/>
                    <w:contextualSpacing w:val="0"/>
                    <w:jc w:val="center"/>
                    <w:rPr>
                      <w:rFonts w:ascii="Times New Roman" w:hAnsi="Times New Roman"/>
                      <w:b/>
                      <w:bCs/>
                      <w:szCs w:val="24"/>
                    </w:rPr>
                  </w:pPr>
                  <w:r w:rsidRPr="00E4785C">
                    <w:rPr>
                      <w:rFonts w:ascii="Times New Roman" w:hAnsi="Times New Roman"/>
                      <w:b/>
                      <w:bCs/>
                      <w:szCs w:val="24"/>
                    </w:rPr>
                    <w:t>7</w:t>
                  </w:r>
                </w:p>
              </w:tc>
              <w:tc>
                <w:tcPr>
                  <w:tcW w:w="8213" w:type="dxa"/>
                  <w:vAlign w:val="bottom"/>
                </w:tcPr>
                <w:p w14:paraId="0CD4FB7D" w14:textId="77777777" w:rsidR="006807AB" w:rsidRPr="00E4785C" w:rsidRDefault="001020D0">
                  <w:pPr>
                    <w:pStyle w:val="PargrafodaLista1"/>
                    <w:tabs>
                      <w:tab w:val="left" w:pos="0"/>
                      <w:tab w:val="left" w:pos="142"/>
                      <w:tab w:val="left" w:pos="284"/>
                      <w:tab w:val="left" w:pos="426"/>
                      <w:tab w:val="left" w:pos="567"/>
                    </w:tabs>
                    <w:spacing w:after="0" w:line="240" w:lineRule="auto"/>
                    <w:ind w:left="0"/>
                    <w:contextualSpacing w:val="0"/>
                    <w:jc w:val="both"/>
                    <w:rPr>
                      <w:rFonts w:ascii="Times New Roman" w:hAnsi="Times New Roman"/>
                      <w:szCs w:val="24"/>
                    </w:rPr>
                  </w:pPr>
                  <w:r w:rsidRPr="00E4785C">
                    <w:rPr>
                      <w:rFonts w:ascii="Times New Roman" w:hAnsi="Times New Roman"/>
                      <w:szCs w:val="24"/>
                    </w:rPr>
                    <w:t>Visualizar no cadastro as seguintes situações do bem: ativo, baixado, comodato, locado ou cedido.</w:t>
                  </w:r>
                </w:p>
              </w:tc>
            </w:tr>
            <w:tr w:rsidR="006807AB" w:rsidRPr="00E4785C" w14:paraId="428425C1" w14:textId="77777777">
              <w:tc>
                <w:tcPr>
                  <w:tcW w:w="857" w:type="dxa"/>
                  <w:vAlign w:val="center"/>
                </w:tcPr>
                <w:p w14:paraId="3381B5A4" w14:textId="77777777" w:rsidR="006807AB" w:rsidRPr="00E4785C" w:rsidRDefault="001020D0">
                  <w:pPr>
                    <w:pStyle w:val="PargrafodaLista1"/>
                    <w:tabs>
                      <w:tab w:val="left" w:pos="0"/>
                      <w:tab w:val="left" w:pos="142"/>
                      <w:tab w:val="left" w:pos="284"/>
                      <w:tab w:val="left" w:pos="426"/>
                      <w:tab w:val="left" w:pos="567"/>
                    </w:tabs>
                    <w:spacing w:after="0" w:line="240" w:lineRule="auto"/>
                    <w:ind w:left="0"/>
                    <w:contextualSpacing w:val="0"/>
                    <w:jc w:val="center"/>
                    <w:rPr>
                      <w:rFonts w:ascii="Times New Roman" w:hAnsi="Times New Roman"/>
                      <w:b/>
                      <w:bCs/>
                      <w:szCs w:val="24"/>
                    </w:rPr>
                  </w:pPr>
                  <w:r w:rsidRPr="00E4785C">
                    <w:rPr>
                      <w:rFonts w:ascii="Times New Roman" w:hAnsi="Times New Roman"/>
                      <w:b/>
                      <w:bCs/>
                      <w:szCs w:val="24"/>
                    </w:rPr>
                    <w:t>8</w:t>
                  </w:r>
                </w:p>
              </w:tc>
              <w:tc>
                <w:tcPr>
                  <w:tcW w:w="8213" w:type="dxa"/>
                  <w:vAlign w:val="bottom"/>
                </w:tcPr>
                <w:p w14:paraId="12222222" w14:textId="77777777" w:rsidR="006807AB" w:rsidRPr="00E4785C" w:rsidRDefault="001020D0">
                  <w:pPr>
                    <w:pStyle w:val="PargrafodaLista1"/>
                    <w:tabs>
                      <w:tab w:val="left" w:pos="0"/>
                      <w:tab w:val="left" w:pos="142"/>
                      <w:tab w:val="left" w:pos="284"/>
                      <w:tab w:val="left" w:pos="426"/>
                      <w:tab w:val="left" w:pos="567"/>
                    </w:tabs>
                    <w:spacing w:after="0" w:line="240" w:lineRule="auto"/>
                    <w:ind w:left="0"/>
                    <w:contextualSpacing w:val="0"/>
                    <w:jc w:val="both"/>
                    <w:rPr>
                      <w:rFonts w:ascii="Times New Roman" w:hAnsi="Times New Roman"/>
                      <w:szCs w:val="24"/>
                    </w:rPr>
                  </w:pPr>
                  <w:r w:rsidRPr="00E4785C">
                    <w:rPr>
                      <w:rFonts w:ascii="Times New Roman" w:hAnsi="Times New Roman"/>
                      <w:szCs w:val="24"/>
                    </w:rPr>
                    <w:t>Visualizar no cadastro o valor de aquisição, o valor total de depreciações e valorizações e o valor atualizado.</w:t>
                  </w:r>
                </w:p>
              </w:tc>
            </w:tr>
            <w:tr w:rsidR="006807AB" w:rsidRPr="00E4785C" w14:paraId="7ABF4889" w14:textId="77777777">
              <w:tc>
                <w:tcPr>
                  <w:tcW w:w="857" w:type="dxa"/>
                  <w:vAlign w:val="center"/>
                </w:tcPr>
                <w:p w14:paraId="62A927D1" w14:textId="77777777" w:rsidR="006807AB" w:rsidRPr="00E4785C" w:rsidRDefault="001020D0">
                  <w:pPr>
                    <w:pStyle w:val="PargrafodaLista1"/>
                    <w:tabs>
                      <w:tab w:val="left" w:pos="0"/>
                      <w:tab w:val="left" w:pos="142"/>
                      <w:tab w:val="left" w:pos="284"/>
                      <w:tab w:val="left" w:pos="426"/>
                      <w:tab w:val="left" w:pos="567"/>
                    </w:tabs>
                    <w:spacing w:after="0" w:line="240" w:lineRule="auto"/>
                    <w:ind w:left="0"/>
                    <w:contextualSpacing w:val="0"/>
                    <w:jc w:val="center"/>
                    <w:rPr>
                      <w:rFonts w:ascii="Times New Roman" w:hAnsi="Times New Roman"/>
                      <w:b/>
                      <w:bCs/>
                      <w:szCs w:val="24"/>
                    </w:rPr>
                  </w:pPr>
                  <w:r w:rsidRPr="00E4785C">
                    <w:rPr>
                      <w:rFonts w:ascii="Times New Roman" w:hAnsi="Times New Roman"/>
                      <w:b/>
                      <w:bCs/>
                      <w:szCs w:val="24"/>
                    </w:rPr>
                    <w:t>9</w:t>
                  </w:r>
                </w:p>
              </w:tc>
              <w:tc>
                <w:tcPr>
                  <w:tcW w:w="8213" w:type="dxa"/>
                  <w:vAlign w:val="bottom"/>
                </w:tcPr>
                <w:p w14:paraId="0E695A71" w14:textId="77777777" w:rsidR="006807AB" w:rsidRPr="00E4785C" w:rsidRDefault="001020D0">
                  <w:pPr>
                    <w:pStyle w:val="PargrafodaLista1"/>
                    <w:tabs>
                      <w:tab w:val="left" w:pos="0"/>
                      <w:tab w:val="left" w:pos="142"/>
                      <w:tab w:val="left" w:pos="284"/>
                      <w:tab w:val="left" w:pos="426"/>
                      <w:tab w:val="left" w:pos="567"/>
                    </w:tabs>
                    <w:spacing w:after="0" w:line="240" w:lineRule="auto"/>
                    <w:ind w:left="0"/>
                    <w:contextualSpacing w:val="0"/>
                    <w:jc w:val="both"/>
                    <w:rPr>
                      <w:rFonts w:ascii="Times New Roman" w:hAnsi="Times New Roman"/>
                      <w:b/>
                      <w:bCs/>
                      <w:szCs w:val="24"/>
                    </w:rPr>
                  </w:pPr>
                  <w:r w:rsidRPr="00E4785C">
                    <w:rPr>
                      <w:rFonts w:ascii="Times New Roman" w:hAnsi="Times New Roman"/>
                      <w:szCs w:val="24"/>
                    </w:rPr>
                    <w:t>Possuir campo no cadastro para informar o valor mínimo residual.</w:t>
                  </w:r>
                </w:p>
              </w:tc>
            </w:tr>
            <w:tr w:rsidR="006807AB" w:rsidRPr="00E4785C" w14:paraId="258BF98A" w14:textId="77777777">
              <w:tc>
                <w:tcPr>
                  <w:tcW w:w="857" w:type="dxa"/>
                  <w:vAlign w:val="center"/>
                </w:tcPr>
                <w:p w14:paraId="174EA569" w14:textId="77777777" w:rsidR="006807AB" w:rsidRPr="00E4785C" w:rsidRDefault="001020D0">
                  <w:pPr>
                    <w:pStyle w:val="PargrafodaLista1"/>
                    <w:tabs>
                      <w:tab w:val="left" w:pos="0"/>
                      <w:tab w:val="left" w:pos="142"/>
                      <w:tab w:val="left" w:pos="284"/>
                      <w:tab w:val="left" w:pos="426"/>
                      <w:tab w:val="left" w:pos="567"/>
                    </w:tabs>
                    <w:spacing w:after="0" w:line="240" w:lineRule="auto"/>
                    <w:ind w:left="0"/>
                    <w:contextualSpacing w:val="0"/>
                    <w:jc w:val="center"/>
                    <w:rPr>
                      <w:rFonts w:ascii="Times New Roman" w:hAnsi="Times New Roman"/>
                      <w:b/>
                      <w:bCs/>
                      <w:szCs w:val="24"/>
                    </w:rPr>
                  </w:pPr>
                  <w:r w:rsidRPr="00E4785C">
                    <w:rPr>
                      <w:rFonts w:ascii="Times New Roman" w:hAnsi="Times New Roman"/>
                      <w:b/>
                      <w:bCs/>
                      <w:szCs w:val="24"/>
                    </w:rPr>
                    <w:t>10</w:t>
                  </w:r>
                </w:p>
              </w:tc>
              <w:tc>
                <w:tcPr>
                  <w:tcW w:w="8213" w:type="dxa"/>
                  <w:vAlign w:val="bottom"/>
                </w:tcPr>
                <w:p w14:paraId="3F2C6784" w14:textId="77777777" w:rsidR="006807AB" w:rsidRPr="00E4785C" w:rsidRDefault="001020D0">
                  <w:pPr>
                    <w:pStyle w:val="PargrafodaLista1"/>
                    <w:tabs>
                      <w:tab w:val="left" w:pos="0"/>
                      <w:tab w:val="left" w:pos="142"/>
                      <w:tab w:val="left" w:pos="284"/>
                      <w:tab w:val="left" w:pos="426"/>
                      <w:tab w:val="left" w:pos="567"/>
                    </w:tabs>
                    <w:spacing w:after="0" w:line="240" w:lineRule="auto"/>
                    <w:ind w:left="0"/>
                    <w:contextualSpacing w:val="0"/>
                    <w:jc w:val="both"/>
                    <w:rPr>
                      <w:rFonts w:ascii="Times New Roman" w:hAnsi="Times New Roman"/>
                      <w:szCs w:val="24"/>
                    </w:rPr>
                  </w:pPr>
                  <w:r w:rsidRPr="00E4785C">
                    <w:rPr>
                      <w:rFonts w:ascii="Times New Roman" w:hAnsi="Times New Roman"/>
                      <w:szCs w:val="24"/>
                    </w:rPr>
                    <w:t>Cadastrar e visualizar as incorporações e desincorporações.</w:t>
                  </w:r>
                </w:p>
              </w:tc>
            </w:tr>
            <w:tr w:rsidR="006807AB" w:rsidRPr="00E4785C" w14:paraId="3B9C8F74" w14:textId="77777777">
              <w:tc>
                <w:tcPr>
                  <w:tcW w:w="857" w:type="dxa"/>
                  <w:vAlign w:val="center"/>
                </w:tcPr>
                <w:p w14:paraId="05F0DAA9" w14:textId="77777777" w:rsidR="006807AB" w:rsidRPr="00E4785C" w:rsidRDefault="001020D0">
                  <w:pPr>
                    <w:pStyle w:val="PargrafodaLista1"/>
                    <w:tabs>
                      <w:tab w:val="left" w:pos="0"/>
                      <w:tab w:val="left" w:pos="142"/>
                      <w:tab w:val="left" w:pos="284"/>
                      <w:tab w:val="left" w:pos="426"/>
                      <w:tab w:val="left" w:pos="567"/>
                    </w:tabs>
                    <w:spacing w:after="0" w:line="240" w:lineRule="auto"/>
                    <w:ind w:left="0"/>
                    <w:contextualSpacing w:val="0"/>
                    <w:jc w:val="center"/>
                    <w:rPr>
                      <w:rFonts w:ascii="Times New Roman" w:hAnsi="Times New Roman"/>
                      <w:b/>
                      <w:bCs/>
                      <w:szCs w:val="24"/>
                    </w:rPr>
                  </w:pPr>
                  <w:r w:rsidRPr="00E4785C">
                    <w:rPr>
                      <w:rFonts w:ascii="Times New Roman" w:hAnsi="Times New Roman"/>
                      <w:b/>
                      <w:bCs/>
                      <w:szCs w:val="24"/>
                    </w:rPr>
                    <w:t>11</w:t>
                  </w:r>
                </w:p>
              </w:tc>
              <w:tc>
                <w:tcPr>
                  <w:tcW w:w="8213" w:type="dxa"/>
                  <w:vAlign w:val="bottom"/>
                </w:tcPr>
                <w:p w14:paraId="0401295D" w14:textId="77777777" w:rsidR="006807AB" w:rsidRPr="00E4785C" w:rsidRDefault="001020D0">
                  <w:pPr>
                    <w:pStyle w:val="PargrafodaLista1"/>
                    <w:tabs>
                      <w:tab w:val="left" w:pos="0"/>
                      <w:tab w:val="left" w:pos="142"/>
                      <w:tab w:val="left" w:pos="284"/>
                      <w:tab w:val="left" w:pos="426"/>
                      <w:tab w:val="left" w:pos="567"/>
                    </w:tabs>
                    <w:spacing w:after="0" w:line="240" w:lineRule="auto"/>
                    <w:ind w:left="0"/>
                    <w:contextualSpacing w:val="0"/>
                    <w:jc w:val="both"/>
                    <w:rPr>
                      <w:rFonts w:ascii="Times New Roman" w:hAnsi="Times New Roman"/>
                      <w:szCs w:val="24"/>
                    </w:rPr>
                  </w:pPr>
                  <w:r w:rsidRPr="00E4785C">
                    <w:rPr>
                      <w:rFonts w:ascii="Times New Roman" w:hAnsi="Times New Roman"/>
                      <w:szCs w:val="24"/>
                    </w:rPr>
                    <w:t xml:space="preserve">Permite vincular </w:t>
                  </w:r>
                  <w:proofErr w:type="spellStart"/>
                  <w:r w:rsidRPr="00E4785C">
                    <w:rPr>
                      <w:rFonts w:ascii="Times New Roman" w:hAnsi="Times New Roman"/>
                      <w:szCs w:val="24"/>
                    </w:rPr>
                    <w:t>a</w:t>
                  </w:r>
                  <w:proofErr w:type="spellEnd"/>
                  <w:r w:rsidRPr="00E4785C">
                    <w:rPr>
                      <w:rFonts w:ascii="Times New Roman" w:hAnsi="Times New Roman"/>
                      <w:szCs w:val="24"/>
                    </w:rPr>
                    <w:t xml:space="preserve"> conta contábil e natureza do bem.</w:t>
                  </w:r>
                </w:p>
              </w:tc>
            </w:tr>
            <w:tr w:rsidR="006807AB" w:rsidRPr="00E4785C" w14:paraId="7A87505F" w14:textId="77777777">
              <w:tc>
                <w:tcPr>
                  <w:tcW w:w="857" w:type="dxa"/>
                  <w:vAlign w:val="center"/>
                </w:tcPr>
                <w:p w14:paraId="0038379A" w14:textId="77777777" w:rsidR="006807AB" w:rsidRPr="00E4785C" w:rsidRDefault="001020D0">
                  <w:pPr>
                    <w:pStyle w:val="PargrafodaLista1"/>
                    <w:tabs>
                      <w:tab w:val="left" w:pos="0"/>
                      <w:tab w:val="left" w:pos="142"/>
                      <w:tab w:val="left" w:pos="284"/>
                      <w:tab w:val="left" w:pos="426"/>
                      <w:tab w:val="left" w:pos="567"/>
                    </w:tabs>
                    <w:spacing w:after="0" w:line="240" w:lineRule="auto"/>
                    <w:ind w:left="0"/>
                    <w:contextualSpacing w:val="0"/>
                    <w:jc w:val="center"/>
                    <w:rPr>
                      <w:rFonts w:ascii="Times New Roman" w:hAnsi="Times New Roman"/>
                      <w:b/>
                      <w:bCs/>
                      <w:szCs w:val="24"/>
                    </w:rPr>
                  </w:pPr>
                  <w:r w:rsidRPr="00E4785C">
                    <w:rPr>
                      <w:rFonts w:ascii="Times New Roman" w:hAnsi="Times New Roman"/>
                      <w:b/>
                      <w:bCs/>
                      <w:szCs w:val="24"/>
                    </w:rPr>
                    <w:t>12</w:t>
                  </w:r>
                </w:p>
              </w:tc>
              <w:tc>
                <w:tcPr>
                  <w:tcW w:w="8213" w:type="dxa"/>
                  <w:vAlign w:val="bottom"/>
                </w:tcPr>
                <w:p w14:paraId="07B9B5FD" w14:textId="77777777" w:rsidR="006807AB" w:rsidRPr="00E4785C" w:rsidRDefault="001020D0">
                  <w:pPr>
                    <w:pStyle w:val="PargrafodaLista1"/>
                    <w:tabs>
                      <w:tab w:val="left" w:pos="0"/>
                      <w:tab w:val="left" w:pos="142"/>
                      <w:tab w:val="left" w:pos="284"/>
                      <w:tab w:val="left" w:pos="426"/>
                      <w:tab w:val="left" w:pos="567"/>
                    </w:tabs>
                    <w:spacing w:after="0" w:line="240" w:lineRule="auto"/>
                    <w:ind w:left="0"/>
                    <w:contextualSpacing w:val="0"/>
                    <w:jc w:val="both"/>
                    <w:rPr>
                      <w:rFonts w:ascii="Times New Roman" w:hAnsi="Times New Roman"/>
                      <w:szCs w:val="24"/>
                    </w:rPr>
                  </w:pPr>
                  <w:r w:rsidRPr="00E4785C">
                    <w:rPr>
                      <w:rFonts w:ascii="Times New Roman" w:hAnsi="Times New Roman"/>
                      <w:szCs w:val="24"/>
                    </w:rPr>
                    <w:t>Permitir cadastrar contas patrimoniais e classificá-las por bens móveis e Imóveis.</w:t>
                  </w:r>
                </w:p>
              </w:tc>
            </w:tr>
            <w:tr w:rsidR="006807AB" w:rsidRPr="00E4785C" w14:paraId="2A723F4F" w14:textId="77777777">
              <w:tc>
                <w:tcPr>
                  <w:tcW w:w="857" w:type="dxa"/>
                  <w:vAlign w:val="center"/>
                </w:tcPr>
                <w:p w14:paraId="34235433" w14:textId="77777777" w:rsidR="006807AB" w:rsidRPr="00E4785C" w:rsidRDefault="001020D0">
                  <w:pPr>
                    <w:pStyle w:val="PargrafodaLista1"/>
                    <w:tabs>
                      <w:tab w:val="left" w:pos="0"/>
                      <w:tab w:val="left" w:pos="142"/>
                      <w:tab w:val="left" w:pos="284"/>
                      <w:tab w:val="left" w:pos="426"/>
                      <w:tab w:val="left" w:pos="567"/>
                    </w:tabs>
                    <w:spacing w:after="0" w:line="240" w:lineRule="auto"/>
                    <w:ind w:left="0"/>
                    <w:contextualSpacing w:val="0"/>
                    <w:jc w:val="center"/>
                    <w:rPr>
                      <w:rFonts w:ascii="Times New Roman" w:hAnsi="Times New Roman"/>
                      <w:b/>
                      <w:bCs/>
                      <w:szCs w:val="24"/>
                    </w:rPr>
                  </w:pPr>
                  <w:r w:rsidRPr="00E4785C">
                    <w:rPr>
                      <w:rFonts w:ascii="Times New Roman" w:hAnsi="Times New Roman"/>
                      <w:b/>
                      <w:bCs/>
                      <w:szCs w:val="24"/>
                    </w:rPr>
                    <w:t>13</w:t>
                  </w:r>
                </w:p>
              </w:tc>
              <w:tc>
                <w:tcPr>
                  <w:tcW w:w="8213" w:type="dxa"/>
                  <w:vAlign w:val="bottom"/>
                </w:tcPr>
                <w:p w14:paraId="4A61F148" w14:textId="77777777" w:rsidR="006807AB" w:rsidRPr="00E4785C" w:rsidRDefault="001020D0">
                  <w:pPr>
                    <w:pStyle w:val="PargrafodaLista1"/>
                    <w:tabs>
                      <w:tab w:val="left" w:pos="0"/>
                      <w:tab w:val="left" w:pos="142"/>
                      <w:tab w:val="left" w:pos="284"/>
                      <w:tab w:val="left" w:pos="426"/>
                      <w:tab w:val="left" w:pos="567"/>
                    </w:tabs>
                    <w:spacing w:after="0" w:line="240" w:lineRule="auto"/>
                    <w:ind w:left="0"/>
                    <w:contextualSpacing w:val="0"/>
                    <w:jc w:val="both"/>
                    <w:rPr>
                      <w:rFonts w:ascii="Times New Roman" w:hAnsi="Times New Roman"/>
                      <w:b/>
                      <w:bCs/>
                      <w:szCs w:val="24"/>
                    </w:rPr>
                  </w:pPr>
                  <w:r w:rsidRPr="00E4785C">
                    <w:rPr>
                      <w:rFonts w:ascii="Times New Roman" w:hAnsi="Times New Roman"/>
                      <w:szCs w:val="24"/>
                    </w:rPr>
                    <w:t>Possuir cadastro para conversão de moedas/indexadores e atualizar automaticamente o valor do bem ao cadastrá-lo.</w:t>
                  </w:r>
                </w:p>
              </w:tc>
            </w:tr>
            <w:tr w:rsidR="006807AB" w:rsidRPr="00E4785C" w14:paraId="2CCC3F4F" w14:textId="77777777">
              <w:tc>
                <w:tcPr>
                  <w:tcW w:w="857" w:type="dxa"/>
                  <w:vAlign w:val="center"/>
                </w:tcPr>
                <w:p w14:paraId="7BF37F9B" w14:textId="77777777" w:rsidR="006807AB" w:rsidRPr="00E4785C" w:rsidRDefault="001020D0">
                  <w:pPr>
                    <w:pStyle w:val="PargrafodaLista1"/>
                    <w:tabs>
                      <w:tab w:val="left" w:pos="0"/>
                      <w:tab w:val="left" w:pos="142"/>
                      <w:tab w:val="left" w:pos="284"/>
                      <w:tab w:val="left" w:pos="426"/>
                      <w:tab w:val="left" w:pos="567"/>
                    </w:tabs>
                    <w:spacing w:after="0" w:line="240" w:lineRule="auto"/>
                    <w:ind w:left="0"/>
                    <w:contextualSpacing w:val="0"/>
                    <w:jc w:val="center"/>
                    <w:rPr>
                      <w:rFonts w:ascii="Times New Roman" w:hAnsi="Times New Roman"/>
                      <w:b/>
                      <w:bCs/>
                      <w:szCs w:val="24"/>
                    </w:rPr>
                  </w:pPr>
                  <w:r w:rsidRPr="00E4785C">
                    <w:rPr>
                      <w:rFonts w:ascii="Times New Roman" w:hAnsi="Times New Roman"/>
                      <w:b/>
                      <w:bCs/>
                      <w:szCs w:val="24"/>
                    </w:rPr>
                    <w:t>14</w:t>
                  </w:r>
                </w:p>
              </w:tc>
              <w:tc>
                <w:tcPr>
                  <w:tcW w:w="8213" w:type="dxa"/>
                  <w:vAlign w:val="bottom"/>
                </w:tcPr>
                <w:p w14:paraId="47734935" w14:textId="77777777" w:rsidR="006807AB" w:rsidRPr="00E4785C" w:rsidRDefault="001020D0">
                  <w:pPr>
                    <w:pStyle w:val="PargrafodaLista1"/>
                    <w:tabs>
                      <w:tab w:val="left" w:pos="0"/>
                      <w:tab w:val="left" w:pos="142"/>
                      <w:tab w:val="left" w:pos="284"/>
                      <w:tab w:val="left" w:pos="426"/>
                      <w:tab w:val="left" w:pos="567"/>
                    </w:tabs>
                    <w:spacing w:after="0" w:line="240" w:lineRule="auto"/>
                    <w:ind w:left="0"/>
                    <w:contextualSpacing w:val="0"/>
                    <w:jc w:val="both"/>
                    <w:rPr>
                      <w:rFonts w:ascii="Times New Roman" w:hAnsi="Times New Roman"/>
                      <w:b/>
                      <w:bCs/>
                      <w:szCs w:val="24"/>
                    </w:rPr>
                  </w:pPr>
                  <w:r w:rsidRPr="00E4785C">
                    <w:rPr>
                      <w:rFonts w:ascii="Times New Roman" w:hAnsi="Times New Roman"/>
                      <w:szCs w:val="24"/>
                    </w:rPr>
                    <w:t>Permitir informar o arrendamento para os bens imóveis.</w:t>
                  </w:r>
                </w:p>
              </w:tc>
            </w:tr>
            <w:tr w:rsidR="006807AB" w:rsidRPr="00E4785C" w14:paraId="15BF5EA7" w14:textId="77777777">
              <w:tc>
                <w:tcPr>
                  <w:tcW w:w="857" w:type="dxa"/>
                  <w:vAlign w:val="center"/>
                </w:tcPr>
                <w:p w14:paraId="32A5975C" w14:textId="77777777" w:rsidR="006807AB" w:rsidRPr="00E4785C" w:rsidRDefault="001020D0">
                  <w:pPr>
                    <w:pStyle w:val="PargrafodaLista1"/>
                    <w:tabs>
                      <w:tab w:val="left" w:pos="0"/>
                      <w:tab w:val="left" w:pos="142"/>
                      <w:tab w:val="left" w:pos="284"/>
                      <w:tab w:val="left" w:pos="426"/>
                      <w:tab w:val="left" w:pos="567"/>
                    </w:tabs>
                    <w:spacing w:after="0" w:line="240" w:lineRule="auto"/>
                    <w:ind w:left="0"/>
                    <w:contextualSpacing w:val="0"/>
                    <w:jc w:val="center"/>
                    <w:rPr>
                      <w:rFonts w:ascii="Times New Roman" w:hAnsi="Times New Roman"/>
                      <w:b/>
                      <w:bCs/>
                      <w:szCs w:val="24"/>
                    </w:rPr>
                  </w:pPr>
                  <w:r w:rsidRPr="00E4785C">
                    <w:rPr>
                      <w:rFonts w:ascii="Times New Roman" w:hAnsi="Times New Roman"/>
                      <w:b/>
                      <w:bCs/>
                      <w:szCs w:val="24"/>
                    </w:rPr>
                    <w:t>15</w:t>
                  </w:r>
                </w:p>
              </w:tc>
              <w:tc>
                <w:tcPr>
                  <w:tcW w:w="8213" w:type="dxa"/>
                  <w:vAlign w:val="bottom"/>
                </w:tcPr>
                <w:p w14:paraId="15AC8036" w14:textId="77777777" w:rsidR="006807AB" w:rsidRPr="00E4785C" w:rsidRDefault="001020D0">
                  <w:pPr>
                    <w:pStyle w:val="PargrafodaLista1"/>
                    <w:tabs>
                      <w:tab w:val="left" w:pos="0"/>
                      <w:tab w:val="left" w:pos="142"/>
                      <w:tab w:val="left" w:pos="284"/>
                      <w:tab w:val="left" w:pos="426"/>
                      <w:tab w:val="left" w:pos="567"/>
                    </w:tabs>
                    <w:spacing w:after="0" w:line="240" w:lineRule="auto"/>
                    <w:ind w:left="0"/>
                    <w:contextualSpacing w:val="0"/>
                    <w:jc w:val="both"/>
                    <w:rPr>
                      <w:rFonts w:ascii="Times New Roman" w:hAnsi="Times New Roman"/>
                      <w:b/>
                      <w:bCs/>
                      <w:szCs w:val="24"/>
                    </w:rPr>
                  </w:pPr>
                  <w:r w:rsidRPr="00E4785C">
                    <w:rPr>
                      <w:rFonts w:ascii="Times New Roman" w:hAnsi="Times New Roman"/>
                      <w:szCs w:val="24"/>
                    </w:rPr>
                    <w:t>Permitir a reavaliação (valorizações/depreciações) dos bens de forma individual e geral.</w:t>
                  </w:r>
                </w:p>
              </w:tc>
            </w:tr>
            <w:tr w:rsidR="006807AB" w:rsidRPr="00E4785C" w14:paraId="172A37FE" w14:textId="77777777">
              <w:tc>
                <w:tcPr>
                  <w:tcW w:w="857" w:type="dxa"/>
                  <w:vAlign w:val="center"/>
                </w:tcPr>
                <w:p w14:paraId="699EE7A2" w14:textId="77777777" w:rsidR="006807AB" w:rsidRPr="00E4785C" w:rsidRDefault="001020D0">
                  <w:pPr>
                    <w:pStyle w:val="PargrafodaLista1"/>
                    <w:tabs>
                      <w:tab w:val="left" w:pos="0"/>
                      <w:tab w:val="left" w:pos="142"/>
                      <w:tab w:val="left" w:pos="284"/>
                      <w:tab w:val="left" w:pos="426"/>
                      <w:tab w:val="left" w:pos="567"/>
                    </w:tabs>
                    <w:spacing w:after="0" w:line="240" w:lineRule="auto"/>
                    <w:ind w:left="0"/>
                    <w:contextualSpacing w:val="0"/>
                    <w:jc w:val="center"/>
                    <w:rPr>
                      <w:rFonts w:ascii="Times New Roman" w:hAnsi="Times New Roman"/>
                      <w:b/>
                      <w:bCs/>
                      <w:szCs w:val="24"/>
                    </w:rPr>
                  </w:pPr>
                  <w:r w:rsidRPr="00E4785C">
                    <w:rPr>
                      <w:rFonts w:ascii="Times New Roman" w:hAnsi="Times New Roman"/>
                      <w:b/>
                      <w:bCs/>
                      <w:szCs w:val="24"/>
                    </w:rPr>
                    <w:t>16</w:t>
                  </w:r>
                </w:p>
              </w:tc>
              <w:tc>
                <w:tcPr>
                  <w:tcW w:w="8213" w:type="dxa"/>
                  <w:vAlign w:val="bottom"/>
                </w:tcPr>
                <w:p w14:paraId="1029302F" w14:textId="77777777" w:rsidR="006807AB" w:rsidRPr="00E4785C" w:rsidRDefault="001020D0">
                  <w:pPr>
                    <w:pStyle w:val="PargrafodaLista1"/>
                    <w:tabs>
                      <w:tab w:val="left" w:pos="426"/>
                      <w:tab w:val="left" w:pos="567"/>
                    </w:tabs>
                    <w:spacing w:after="0" w:line="240" w:lineRule="auto"/>
                    <w:ind w:left="0"/>
                    <w:contextualSpacing w:val="0"/>
                    <w:jc w:val="both"/>
                    <w:rPr>
                      <w:rFonts w:ascii="Times New Roman" w:hAnsi="Times New Roman"/>
                      <w:szCs w:val="24"/>
                    </w:rPr>
                  </w:pPr>
                  <w:r w:rsidRPr="00E4785C">
                    <w:rPr>
                      <w:rFonts w:ascii="Times New Roman" w:hAnsi="Times New Roman"/>
                      <w:szCs w:val="24"/>
                    </w:rPr>
                    <w:t xml:space="preserve">Possuir configuração </w:t>
                  </w:r>
                  <w:proofErr w:type="gramStart"/>
                  <w:r w:rsidRPr="00E4785C">
                    <w:rPr>
                      <w:rFonts w:ascii="Times New Roman" w:hAnsi="Times New Roman"/>
                      <w:szCs w:val="24"/>
                    </w:rPr>
                    <w:t>para reavaliação periódicas</w:t>
                  </w:r>
                  <w:proofErr w:type="gramEnd"/>
                  <w:r w:rsidRPr="00E4785C">
                    <w:rPr>
                      <w:rFonts w:ascii="Times New Roman" w:hAnsi="Times New Roman"/>
                      <w:szCs w:val="24"/>
                    </w:rPr>
                    <w:t xml:space="preserve"> (mensal, bimestral, trimestral, semestral e anual) dos percentuais.</w:t>
                  </w:r>
                </w:p>
              </w:tc>
            </w:tr>
            <w:tr w:rsidR="006807AB" w:rsidRPr="00E4785C" w14:paraId="5824C5E7" w14:textId="77777777">
              <w:tc>
                <w:tcPr>
                  <w:tcW w:w="857" w:type="dxa"/>
                  <w:vAlign w:val="center"/>
                </w:tcPr>
                <w:p w14:paraId="49B2D899" w14:textId="77777777" w:rsidR="006807AB" w:rsidRPr="00E4785C" w:rsidRDefault="001020D0">
                  <w:pPr>
                    <w:pStyle w:val="PargrafodaLista1"/>
                    <w:tabs>
                      <w:tab w:val="left" w:pos="0"/>
                      <w:tab w:val="left" w:pos="142"/>
                      <w:tab w:val="left" w:pos="284"/>
                      <w:tab w:val="left" w:pos="426"/>
                      <w:tab w:val="left" w:pos="567"/>
                    </w:tabs>
                    <w:spacing w:after="0" w:line="240" w:lineRule="auto"/>
                    <w:ind w:left="0"/>
                    <w:contextualSpacing w:val="0"/>
                    <w:jc w:val="center"/>
                    <w:rPr>
                      <w:rFonts w:ascii="Times New Roman" w:hAnsi="Times New Roman"/>
                      <w:b/>
                      <w:bCs/>
                      <w:szCs w:val="24"/>
                    </w:rPr>
                  </w:pPr>
                  <w:r w:rsidRPr="00E4785C">
                    <w:rPr>
                      <w:rFonts w:ascii="Times New Roman" w:hAnsi="Times New Roman"/>
                      <w:b/>
                      <w:bCs/>
                      <w:szCs w:val="24"/>
                    </w:rPr>
                    <w:t>17</w:t>
                  </w:r>
                </w:p>
              </w:tc>
              <w:tc>
                <w:tcPr>
                  <w:tcW w:w="8213" w:type="dxa"/>
                  <w:vAlign w:val="bottom"/>
                </w:tcPr>
                <w:p w14:paraId="6D2C50CD" w14:textId="77777777" w:rsidR="006807AB" w:rsidRPr="00E4785C" w:rsidRDefault="001020D0">
                  <w:pPr>
                    <w:pStyle w:val="PargrafodaLista1"/>
                    <w:tabs>
                      <w:tab w:val="left" w:pos="0"/>
                      <w:tab w:val="left" w:pos="142"/>
                      <w:tab w:val="left" w:pos="284"/>
                      <w:tab w:val="left" w:pos="426"/>
                      <w:tab w:val="left" w:pos="567"/>
                    </w:tabs>
                    <w:spacing w:after="0" w:line="240" w:lineRule="auto"/>
                    <w:ind w:left="0"/>
                    <w:contextualSpacing w:val="0"/>
                    <w:jc w:val="both"/>
                    <w:rPr>
                      <w:rFonts w:ascii="Times New Roman" w:hAnsi="Times New Roman"/>
                      <w:b/>
                      <w:bCs/>
                      <w:szCs w:val="24"/>
                    </w:rPr>
                  </w:pPr>
                  <w:r w:rsidRPr="00E4785C">
                    <w:rPr>
                      <w:rFonts w:ascii="Times New Roman" w:hAnsi="Times New Roman"/>
                      <w:szCs w:val="24"/>
                    </w:rPr>
                    <w:t>Simular a depreciação natural dos bens desde sua aquisição até a data atual.</w:t>
                  </w:r>
                </w:p>
              </w:tc>
            </w:tr>
            <w:tr w:rsidR="006807AB" w:rsidRPr="00E4785C" w14:paraId="30C88B42" w14:textId="77777777">
              <w:tc>
                <w:tcPr>
                  <w:tcW w:w="857" w:type="dxa"/>
                  <w:vAlign w:val="center"/>
                </w:tcPr>
                <w:p w14:paraId="15C90B75" w14:textId="77777777" w:rsidR="006807AB" w:rsidRPr="00E4785C" w:rsidRDefault="001020D0">
                  <w:pPr>
                    <w:pStyle w:val="PargrafodaLista1"/>
                    <w:tabs>
                      <w:tab w:val="left" w:pos="0"/>
                      <w:tab w:val="left" w:pos="142"/>
                      <w:tab w:val="left" w:pos="284"/>
                      <w:tab w:val="left" w:pos="426"/>
                      <w:tab w:val="left" w:pos="567"/>
                    </w:tabs>
                    <w:spacing w:after="0" w:line="240" w:lineRule="auto"/>
                    <w:ind w:left="0"/>
                    <w:contextualSpacing w:val="0"/>
                    <w:jc w:val="center"/>
                    <w:rPr>
                      <w:rFonts w:ascii="Times New Roman" w:hAnsi="Times New Roman"/>
                      <w:b/>
                      <w:bCs/>
                      <w:szCs w:val="24"/>
                    </w:rPr>
                  </w:pPr>
                  <w:r w:rsidRPr="00E4785C">
                    <w:rPr>
                      <w:rFonts w:ascii="Times New Roman" w:hAnsi="Times New Roman"/>
                      <w:b/>
                      <w:bCs/>
                      <w:szCs w:val="24"/>
                    </w:rPr>
                    <w:t>18</w:t>
                  </w:r>
                </w:p>
              </w:tc>
              <w:tc>
                <w:tcPr>
                  <w:tcW w:w="8213" w:type="dxa"/>
                  <w:vAlign w:val="bottom"/>
                </w:tcPr>
                <w:p w14:paraId="5CC9477E" w14:textId="77777777" w:rsidR="006807AB" w:rsidRPr="00E4785C" w:rsidRDefault="001020D0">
                  <w:pPr>
                    <w:pStyle w:val="PargrafodaLista1"/>
                    <w:tabs>
                      <w:tab w:val="left" w:pos="0"/>
                      <w:tab w:val="left" w:pos="142"/>
                      <w:tab w:val="left" w:pos="284"/>
                      <w:tab w:val="left" w:pos="426"/>
                      <w:tab w:val="left" w:pos="567"/>
                    </w:tabs>
                    <w:spacing w:after="0" w:line="240" w:lineRule="auto"/>
                    <w:ind w:left="0"/>
                    <w:contextualSpacing w:val="0"/>
                    <w:jc w:val="both"/>
                    <w:rPr>
                      <w:rFonts w:ascii="Times New Roman" w:hAnsi="Times New Roman"/>
                      <w:szCs w:val="24"/>
                    </w:rPr>
                  </w:pPr>
                  <w:r w:rsidRPr="00E4785C">
                    <w:rPr>
                      <w:rFonts w:ascii="Times New Roman" w:hAnsi="Times New Roman"/>
                      <w:szCs w:val="24"/>
                    </w:rPr>
                    <w:t>Permitir o estorno de correções feitas indevidamente.</w:t>
                  </w:r>
                </w:p>
              </w:tc>
            </w:tr>
            <w:tr w:rsidR="006807AB" w:rsidRPr="00E4785C" w14:paraId="0F24F13E" w14:textId="77777777">
              <w:tc>
                <w:tcPr>
                  <w:tcW w:w="857" w:type="dxa"/>
                  <w:vAlign w:val="center"/>
                </w:tcPr>
                <w:p w14:paraId="18933EB1" w14:textId="77777777" w:rsidR="006807AB" w:rsidRPr="00E4785C" w:rsidRDefault="001020D0">
                  <w:pPr>
                    <w:pStyle w:val="PargrafodaLista1"/>
                    <w:tabs>
                      <w:tab w:val="left" w:pos="0"/>
                      <w:tab w:val="left" w:pos="142"/>
                      <w:tab w:val="left" w:pos="284"/>
                      <w:tab w:val="left" w:pos="426"/>
                      <w:tab w:val="left" w:pos="567"/>
                    </w:tabs>
                    <w:spacing w:after="0" w:line="240" w:lineRule="auto"/>
                    <w:ind w:left="0"/>
                    <w:contextualSpacing w:val="0"/>
                    <w:jc w:val="center"/>
                    <w:rPr>
                      <w:rFonts w:ascii="Times New Roman" w:hAnsi="Times New Roman"/>
                      <w:b/>
                      <w:bCs/>
                      <w:szCs w:val="24"/>
                    </w:rPr>
                  </w:pPr>
                  <w:r w:rsidRPr="00E4785C">
                    <w:rPr>
                      <w:rFonts w:ascii="Times New Roman" w:hAnsi="Times New Roman"/>
                      <w:b/>
                      <w:bCs/>
                      <w:szCs w:val="24"/>
                    </w:rPr>
                    <w:t>19</w:t>
                  </w:r>
                </w:p>
              </w:tc>
              <w:tc>
                <w:tcPr>
                  <w:tcW w:w="8213" w:type="dxa"/>
                  <w:vAlign w:val="bottom"/>
                </w:tcPr>
                <w:p w14:paraId="63D8CC5D" w14:textId="77777777" w:rsidR="006807AB" w:rsidRPr="00E4785C" w:rsidRDefault="001020D0">
                  <w:pPr>
                    <w:pStyle w:val="PargrafodaLista1"/>
                    <w:tabs>
                      <w:tab w:val="left" w:pos="0"/>
                      <w:tab w:val="left" w:pos="142"/>
                      <w:tab w:val="left" w:pos="284"/>
                      <w:tab w:val="left" w:pos="426"/>
                      <w:tab w:val="left" w:pos="567"/>
                    </w:tabs>
                    <w:spacing w:after="0" w:line="240" w:lineRule="auto"/>
                    <w:ind w:left="0"/>
                    <w:contextualSpacing w:val="0"/>
                    <w:jc w:val="both"/>
                    <w:rPr>
                      <w:rFonts w:ascii="Times New Roman" w:hAnsi="Times New Roman"/>
                      <w:b/>
                      <w:bCs/>
                      <w:szCs w:val="24"/>
                    </w:rPr>
                  </w:pPr>
                  <w:r w:rsidRPr="00E4785C">
                    <w:rPr>
                      <w:rFonts w:ascii="Times New Roman" w:hAnsi="Times New Roman"/>
                      <w:szCs w:val="24"/>
                    </w:rPr>
                    <w:t>Permitir o controle de transferência de bens entre os demais setores deste órgão, inclusive com os seus responsáveis.</w:t>
                  </w:r>
                </w:p>
              </w:tc>
            </w:tr>
            <w:tr w:rsidR="006807AB" w:rsidRPr="00E4785C" w14:paraId="375F4728" w14:textId="77777777">
              <w:tc>
                <w:tcPr>
                  <w:tcW w:w="857" w:type="dxa"/>
                  <w:vAlign w:val="center"/>
                </w:tcPr>
                <w:p w14:paraId="174788C1" w14:textId="77777777" w:rsidR="006807AB" w:rsidRPr="00E4785C" w:rsidRDefault="001020D0">
                  <w:pPr>
                    <w:pStyle w:val="PargrafodaLista1"/>
                    <w:tabs>
                      <w:tab w:val="left" w:pos="0"/>
                      <w:tab w:val="left" w:pos="142"/>
                      <w:tab w:val="left" w:pos="284"/>
                      <w:tab w:val="left" w:pos="426"/>
                      <w:tab w:val="left" w:pos="567"/>
                    </w:tabs>
                    <w:spacing w:after="0" w:line="240" w:lineRule="auto"/>
                    <w:ind w:left="0"/>
                    <w:contextualSpacing w:val="0"/>
                    <w:jc w:val="center"/>
                    <w:rPr>
                      <w:rFonts w:ascii="Times New Roman" w:hAnsi="Times New Roman"/>
                      <w:b/>
                      <w:bCs/>
                      <w:szCs w:val="24"/>
                    </w:rPr>
                  </w:pPr>
                  <w:r w:rsidRPr="00E4785C">
                    <w:rPr>
                      <w:rFonts w:ascii="Times New Roman" w:hAnsi="Times New Roman"/>
                      <w:b/>
                      <w:bCs/>
                      <w:szCs w:val="24"/>
                    </w:rPr>
                    <w:t>20</w:t>
                  </w:r>
                </w:p>
              </w:tc>
              <w:tc>
                <w:tcPr>
                  <w:tcW w:w="8213" w:type="dxa"/>
                  <w:vAlign w:val="bottom"/>
                </w:tcPr>
                <w:p w14:paraId="2E56148E" w14:textId="77777777" w:rsidR="006807AB" w:rsidRPr="00E4785C" w:rsidRDefault="001020D0">
                  <w:pPr>
                    <w:tabs>
                      <w:tab w:val="left" w:pos="364"/>
                      <w:tab w:val="left" w:pos="426"/>
                      <w:tab w:val="left" w:pos="567"/>
                    </w:tabs>
                    <w:spacing w:line="240" w:lineRule="auto"/>
                    <w:rPr>
                      <w:rFonts w:ascii="Times New Roman" w:hAnsi="Times New Roman" w:cs="Times New Roman"/>
                      <w:sz w:val="24"/>
                      <w:szCs w:val="24"/>
                    </w:rPr>
                  </w:pPr>
                  <w:r w:rsidRPr="00E4785C">
                    <w:rPr>
                      <w:rFonts w:ascii="Times New Roman" w:hAnsi="Times New Roman" w:cs="Times New Roman"/>
                      <w:sz w:val="24"/>
                      <w:szCs w:val="24"/>
                    </w:rPr>
                    <w:t>Permitir cadastrar contas do tipo crédito/débito e classificá-las por bens móveis e imóveis.</w:t>
                  </w:r>
                </w:p>
              </w:tc>
            </w:tr>
            <w:tr w:rsidR="006807AB" w:rsidRPr="00E4785C" w14:paraId="72AFCCCF" w14:textId="77777777">
              <w:tc>
                <w:tcPr>
                  <w:tcW w:w="857" w:type="dxa"/>
                  <w:vAlign w:val="center"/>
                </w:tcPr>
                <w:p w14:paraId="5D398C84" w14:textId="77777777" w:rsidR="006807AB" w:rsidRPr="00E4785C" w:rsidRDefault="001020D0">
                  <w:pPr>
                    <w:pStyle w:val="PargrafodaLista1"/>
                    <w:tabs>
                      <w:tab w:val="left" w:pos="0"/>
                      <w:tab w:val="left" w:pos="142"/>
                      <w:tab w:val="left" w:pos="284"/>
                      <w:tab w:val="left" w:pos="426"/>
                      <w:tab w:val="left" w:pos="567"/>
                    </w:tabs>
                    <w:spacing w:after="0" w:line="240" w:lineRule="auto"/>
                    <w:ind w:left="0"/>
                    <w:contextualSpacing w:val="0"/>
                    <w:jc w:val="center"/>
                    <w:rPr>
                      <w:rFonts w:ascii="Times New Roman" w:hAnsi="Times New Roman"/>
                      <w:b/>
                      <w:bCs/>
                      <w:szCs w:val="24"/>
                    </w:rPr>
                  </w:pPr>
                  <w:r w:rsidRPr="00E4785C">
                    <w:rPr>
                      <w:rFonts w:ascii="Times New Roman" w:hAnsi="Times New Roman"/>
                      <w:b/>
                      <w:bCs/>
                      <w:szCs w:val="24"/>
                    </w:rPr>
                    <w:t>21</w:t>
                  </w:r>
                </w:p>
              </w:tc>
              <w:tc>
                <w:tcPr>
                  <w:tcW w:w="8213" w:type="dxa"/>
                  <w:vAlign w:val="bottom"/>
                </w:tcPr>
                <w:p w14:paraId="03D08CA2" w14:textId="77777777" w:rsidR="006807AB" w:rsidRPr="00E4785C" w:rsidRDefault="001020D0">
                  <w:pPr>
                    <w:tabs>
                      <w:tab w:val="left" w:pos="364"/>
                      <w:tab w:val="left" w:pos="426"/>
                      <w:tab w:val="left" w:pos="567"/>
                    </w:tabs>
                    <w:spacing w:line="240" w:lineRule="auto"/>
                    <w:rPr>
                      <w:rFonts w:ascii="Times New Roman" w:hAnsi="Times New Roman" w:cs="Times New Roman"/>
                      <w:sz w:val="24"/>
                      <w:szCs w:val="24"/>
                    </w:rPr>
                  </w:pPr>
                  <w:r w:rsidRPr="00E4785C">
                    <w:rPr>
                      <w:rFonts w:ascii="Times New Roman" w:hAnsi="Times New Roman" w:cs="Times New Roman"/>
                      <w:sz w:val="24"/>
                      <w:szCs w:val="24"/>
                    </w:rPr>
                    <w:t>Permitir cadastrar seguradoras.</w:t>
                  </w:r>
                </w:p>
              </w:tc>
            </w:tr>
            <w:tr w:rsidR="006807AB" w:rsidRPr="00E4785C" w14:paraId="6771215C" w14:textId="77777777">
              <w:tc>
                <w:tcPr>
                  <w:tcW w:w="857" w:type="dxa"/>
                  <w:vAlign w:val="center"/>
                </w:tcPr>
                <w:p w14:paraId="5D51169C" w14:textId="77777777" w:rsidR="006807AB" w:rsidRPr="00E4785C" w:rsidRDefault="001020D0">
                  <w:pPr>
                    <w:pStyle w:val="PargrafodaLista1"/>
                    <w:tabs>
                      <w:tab w:val="left" w:pos="0"/>
                      <w:tab w:val="left" w:pos="142"/>
                      <w:tab w:val="left" w:pos="284"/>
                      <w:tab w:val="left" w:pos="426"/>
                      <w:tab w:val="left" w:pos="567"/>
                    </w:tabs>
                    <w:spacing w:after="0" w:line="240" w:lineRule="auto"/>
                    <w:ind w:left="0"/>
                    <w:contextualSpacing w:val="0"/>
                    <w:jc w:val="center"/>
                    <w:rPr>
                      <w:rFonts w:ascii="Times New Roman" w:hAnsi="Times New Roman"/>
                      <w:b/>
                      <w:bCs/>
                      <w:szCs w:val="24"/>
                    </w:rPr>
                  </w:pPr>
                  <w:r w:rsidRPr="00E4785C">
                    <w:rPr>
                      <w:rFonts w:ascii="Times New Roman" w:hAnsi="Times New Roman"/>
                      <w:b/>
                      <w:bCs/>
                      <w:szCs w:val="24"/>
                    </w:rPr>
                    <w:t>22</w:t>
                  </w:r>
                </w:p>
              </w:tc>
              <w:tc>
                <w:tcPr>
                  <w:tcW w:w="8213" w:type="dxa"/>
                  <w:vAlign w:val="bottom"/>
                </w:tcPr>
                <w:p w14:paraId="0ADD50CB" w14:textId="77777777" w:rsidR="006807AB" w:rsidRPr="00E4785C" w:rsidRDefault="001020D0">
                  <w:pPr>
                    <w:tabs>
                      <w:tab w:val="left" w:pos="364"/>
                      <w:tab w:val="left" w:pos="426"/>
                      <w:tab w:val="left" w:pos="567"/>
                    </w:tabs>
                    <w:spacing w:line="240" w:lineRule="auto"/>
                    <w:rPr>
                      <w:rFonts w:ascii="Times New Roman" w:hAnsi="Times New Roman" w:cs="Times New Roman"/>
                      <w:sz w:val="24"/>
                      <w:szCs w:val="24"/>
                    </w:rPr>
                  </w:pPr>
                  <w:r w:rsidRPr="00E4785C">
                    <w:rPr>
                      <w:rFonts w:ascii="Times New Roman" w:hAnsi="Times New Roman" w:cs="Times New Roman"/>
                      <w:sz w:val="24"/>
                      <w:szCs w:val="24"/>
                    </w:rPr>
                    <w:t>Permitir cadastrar apólices de seguros, informando valor de franquia e valor segurado.</w:t>
                  </w:r>
                </w:p>
              </w:tc>
            </w:tr>
            <w:tr w:rsidR="006807AB" w:rsidRPr="00E4785C" w14:paraId="7E1CBA33" w14:textId="77777777">
              <w:tc>
                <w:tcPr>
                  <w:tcW w:w="857" w:type="dxa"/>
                  <w:vAlign w:val="center"/>
                </w:tcPr>
                <w:p w14:paraId="7A19A74D" w14:textId="77777777" w:rsidR="006807AB" w:rsidRPr="00E4785C" w:rsidRDefault="001020D0">
                  <w:pPr>
                    <w:pStyle w:val="PargrafodaLista1"/>
                    <w:tabs>
                      <w:tab w:val="left" w:pos="0"/>
                      <w:tab w:val="left" w:pos="142"/>
                      <w:tab w:val="left" w:pos="284"/>
                      <w:tab w:val="left" w:pos="426"/>
                      <w:tab w:val="left" w:pos="567"/>
                    </w:tabs>
                    <w:spacing w:after="0" w:line="240" w:lineRule="auto"/>
                    <w:ind w:left="0"/>
                    <w:contextualSpacing w:val="0"/>
                    <w:jc w:val="center"/>
                    <w:rPr>
                      <w:rFonts w:ascii="Times New Roman" w:hAnsi="Times New Roman"/>
                      <w:b/>
                      <w:bCs/>
                      <w:szCs w:val="24"/>
                    </w:rPr>
                  </w:pPr>
                  <w:r w:rsidRPr="00E4785C">
                    <w:rPr>
                      <w:rFonts w:ascii="Times New Roman" w:hAnsi="Times New Roman"/>
                      <w:b/>
                      <w:bCs/>
                      <w:szCs w:val="24"/>
                    </w:rPr>
                    <w:t>23</w:t>
                  </w:r>
                </w:p>
              </w:tc>
              <w:tc>
                <w:tcPr>
                  <w:tcW w:w="8213" w:type="dxa"/>
                  <w:vAlign w:val="bottom"/>
                </w:tcPr>
                <w:p w14:paraId="45342FDB" w14:textId="77777777" w:rsidR="006807AB" w:rsidRPr="00E4785C" w:rsidRDefault="001020D0">
                  <w:pPr>
                    <w:tabs>
                      <w:tab w:val="left" w:pos="364"/>
                      <w:tab w:val="left" w:pos="426"/>
                      <w:tab w:val="left" w:pos="567"/>
                    </w:tabs>
                    <w:spacing w:line="240" w:lineRule="auto"/>
                    <w:rPr>
                      <w:rFonts w:ascii="Times New Roman" w:hAnsi="Times New Roman" w:cs="Times New Roman"/>
                      <w:sz w:val="24"/>
                      <w:szCs w:val="24"/>
                    </w:rPr>
                  </w:pPr>
                  <w:r w:rsidRPr="00E4785C">
                    <w:rPr>
                      <w:rFonts w:ascii="Times New Roman" w:hAnsi="Times New Roman" w:cs="Times New Roman"/>
                      <w:sz w:val="24"/>
                      <w:szCs w:val="24"/>
                    </w:rPr>
                    <w:t>Bloquear a movimentação dos bens durante o inventário.</w:t>
                  </w:r>
                </w:p>
              </w:tc>
            </w:tr>
            <w:tr w:rsidR="006807AB" w:rsidRPr="00E4785C" w14:paraId="3EE2D7FB" w14:textId="77777777">
              <w:tc>
                <w:tcPr>
                  <w:tcW w:w="857" w:type="dxa"/>
                  <w:vAlign w:val="center"/>
                </w:tcPr>
                <w:p w14:paraId="2F2027F8" w14:textId="77777777" w:rsidR="006807AB" w:rsidRPr="00E4785C" w:rsidRDefault="001020D0">
                  <w:pPr>
                    <w:pStyle w:val="PargrafodaLista1"/>
                    <w:tabs>
                      <w:tab w:val="left" w:pos="0"/>
                      <w:tab w:val="left" w:pos="142"/>
                      <w:tab w:val="left" w:pos="284"/>
                      <w:tab w:val="left" w:pos="426"/>
                      <w:tab w:val="left" w:pos="567"/>
                    </w:tabs>
                    <w:spacing w:after="0" w:line="240" w:lineRule="auto"/>
                    <w:ind w:left="0"/>
                    <w:contextualSpacing w:val="0"/>
                    <w:jc w:val="center"/>
                    <w:rPr>
                      <w:rFonts w:ascii="Times New Roman" w:hAnsi="Times New Roman"/>
                      <w:b/>
                      <w:bCs/>
                      <w:szCs w:val="24"/>
                    </w:rPr>
                  </w:pPr>
                  <w:r w:rsidRPr="00E4785C">
                    <w:rPr>
                      <w:rFonts w:ascii="Times New Roman" w:hAnsi="Times New Roman"/>
                      <w:b/>
                      <w:bCs/>
                      <w:szCs w:val="24"/>
                    </w:rPr>
                    <w:t>24</w:t>
                  </w:r>
                </w:p>
              </w:tc>
              <w:tc>
                <w:tcPr>
                  <w:tcW w:w="8213" w:type="dxa"/>
                  <w:vAlign w:val="bottom"/>
                </w:tcPr>
                <w:p w14:paraId="7FAA2F3B" w14:textId="77777777" w:rsidR="006807AB" w:rsidRPr="00E4785C" w:rsidRDefault="001020D0">
                  <w:pPr>
                    <w:tabs>
                      <w:tab w:val="left" w:pos="364"/>
                      <w:tab w:val="left" w:pos="426"/>
                      <w:tab w:val="left" w:pos="567"/>
                    </w:tabs>
                    <w:spacing w:line="240" w:lineRule="auto"/>
                    <w:rPr>
                      <w:rFonts w:ascii="Times New Roman" w:hAnsi="Times New Roman" w:cs="Times New Roman"/>
                      <w:sz w:val="24"/>
                      <w:szCs w:val="24"/>
                    </w:rPr>
                  </w:pPr>
                  <w:r w:rsidRPr="00E4785C">
                    <w:rPr>
                      <w:rFonts w:ascii="Times New Roman" w:hAnsi="Times New Roman" w:cs="Times New Roman"/>
                      <w:sz w:val="24"/>
                      <w:szCs w:val="24"/>
                    </w:rPr>
                    <w:t>Não permitir alteração no valor original do bem cadastrado.</w:t>
                  </w:r>
                </w:p>
              </w:tc>
            </w:tr>
            <w:tr w:rsidR="006807AB" w:rsidRPr="00E4785C" w14:paraId="0796FA14" w14:textId="77777777">
              <w:tc>
                <w:tcPr>
                  <w:tcW w:w="857" w:type="dxa"/>
                  <w:vAlign w:val="center"/>
                </w:tcPr>
                <w:p w14:paraId="1F84813E" w14:textId="77777777" w:rsidR="006807AB" w:rsidRPr="00E4785C" w:rsidRDefault="001020D0">
                  <w:pPr>
                    <w:pStyle w:val="PargrafodaLista1"/>
                    <w:tabs>
                      <w:tab w:val="left" w:pos="0"/>
                      <w:tab w:val="left" w:pos="142"/>
                      <w:tab w:val="left" w:pos="284"/>
                      <w:tab w:val="left" w:pos="426"/>
                      <w:tab w:val="left" w:pos="567"/>
                    </w:tabs>
                    <w:spacing w:after="0" w:line="240" w:lineRule="auto"/>
                    <w:ind w:left="0"/>
                    <w:contextualSpacing w:val="0"/>
                    <w:jc w:val="center"/>
                    <w:rPr>
                      <w:rFonts w:ascii="Times New Roman" w:hAnsi="Times New Roman"/>
                      <w:b/>
                      <w:bCs/>
                      <w:szCs w:val="24"/>
                    </w:rPr>
                  </w:pPr>
                  <w:r w:rsidRPr="00E4785C">
                    <w:rPr>
                      <w:rFonts w:ascii="Times New Roman" w:hAnsi="Times New Roman"/>
                      <w:b/>
                      <w:bCs/>
                      <w:szCs w:val="24"/>
                    </w:rPr>
                    <w:t>25</w:t>
                  </w:r>
                </w:p>
              </w:tc>
              <w:tc>
                <w:tcPr>
                  <w:tcW w:w="8213" w:type="dxa"/>
                  <w:vAlign w:val="bottom"/>
                </w:tcPr>
                <w:p w14:paraId="395EDED2" w14:textId="77777777" w:rsidR="006807AB" w:rsidRPr="00E4785C" w:rsidRDefault="001020D0">
                  <w:pPr>
                    <w:tabs>
                      <w:tab w:val="left" w:pos="364"/>
                      <w:tab w:val="left" w:pos="426"/>
                      <w:tab w:val="left" w:pos="567"/>
                    </w:tabs>
                    <w:spacing w:line="240" w:lineRule="auto"/>
                    <w:rPr>
                      <w:rFonts w:ascii="Times New Roman" w:hAnsi="Times New Roman" w:cs="Times New Roman"/>
                      <w:sz w:val="24"/>
                      <w:szCs w:val="24"/>
                    </w:rPr>
                  </w:pPr>
                  <w:r w:rsidRPr="00E4785C">
                    <w:rPr>
                      <w:rFonts w:ascii="Times New Roman" w:hAnsi="Times New Roman" w:cs="Times New Roman"/>
                      <w:sz w:val="24"/>
                      <w:szCs w:val="24"/>
                    </w:rPr>
                    <w:t>Efetuar baixas múltiplas por contas, departamentos, unidade administrativa e bens, informando o ato legal que originou esta baixa.</w:t>
                  </w:r>
                </w:p>
              </w:tc>
            </w:tr>
            <w:tr w:rsidR="006807AB" w:rsidRPr="00E4785C" w14:paraId="52ED0184" w14:textId="77777777">
              <w:tc>
                <w:tcPr>
                  <w:tcW w:w="857" w:type="dxa"/>
                  <w:vAlign w:val="center"/>
                </w:tcPr>
                <w:p w14:paraId="4604984C" w14:textId="77777777" w:rsidR="006807AB" w:rsidRPr="00E4785C" w:rsidRDefault="001020D0">
                  <w:pPr>
                    <w:pStyle w:val="PargrafodaLista1"/>
                    <w:tabs>
                      <w:tab w:val="left" w:pos="0"/>
                      <w:tab w:val="left" w:pos="142"/>
                      <w:tab w:val="left" w:pos="284"/>
                      <w:tab w:val="left" w:pos="426"/>
                      <w:tab w:val="left" w:pos="567"/>
                    </w:tabs>
                    <w:spacing w:after="0" w:line="240" w:lineRule="auto"/>
                    <w:ind w:left="0"/>
                    <w:contextualSpacing w:val="0"/>
                    <w:jc w:val="center"/>
                    <w:rPr>
                      <w:rFonts w:ascii="Times New Roman" w:hAnsi="Times New Roman"/>
                      <w:b/>
                      <w:bCs/>
                      <w:szCs w:val="24"/>
                    </w:rPr>
                  </w:pPr>
                  <w:r w:rsidRPr="00E4785C">
                    <w:rPr>
                      <w:rFonts w:ascii="Times New Roman" w:hAnsi="Times New Roman"/>
                      <w:b/>
                      <w:bCs/>
                      <w:szCs w:val="24"/>
                    </w:rPr>
                    <w:t>26</w:t>
                  </w:r>
                </w:p>
              </w:tc>
              <w:tc>
                <w:tcPr>
                  <w:tcW w:w="8213" w:type="dxa"/>
                  <w:vAlign w:val="bottom"/>
                </w:tcPr>
                <w:p w14:paraId="39537CF1" w14:textId="77777777" w:rsidR="006807AB" w:rsidRPr="00E4785C" w:rsidRDefault="001020D0">
                  <w:pPr>
                    <w:tabs>
                      <w:tab w:val="left" w:pos="364"/>
                      <w:tab w:val="left" w:pos="426"/>
                      <w:tab w:val="left" w:pos="567"/>
                    </w:tabs>
                    <w:spacing w:line="240" w:lineRule="auto"/>
                    <w:rPr>
                      <w:rFonts w:ascii="Times New Roman" w:hAnsi="Times New Roman" w:cs="Times New Roman"/>
                      <w:sz w:val="24"/>
                      <w:szCs w:val="24"/>
                    </w:rPr>
                  </w:pPr>
                  <w:r w:rsidRPr="00E4785C">
                    <w:rPr>
                      <w:rFonts w:ascii="Times New Roman" w:hAnsi="Times New Roman" w:cs="Times New Roman"/>
                      <w:sz w:val="24"/>
                      <w:szCs w:val="24"/>
                    </w:rPr>
                    <w:t>Controlar o envio do bem para manutenção, informando data de envio e previsão de retorno, tipo de manutenção: corretiva e preventiva, valor do orçamento.</w:t>
                  </w:r>
                </w:p>
              </w:tc>
            </w:tr>
            <w:tr w:rsidR="006807AB" w:rsidRPr="00E4785C" w14:paraId="486C977C" w14:textId="77777777">
              <w:tc>
                <w:tcPr>
                  <w:tcW w:w="857" w:type="dxa"/>
                  <w:vAlign w:val="center"/>
                </w:tcPr>
                <w:p w14:paraId="6960083B" w14:textId="77777777" w:rsidR="006807AB" w:rsidRPr="00E4785C" w:rsidRDefault="001020D0">
                  <w:pPr>
                    <w:pStyle w:val="PargrafodaLista1"/>
                    <w:tabs>
                      <w:tab w:val="left" w:pos="0"/>
                      <w:tab w:val="left" w:pos="142"/>
                      <w:tab w:val="left" w:pos="284"/>
                      <w:tab w:val="left" w:pos="426"/>
                      <w:tab w:val="left" w:pos="567"/>
                    </w:tabs>
                    <w:spacing w:after="0" w:line="240" w:lineRule="auto"/>
                    <w:ind w:left="0"/>
                    <w:contextualSpacing w:val="0"/>
                    <w:jc w:val="center"/>
                    <w:rPr>
                      <w:rFonts w:ascii="Times New Roman" w:hAnsi="Times New Roman"/>
                      <w:b/>
                      <w:bCs/>
                      <w:szCs w:val="24"/>
                    </w:rPr>
                  </w:pPr>
                  <w:r w:rsidRPr="00E4785C">
                    <w:rPr>
                      <w:rFonts w:ascii="Times New Roman" w:hAnsi="Times New Roman"/>
                      <w:b/>
                      <w:bCs/>
                      <w:szCs w:val="24"/>
                    </w:rPr>
                    <w:lastRenderedPageBreak/>
                    <w:t>27</w:t>
                  </w:r>
                </w:p>
              </w:tc>
              <w:tc>
                <w:tcPr>
                  <w:tcW w:w="8213" w:type="dxa"/>
                  <w:vAlign w:val="bottom"/>
                </w:tcPr>
                <w:p w14:paraId="2428B320" w14:textId="77777777" w:rsidR="006807AB" w:rsidRPr="00E4785C" w:rsidRDefault="001020D0">
                  <w:pPr>
                    <w:tabs>
                      <w:tab w:val="left" w:pos="364"/>
                      <w:tab w:val="left" w:pos="426"/>
                      <w:tab w:val="left" w:pos="567"/>
                    </w:tabs>
                    <w:spacing w:line="240" w:lineRule="auto"/>
                    <w:rPr>
                      <w:rFonts w:ascii="Times New Roman" w:hAnsi="Times New Roman" w:cs="Times New Roman"/>
                      <w:sz w:val="24"/>
                      <w:szCs w:val="24"/>
                    </w:rPr>
                  </w:pPr>
                  <w:r w:rsidRPr="00E4785C">
                    <w:rPr>
                      <w:rFonts w:ascii="Times New Roman" w:hAnsi="Times New Roman" w:cs="Times New Roman"/>
                      <w:sz w:val="24"/>
                      <w:szCs w:val="24"/>
                    </w:rPr>
                    <w:t>Gerar a transferência do bem para outra unidade administrativa após voltar da manutenção.</w:t>
                  </w:r>
                </w:p>
              </w:tc>
            </w:tr>
            <w:tr w:rsidR="006807AB" w:rsidRPr="00E4785C" w14:paraId="45A6D926" w14:textId="77777777">
              <w:tc>
                <w:tcPr>
                  <w:tcW w:w="857" w:type="dxa"/>
                  <w:vAlign w:val="center"/>
                </w:tcPr>
                <w:p w14:paraId="08FC471E" w14:textId="77777777" w:rsidR="006807AB" w:rsidRPr="00E4785C" w:rsidRDefault="001020D0">
                  <w:pPr>
                    <w:pStyle w:val="PargrafodaLista1"/>
                    <w:tabs>
                      <w:tab w:val="left" w:pos="0"/>
                      <w:tab w:val="left" w:pos="142"/>
                      <w:tab w:val="left" w:pos="284"/>
                      <w:tab w:val="left" w:pos="426"/>
                      <w:tab w:val="left" w:pos="567"/>
                    </w:tabs>
                    <w:spacing w:after="0" w:line="240" w:lineRule="auto"/>
                    <w:ind w:left="0"/>
                    <w:contextualSpacing w:val="0"/>
                    <w:jc w:val="center"/>
                    <w:rPr>
                      <w:rFonts w:ascii="Times New Roman" w:hAnsi="Times New Roman"/>
                      <w:b/>
                      <w:bCs/>
                      <w:szCs w:val="24"/>
                    </w:rPr>
                  </w:pPr>
                  <w:r w:rsidRPr="00E4785C">
                    <w:rPr>
                      <w:rFonts w:ascii="Times New Roman" w:hAnsi="Times New Roman"/>
                      <w:b/>
                      <w:bCs/>
                      <w:szCs w:val="24"/>
                    </w:rPr>
                    <w:t>28</w:t>
                  </w:r>
                </w:p>
              </w:tc>
              <w:tc>
                <w:tcPr>
                  <w:tcW w:w="8213" w:type="dxa"/>
                  <w:vAlign w:val="bottom"/>
                </w:tcPr>
                <w:p w14:paraId="5140FFEC" w14:textId="77777777" w:rsidR="006807AB" w:rsidRPr="00E4785C" w:rsidRDefault="001020D0">
                  <w:pPr>
                    <w:tabs>
                      <w:tab w:val="left" w:pos="364"/>
                      <w:tab w:val="left" w:pos="426"/>
                      <w:tab w:val="left" w:pos="567"/>
                    </w:tabs>
                    <w:spacing w:line="240" w:lineRule="auto"/>
                    <w:rPr>
                      <w:rFonts w:ascii="Times New Roman" w:hAnsi="Times New Roman" w:cs="Times New Roman"/>
                      <w:sz w:val="24"/>
                      <w:szCs w:val="24"/>
                    </w:rPr>
                  </w:pPr>
                  <w:r w:rsidRPr="00E4785C">
                    <w:rPr>
                      <w:rFonts w:ascii="Times New Roman" w:hAnsi="Times New Roman" w:cs="Times New Roman"/>
                      <w:sz w:val="24"/>
                      <w:szCs w:val="24"/>
                    </w:rPr>
                    <w:t>Manter o registro/histórico de todas as movimentações dos itens patrimoniais realizadas no exercício, possibilitando a emissão de relatório por período.</w:t>
                  </w:r>
                </w:p>
              </w:tc>
            </w:tr>
            <w:tr w:rsidR="006807AB" w:rsidRPr="00E4785C" w14:paraId="59B1649E" w14:textId="77777777">
              <w:tc>
                <w:tcPr>
                  <w:tcW w:w="857" w:type="dxa"/>
                  <w:vAlign w:val="center"/>
                </w:tcPr>
                <w:p w14:paraId="2CE56D88" w14:textId="77777777" w:rsidR="006807AB" w:rsidRPr="00E4785C" w:rsidRDefault="001020D0">
                  <w:pPr>
                    <w:pStyle w:val="PargrafodaLista1"/>
                    <w:tabs>
                      <w:tab w:val="left" w:pos="0"/>
                      <w:tab w:val="left" w:pos="142"/>
                      <w:tab w:val="left" w:pos="284"/>
                      <w:tab w:val="left" w:pos="426"/>
                      <w:tab w:val="left" w:pos="567"/>
                    </w:tabs>
                    <w:spacing w:after="0" w:line="240" w:lineRule="auto"/>
                    <w:ind w:left="0"/>
                    <w:contextualSpacing w:val="0"/>
                    <w:jc w:val="center"/>
                    <w:rPr>
                      <w:rFonts w:ascii="Times New Roman" w:hAnsi="Times New Roman"/>
                      <w:b/>
                      <w:bCs/>
                      <w:szCs w:val="24"/>
                    </w:rPr>
                  </w:pPr>
                  <w:r w:rsidRPr="00E4785C">
                    <w:rPr>
                      <w:rFonts w:ascii="Times New Roman" w:hAnsi="Times New Roman"/>
                      <w:b/>
                      <w:bCs/>
                      <w:szCs w:val="24"/>
                    </w:rPr>
                    <w:t>30</w:t>
                  </w:r>
                </w:p>
              </w:tc>
              <w:tc>
                <w:tcPr>
                  <w:tcW w:w="8213" w:type="dxa"/>
                  <w:vAlign w:val="bottom"/>
                </w:tcPr>
                <w:p w14:paraId="78A7D55E" w14:textId="77777777" w:rsidR="006807AB" w:rsidRPr="00E4785C" w:rsidRDefault="001020D0">
                  <w:pPr>
                    <w:tabs>
                      <w:tab w:val="left" w:pos="364"/>
                      <w:tab w:val="left" w:pos="426"/>
                      <w:tab w:val="left" w:pos="567"/>
                    </w:tabs>
                    <w:spacing w:line="240" w:lineRule="auto"/>
                    <w:rPr>
                      <w:rFonts w:ascii="Times New Roman" w:hAnsi="Times New Roman" w:cs="Times New Roman"/>
                      <w:sz w:val="24"/>
                      <w:szCs w:val="24"/>
                    </w:rPr>
                  </w:pPr>
                  <w:r w:rsidRPr="00E4785C">
                    <w:rPr>
                      <w:rFonts w:ascii="Times New Roman" w:hAnsi="Times New Roman" w:cs="Times New Roman"/>
                      <w:sz w:val="24"/>
                      <w:szCs w:val="24"/>
                    </w:rPr>
                    <w:t>Permitir visualizar as movimentações por setor.</w:t>
                  </w:r>
                </w:p>
              </w:tc>
            </w:tr>
            <w:tr w:rsidR="006807AB" w:rsidRPr="00E4785C" w14:paraId="08D0F790" w14:textId="77777777">
              <w:tc>
                <w:tcPr>
                  <w:tcW w:w="857" w:type="dxa"/>
                  <w:vAlign w:val="center"/>
                </w:tcPr>
                <w:p w14:paraId="056DE9C7" w14:textId="77777777" w:rsidR="006807AB" w:rsidRPr="00E4785C" w:rsidRDefault="001020D0">
                  <w:pPr>
                    <w:pStyle w:val="PargrafodaLista1"/>
                    <w:tabs>
                      <w:tab w:val="left" w:pos="0"/>
                      <w:tab w:val="left" w:pos="142"/>
                      <w:tab w:val="left" w:pos="284"/>
                      <w:tab w:val="left" w:pos="426"/>
                      <w:tab w:val="left" w:pos="567"/>
                    </w:tabs>
                    <w:spacing w:after="0" w:line="240" w:lineRule="auto"/>
                    <w:ind w:left="0"/>
                    <w:contextualSpacing w:val="0"/>
                    <w:jc w:val="center"/>
                    <w:rPr>
                      <w:rFonts w:ascii="Times New Roman" w:hAnsi="Times New Roman"/>
                      <w:b/>
                      <w:bCs/>
                      <w:szCs w:val="24"/>
                    </w:rPr>
                  </w:pPr>
                  <w:r w:rsidRPr="00E4785C">
                    <w:rPr>
                      <w:rFonts w:ascii="Times New Roman" w:hAnsi="Times New Roman"/>
                      <w:b/>
                      <w:bCs/>
                      <w:szCs w:val="24"/>
                    </w:rPr>
                    <w:t>31</w:t>
                  </w:r>
                </w:p>
              </w:tc>
              <w:tc>
                <w:tcPr>
                  <w:tcW w:w="8213" w:type="dxa"/>
                  <w:vAlign w:val="bottom"/>
                </w:tcPr>
                <w:p w14:paraId="64AE2BBE" w14:textId="77777777" w:rsidR="006807AB" w:rsidRPr="00E4785C" w:rsidRDefault="001020D0">
                  <w:pPr>
                    <w:tabs>
                      <w:tab w:val="left" w:pos="364"/>
                      <w:tab w:val="left" w:pos="426"/>
                      <w:tab w:val="left" w:pos="567"/>
                    </w:tabs>
                    <w:spacing w:line="240" w:lineRule="auto"/>
                    <w:rPr>
                      <w:rFonts w:ascii="Times New Roman" w:hAnsi="Times New Roman" w:cs="Times New Roman"/>
                      <w:sz w:val="24"/>
                      <w:szCs w:val="24"/>
                    </w:rPr>
                  </w:pPr>
                  <w:r w:rsidRPr="00E4785C">
                    <w:rPr>
                      <w:rFonts w:ascii="Times New Roman" w:hAnsi="Times New Roman" w:cs="Times New Roman"/>
                      <w:sz w:val="24"/>
                      <w:szCs w:val="24"/>
                    </w:rPr>
                    <w:t>Efetuar depreciações anuais por conta, por natureza.</w:t>
                  </w:r>
                </w:p>
              </w:tc>
            </w:tr>
            <w:tr w:rsidR="006807AB" w:rsidRPr="00E4785C" w14:paraId="6F056C53" w14:textId="77777777">
              <w:tc>
                <w:tcPr>
                  <w:tcW w:w="857" w:type="dxa"/>
                  <w:vAlign w:val="center"/>
                </w:tcPr>
                <w:p w14:paraId="53B5F321" w14:textId="77777777" w:rsidR="006807AB" w:rsidRPr="00E4785C" w:rsidRDefault="001020D0">
                  <w:pPr>
                    <w:pStyle w:val="PargrafodaLista1"/>
                    <w:tabs>
                      <w:tab w:val="left" w:pos="0"/>
                      <w:tab w:val="left" w:pos="142"/>
                      <w:tab w:val="left" w:pos="284"/>
                      <w:tab w:val="left" w:pos="426"/>
                      <w:tab w:val="left" w:pos="567"/>
                    </w:tabs>
                    <w:spacing w:after="0" w:line="240" w:lineRule="auto"/>
                    <w:ind w:left="0"/>
                    <w:contextualSpacing w:val="0"/>
                    <w:jc w:val="center"/>
                    <w:rPr>
                      <w:rFonts w:ascii="Times New Roman" w:hAnsi="Times New Roman"/>
                      <w:b/>
                      <w:bCs/>
                      <w:szCs w:val="24"/>
                    </w:rPr>
                  </w:pPr>
                  <w:r w:rsidRPr="00E4785C">
                    <w:rPr>
                      <w:rFonts w:ascii="Times New Roman" w:hAnsi="Times New Roman"/>
                      <w:b/>
                      <w:bCs/>
                      <w:szCs w:val="24"/>
                    </w:rPr>
                    <w:t>32</w:t>
                  </w:r>
                </w:p>
              </w:tc>
              <w:tc>
                <w:tcPr>
                  <w:tcW w:w="8213" w:type="dxa"/>
                  <w:vAlign w:val="bottom"/>
                </w:tcPr>
                <w:p w14:paraId="063D0C16" w14:textId="77777777" w:rsidR="006807AB" w:rsidRPr="00E4785C" w:rsidRDefault="001020D0">
                  <w:pPr>
                    <w:tabs>
                      <w:tab w:val="left" w:pos="364"/>
                      <w:tab w:val="left" w:pos="426"/>
                      <w:tab w:val="left" w:pos="567"/>
                    </w:tabs>
                    <w:spacing w:line="240" w:lineRule="auto"/>
                    <w:rPr>
                      <w:rFonts w:ascii="Times New Roman" w:hAnsi="Times New Roman" w:cs="Times New Roman"/>
                      <w:sz w:val="24"/>
                      <w:szCs w:val="24"/>
                    </w:rPr>
                  </w:pPr>
                  <w:r w:rsidRPr="00E4785C">
                    <w:rPr>
                      <w:rFonts w:ascii="Times New Roman" w:hAnsi="Times New Roman" w:cs="Times New Roman"/>
                      <w:sz w:val="24"/>
                      <w:szCs w:val="24"/>
                    </w:rPr>
                    <w:t>Emitir o relatório de baixas de bens filtrando por período, por conta, por unidade administrativa.</w:t>
                  </w:r>
                </w:p>
              </w:tc>
            </w:tr>
            <w:tr w:rsidR="006807AB" w:rsidRPr="00E4785C" w14:paraId="1ABB2271" w14:textId="77777777">
              <w:tc>
                <w:tcPr>
                  <w:tcW w:w="857" w:type="dxa"/>
                  <w:vAlign w:val="center"/>
                </w:tcPr>
                <w:p w14:paraId="3E199F2B" w14:textId="77777777" w:rsidR="006807AB" w:rsidRPr="00E4785C" w:rsidRDefault="001020D0">
                  <w:pPr>
                    <w:pStyle w:val="PargrafodaLista1"/>
                    <w:tabs>
                      <w:tab w:val="left" w:pos="0"/>
                      <w:tab w:val="left" w:pos="142"/>
                      <w:tab w:val="left" w:pos="284"/>
                      <w:tab w:val="left" w:pos="426"/>
                      <w:tab w:val="left" w:pos="567"/>
                    </w:tabs>
                    <w:spacing w:after="0" w:line="240" w:lineRule="auto"/>
                    <w:ind w:left="0"/>
                    <w:contextualSpacing w:val="0"/>
                    <w:jc w:val="center"/>
                    <w:rPr>
                      <w:rFonts w:ascii="Times New Roman" w:hAnsi="Times New Roman"/>
                      <w:b/>
                      <w:bCs/>
                      <w:szCs w:val="24"/>
                    </w:rPr>
                  </w:pPr>
                  <w:r w:rsidRPr="00E4785C">
                    <w:rPr>
                      <w:rFonts w:ascii="Times New Roman" w:hAnsi="Times New Roman"/>
                      <w:b/>
                      <w:bCs/>
                      <w:szCs w:val="24"/>
                    </w:rPr>
                    <w:t>33</w:t>
                  </w:r>
                </w:p>
              </w:tc>
              <w:tc>
                <w:tcPr>
                  <w:tcW w:w="8213" w:type="dxa"/>
                  <w:vAlign w:val="bottom"/>
                </w:tcPr>
                <w:p w14:paraId="77FC0790" w14:textId="77777777" w:rsidR="006807AB" w:rsidRPr="00E4785C" w:rsidRDefault="001020D0">
                  <w:pPr>
                    <w:tabs>
                      <w:tab w:val="left" w:pos="364"/>
                      <w:tab w:val="left" w:pos="426"/>
                      <w:tab w:val="left" w:pos="567"/>
                    </w:tabs>
                    <w:spacing w:line="240" w:lineRule="auto"/>
                    <w:rPr>
                      <w:rFonts w:ascii="Times New Roman" w:hAnsi="Times New Roman" w:cs="Times New Roman"/>
                      <w:sz w:val="24"/>
                      <w:szCs w:val="24"/>
                    </w:rPr>
                  </w:pPr>
                  <w:r w:rsidRPr="00E4785C">
                    <w:rPr>
                      <w:rFonts w:ascii="Times New Roman" w:hAnsi="Times New Roman" w:cs="Times New Roman"/>
                      <w:sz w:val="24"/>
                      <w:szCs w:val="24"/>
                    </w:rPr>
                    <w:t>Emitir relatório identificando o bem, último valor, conta ao qual ele pertence, o responsável pelo bem, número patrimonial e a data de aquisição.</w:t>
                  </w:r>
                </w:p>
              </w:tc>
            </w:tr>
            <w:tr w:rsidR="006807AB" w:rsidRPr="00E4785C" w14:paraId="136D04DF" w14:textId="77777777">
              <w:tc>
                <w:tcPr>
                  <w:tcW w:w="857" w:type="dxa"/>
                  <w:vAlign w:val="center"/>
                </w:tcPr>
                <w:p w14:paraId="1824F7BC" w14:textId="77777777" w:rsidR="006807AB" w:rsidRPr="00E4785C" w:rsidRDefault="001020D0">
                  <w:pPr>
                    <w:pStyle w:val="PargrafodaLista1"/>
                    <w:tabs>
                      <w:tab w:val="left" w:pos="0"/>
                      <w:tab w:val="left" w:pos="142"/>
                      <w:tab w:val="left" w:pos="284"/>
                      <w:tab w:val="left" w:pos="426"/>
                      <w:tab w:val="left" w:pos="567"/>
                    </w:tabs>
                    <w:spacing w:after="0" w:line="240" w:lineRule="auto"/>
                    <w:ind w:left="0"/>
                    <w:contextualSpacing w:val="0"/>
                    <w:jc w:val="center"/>
                    <w:rPr>
                      <w:rFonts w:ascii="Times New Roman" w:hAnsi="Times New Roman"/>
                      <w:b/>
                      <w:bCs/>
                      <w:szCs w:val="24"/>
                    </w:rPr>
                  </w:pPr>
                  <w:r w:rsidRPr="00E4785C">
                    <w:rPr>
                      <w:rFonts w:ascii="Times New Roman" w:hAnsi="Times New Roman"/>
                      <w:b/>
                      <w:bCs/>
                      <w:szCs w:val="24"/>
                    </w:rPr>
                    <w:t>34</w:t>
                  </w:r>
                </w:p>
              </w:tc>
              <w:tc>
                <w:tcPr>
                  <w:tcW w:w="8213" w:type="dxa"/>
                  <w:vAlign w:val="bottom"/>
                </w:tcPr>
                <w:p w14:paraId="5D40A0FD" w14:textId="77777777" w:rsidR="006807AB" w:rsidRPr="00E4785C" w:rsidRDefault="001020D0">
                  <w:pPr>
                    <w:tabs>
                      <w:tab w:val="left" w:pos="364"/>
                      <w:tab w:val="left" w:pos="426"/>
                      <w:tab w:val="left" w:pos="567"/>
                    </w:tabs>
                    <w:spacing w:line="240" w:lineRule="auto"/>
                    <w:rPr>
                      <w:rFonts w:ascii="Times New Roman" w:hAnsi="Times New Roman" w:cs="Times New Roman"/>
                      <w:sz w:val="24"/>
                      <w:szCs w:val="24"/>
                    </w:rPr>
                  </w:pPr>
                  <w:r w:rsidRPr="00E4785C">
                    <w:rPr>
                      <w:rFonts w:ascii="Times New Roman" w:hAnsi="Times New Roman" w:cs="Times New Roman"/>
                      <w:sz w:val="24"/>
                      <w:szCs w:val="24"/>
                    </w:rPr>
                    <w:t>Emitir o termo de responsabilidade da guarda dos bens por responsável.</w:t>
                  </w:r>
                </w:p>
              </w:tc>
            </w:tr>
            <w:tr w:rsidR="006807AB" w:rsidRPr="00E4785C" w14:paraId="323E27F9" w14:textId="77777777">
              <w:tc>
                <w:tcPr>
                  <w:tcW w:w="857" w:type="dxa"/>
                  <w:vAlign w:val="center"/>
                </w:tcPr>
                <w:p w14:paraId="58609542" w14:textId="77777777" w:rsidR="006807AB" w:rsidRPr="00E4785C" w:rsidRDefault="001020D0">
                  <w:pPr>
                    <w:pStyle w:val="PargrafodaLista1"/>
                    <w:tabs>
                      <w:tab w:val="left" w:pos="0"/>
                      <w:tab w:val="left" w:pos="142"/>
                      <w:tab w:val="left" w:pos="284"/>
                      <w:tab w:val="left" w:pos="426"/>
                      <w:tab w:val="left" w:pos="567"/>
                    </w:tabs>
                    <w:spacing w:after="0" w:line="240" w:lineRule="auto"/>
                    <w:ind w:left="0"/>
                    <w:contextualSpacing w:val="0"/>
                    <w:jc w:val="center"/>
                    <w:rPr>
                      <w:rFonts w:ascii="Times New Roman" w:hAnsi="Times New Roman"/>
                      <w:b/>
                      <w:bCs/>
                      <w:szCs w:val="24"/>
                    </w:rPr>
                  </w:pPr>
                  <w:r w:rsidRPr="00E4785C">
                    <w:rPr>
                      <w:rFonts w:ascii="Times New Roman" w:hAnsi="Times New Roman"/>
                      <w:b/>
                      <w:bCs/>
                      <w:szCs w:val="24"/>
                    </w:rPr>
                    <w:t>35</w:t>
                  </w:r>
                </w:p>
              </w:tc>
              <w:tc>
                <w:tcPr>
                  <w:tcW w:w="8213" w:type="dxa"/>
                  <w:vAlign w:val="bottom"/>
                </w:tcPr>
                <w:p w14:paraId="0C4AF24D" w14:textId="77777777" w:rsidR="006807AB" w:rsidRPr="00E4785C" w:rsidRDefault="001020D0">
                  <w:pPr>
                    <w:tabs>
                      <w:tab w:val="left" w:pos="364"/>
                      <w:tab w:val="left" w:pos="426"/>
                      <w:tab w:val="left" w:pos="567"/>
                    </w:tabs>
                    <w:spacing w:line="240" w:lineRule="auto"/>
                    <w:rPr>
                      <w:rFonts w:ascii="Times New Roman" w:hAnsi="Times New Roman" w:cs="Times New Roman"/>
                      <w:sz w:val="24"/>
                      <w:szCs w:val="24"/>
                    </w:rPr>
                  </w:pPr>
                  <w:r w:rsidRPr="00E4785C">
                    <w:rPr>
                      <w:rFonts w:ascii="Times New Roman" w:hAnsi="Times New Roman" w:cs="Times New Roman"/>
                      <w:sz w:val="24"/>
                      <w:szCs w:val="24"/>
                    </w:rPr>
                    <w:t>Emitir relatório de reavaliações (Valorização/Depreciação) de bens filtrando por bem, por conta, unidade administrativa e por período.</w:t>
                  </w:r>
                </w:p>
              </w:tc>
            </w:tr>
            <w:tr w:rsidR="006807AB" w:rsidRPr="00E4785C" w14:paraId="5F150A44" w14:textId="77777777">
              <w:tc>
                <w:tcPr>
                  <w:tcW w:w="857" w:type="dxa"/>
                  <w:vAlign w:val="center"/>
                </w:tcPr>
                <w:p w14:paraId="1590578C" w14:textId="77777777" w:rsidR="006807AB" w:rsidRPr="00E4785C" w:rsidRDefault="001020D0">
                  <w:pPr>
                    <w:pStyle w:val="PargrafodaLista1"/>
                    <w:tabs>
                      <w:tab w:val="left" w:pos="0"/>
                      <w:tab w:val="left" w:pos="142"/>
                      <w:tab w:val="left" w:pos="284"/>
                      <w:tab w:val="left" w:pos="426"/>
                      <w:tab w:val="left" w:pos="567"/>
                    </w:tabs>
                    <w:spacing w:after="0" w:line="240" w:lineRule="auto"/>
                    <w:ind w:left="0"/>
                    <w:contextualSpacing w:val="0"/>
                    <w:jc w:val="center"/>
                    <w:rPr>
                      <w:rFonts w:ascii="Times New Roman" w:hAnsi="Times New Roman"/>
                      <w:b/>
                      <w:bCs/>
                      <w:szCs w:val="24"/>
                    </w:rPr>
                  </w:pPr>
                  <w:r w:rsidRPr="00E4785C">
                    <w:rPr>
                      <w:rFonts w:ascii="Times New Roman" w:hAnsi="Times New Roman"/>
                      <w:b/>
                      <w:bCs/>
                      <w:szCs w:val="24"/>
                    </w:rPr>
                    <w:t>36</w:t>
                  </w:r>
                </w:p>
              </w:tc>
              <w:tc>
                <w:tcPr>
                  <w:tcW w:w="8213" w:type="dxa"/>
                  <w:vAlign w:val="bottom"/>
                </w:tcPr>
                <w:p w14:paraId="5D7B5266" w14:textId="77777777" w:rsidR="006807AB" w:rsidRPr="00E4785C" w:rsidRDefault="001020D0">
                  <w:pPr>
                    <w:tabs>
                      <w:tab w:val="left" w:pos="364"/>
                      <w:tab w:val="left" w:pos="426"/>
                      <w:tab w:val="left" w:pos="567"/>
                    </w:tabs>
                    <w:spacing w:line="240" w:lineRule="auto"/>
                    <w:rPr>
                      <w:rFonts w:ascii="Times New Roman" w:hAnsi="Times New Roman" w:cs="Times New Roman"/>
                      <w:sz w:val="24"/>
                      <w:szCs w:val="24"/>
                    </w:rPr>
                  </w:pPr>
                  <w:r w:rsidRPr="00E4785C">
                    <w:rPr>
                      <w:rFonts w:ascii="Times New Roman" w:hAnsi="Times New Roman" w:cs="Times New Roman"/>
                      <w:sz w:val="24"/>
                      <w:szCs w:val="24"/>
                    </w:rPr>
                    <w:t>Emitir relatório com a movimentação das contas dos bens por período, possibilitando visualizar o saldo anterior ao período, total de entradas, total de saídas e saldo atual da conta.</w:t>
                  </w:r>
                </w:p>
              </w:tc>
            </w:tr>
            <w:tr w:rsidR="006807AB" w:rsidRPr="00E4785C" w14:paraId="1442938F" w14:textId="77777777">
              <w:tc>
                <w:tcPr>
                  <w:tcW w:w="857" w:type="dxa"/>
                  <w:vAlign w:val="center"/>
                </w:tcPr>
                <w:p w14:paraId="4537AC2B" w14:textId="77777777" w:rsidR="006807AB" w:rsidRPr="00E4785C" w:rsidRDefault="001020D0">
                  <w:pPr>
                    <w:pStyle w:val="PargrafodaLista1"/>
                    <w:tabs>
                      <w:tab w:val="left" w:pos="0"/>
                      <w:tab w:val="left" w:pos="142"/>
                      <w:tab w:val="left" w:pos="284"/>
                      <w:tab w:val="left" w:pos="426"/>
                      <w:tab w:val="left" w:pos="567"/>
                    </w:tabs>
                    <w:spacing w:after="0" w:line="240" w:lineRule="auto"/>
                    <w:ind w:left="0"/>
                    <w:contextualSpacing w:val="0"/>
                    <w:jc w:val="center"/>
                    <w:rPr>
                      <w:rFonts w:ascii="Times New Roman" w:hAnsi="Times New Roman"/>
                      <w:b/>
                      <w:bCs/>
                      <w:szCs w:val="24"/>
                    </w:rPr>
                  </w:pPr>
                  <w:r w:rsidRPr="00E4785C">
                    <w:rPr>
                      <w:rFonts w:ascii="Times New Roman" w:hAnsi="Times New Roman"/>
                      <w:b/>
                      <w:bCs/>
                      <w:szCs w:val="24"/>
                    </w:rPr>
                    <w:t>37</w:t>
                  </w:r>
                </w:p>
              </w:tc>
              <w:tc>
                <w:tcPr>
                  <w:tcW w:w="8213" w:type="dxa"/>
                  <w:vAlign w:val="bottom"/>
                </w:tcPr>
                <w:p w14:paraId="03D4C2D2" w14:textId="77777777" w:rsidR="006807AB" w:rsidRPr="00E4785C" w:rsidRDefault="001020D0">
                  <w:pPr>
                    <w:tabs>
                      <w:tab w:val="left" w:pos="364"/>
                      <w:tab w:val="left" w:pos="426"/>
                      <w:tab w:val="left" w:pos="567"/>
                    </w:tabs>
                    <w:spacing w:line="240" w:lineRule="auto"/>
                    <w:rPr>
                      <w:rFonts w:ascii="Times New Roman" w:hAnsi="Times New Roman" w:cs="Times New Roman"/>
                      <w:sz w:val="24"/>
                      <w:szCs w:val="24"/>
                    </w:rPr>
                  </w:pPr>
                  <w:r w:rsidRPr="00E4785C">
                    <w:rPr>
                      <w:rFonts w:ascii="Times New Roman" w:hAnsi="Times New Roman" w:cs="Times New Roman"/>
                      <w:sz w:val="24"/>
                      <w:szCs w:val="24"/>
                    </w:rPr>
                    <w:t>Emitir relatório com bens a inventariar para conferência de sua localização por responsável e unidade administrativa.</w:t>
                  </w:r>
                </w:p>
              </w:tc>
            </w:tr>
            <w:tr w:rsidR="006807AB" w:rsidRPr="00E4785C" w14:paraId="7C177727" w14:textId="77777777">
              <w:tc>
                <w:tcPr>
                  <w:tcW w:w="857" w:type="dxa"/>
                  <w:vAlign w:val="center"/>
                </w:tcPr>
                <w:p w14:paraId="5923A14D" w14:textId="77777777" w:rsidR="006807AB" w:rsidRPr="00E4785C" w:rsidRDefault="001020D0">
                  <w:pPr>
                    <w:pStyle w:val="PargrafodaLista1"/>
                    <w:tabs>
                      <w:tab w:val="left" w:pos="0"/>
                      <w:tab w:val="left" w:pos="142"/>
                      <w:tab w:val="left" w:pos="284"/>
                      <w:tab w:val="left" w:pos="426"/>
                      <w:tab w:val="left" w:pos="567"/>
                    </w:tabs>
                    <w:spacing w:after="0" w:line="240" w:lineRule="auto"/>
                    <w:ind w:left="0"/>
                    <w:contextualSpacing w:val="0"/>
                    <w:jc w:val="center"/>
                    <w:rPr>
                      <w:rFonts w:ascii="Times New Roman" w:hAnsi="Times New Roman"/>
                      <w:b/>
                      <w:bCs/>
                      <w:szCs w:val="24"/>
                    </w:rPr>
                  </w:pPr>
                  <w:r w:rsidRPr="00E4785C">
                    <w:rPr>
                      <w:rFonts w:ascii="Times New Roman" w:hAnsi="Times New Roman"/>
                      <w:b/>
                      <w:bCs/>
                      <w:szCs w:val="24"/>
                    </w:rPr>
                    <w:t>38</w:t>
                  </w:r>
                </w:p>
              </w:tc>
              <w:tc>
                <w:tcPr>
                  <w:tcW w:w="8213" w:type="dxa"/>
                  <w:vAlign w:val="bottom"/>
                </w:tcPr>
                <w:p w14:paraId="46EFE455" w14:textId="77777777" w:rsidR="006807AB" w:rsidRPr="00E4785C" w:rsidRDefault="001020D0">
                  <w:pPr>
                    <w:tabs>
                      <w:tab w:val="left" w:pos="364"/>
                      <w:tab w:val="left" w:pos="426"/>
                      <w:tab w:val="left" w:pos="567"/>
                    </w:tabs>
                    <w:spacing w:line="240" w:lineRule="auto"/>
                    <w:rPr>
                      <w:rFonts w:ascii="Times New Roman" w:hAnsi="Times New Roman" w:cs="Times New Roman"/>
                      <w:sz w:val="24"/>
                      <w:szCs w:val="24"/>
                    </w:rPr>
                  </w:pPr>
                  <w:r w:rsidRPr="00E4785C">
                    <w:rPr>
                      <w:rFonts w:ascii="Times New Roman" w:hAnsi="Times New Roman" w:cs="Times New Roman"/>
                      <w:sz w:val="24"/>
                      <w:szCs w:val="24"/>
                    </w:rPr>
                    <w:t>Emitir relatórios dos bens em inventário, termo de abertura e encerramento do inventário.</w:t>
                  </w:r>
                </w:p>
              </w:tc>
            </w:tr>
            <w:tr w:rsidR="006807AB" w:rsidRPr="00E4785C" w14:paraId="472612DA" w14:textId="77777777">
              <w:tc>
                <w:tcPr>
                  <w:tcW w:w="857" w:type="dxa"/>
                  <w:vAlign w:val="center"/>
                </w:tcPr>
                <w:p w14:paraId="2B43110D" w14:textId="77777777" w:rsidR="006807AB" w:rsidRPr="00E4785C" w:rsidRDefault="001020D0">
                  <w:pPr>
                    <w:pStyle w:val="PargrafodaLista1"/>
                    <w:tabs>
                      <w:tab w:val="left" w:pos="0"/>
                      <w:tab w:val="left" w:pos="142"/>
                      <w:tab w:val="left" w:pos="284"/>
                      <w:tab w:val="left" w:pos="426"/>
                      <w:tab w:val="left" w:pos="567"/>
                    </w:tabs>
                    <w:spacing w:after="0" w:line="240" w:lineRule="auto"/>
                    <w:ind w:left="0"/>
                    <w:contextualSpacing w:val="0"/>
                    <w:jc w:val="center"/>
                    <w:rPr>
                      <w:rFonts w:ascii="Times New Roman" w:hAnsi="Times New Roman"/>
                      <w:b/>
                      <w:bCs/>
                      <w:szCs w:val="24"/>
                    </w:rPr>
                  </w:pPr>
                  <w:r w:rsidRPr="00E4785C">
                    <w:rPr>
                      <w:rFonts w:ascii="Times New Roman" w:hAnsi="Times New Roman"/>
                      <w:b/>
                      <w:bCs/>
                      <w:szCs w:val="24"/>
                    </w:rPr>
                    <w:t>39</w:t>
                  </w:r>
                </w:p>
              </w:tc>
              <w:tc>
                <w:tcPr>
                  <w:tcW w:w="8213" w:type="dxa"/>
                  <w:vAlign w:val="bottom"/>
                </w:tcPr>
                <w:p w14:paraId="46F1D931" w14:textId="77777777" w:rsidR="006807AB" w:rsidRPr="00E4785C" w:rsidRDefault="001020D0">
                  <w:pPr>
                    <w:tabs>
                      <w:tab w:val="left" w:pos="364"/>
                      <w:tab w:val="left" w:pos="426"/>
                      <w:tab w:val="left" w:pos="567"/>
                    </w:tabs>
                    <w:spacing w:line="240" w:lineRule="auto"/>
                    <w:rPr>
                      <w:rFonts w:ascii="Times New Roman" w:hAnsi="Times New Roman" w:cs="Times New Roman"/>
                      <w:sz w:val="24"/>
                      <w:szCs w:val="24"/>
                    </w:rPr>
                  </w:pPr>
                  <w:r w:rsidRPr="00E4785C">
                    <w:rPr>
                      <w:rFonts w:ascii="Times New Roman" w:eastAsia="MS Mincho" w:hAnsi="Times New Roman" w:cs="Times New Roman"/>
                      <w:sz w:val="24"/>
                      <w:szCs w:val="24"/>
                    </w:rPr>
                    <w:t>Permitir a geração e leitura de etiquetas com código de barra.</w:t>
                  </w:r>
                </w:p>
              </w:tc>
            </w:tr>
            <w:tr w:rsidR="006807AB" w:rsidRPr="00E4785C" w14:paraId="31DE8DDB" w14:textId="77777777">
              <w:tc>
                <w:tcPr>
                  <w:tcW w:w="857" w:type="dxa"/>
                  <w:vAlign w:val="center"/>
                </w:tcPr>
                <w:p w14:paraId="1AAE1E2C" w14:textId="77777777" w:rsidR="006807AB" w:rsidRPr="00E4785C" w:rsidRDefault="001020D0">
                  <w:pPr>
                    <w:pStyle w:val="PargrafodaLista1"/>
                    <w:tabs>
                      <w:tab w:val="left" w:pos="0"/>
                      <w:tab w:val="left" w:pos="142"/>
                      <w:tab w:val="left" w:pos="284"/>
                      <w:tab w:val="left" w:pos="426"/>
                      <w:tab w:val="left" w:pos="567"/>
                    </w:tabs>
                    <w:spacing w:after="0" w:line="240" w:lineRule="auto"/>
                    <w:ind w:left="0"/>
                    <w:contextualSpacing w:val="0"/>
                    <w:jc w:val="center"/>
                    <w:rPr>
                      <w:rFonts w:ascii="Times New Roman" w:hAnsi="Times New Roman"/>
                      <w:b/>
                      <w:bCs/>
                      <w:szCs w:val="24"/>
                    </w:rPr>
                  </w:pPr>
                  <w:r w:rsidRPr="00E4785C">
                    <w:rPr>
                      <w:rFonts w:ascii="Times New Roman" w:hAnsi="Times New Roman"/>
                      <w:b/>
                      <w:bCs/>
                      <w:szCs w:val="24"/>
                    </w:rPr>
                    <w:t>40</w:t>
                  </w:r>
                </w:p>
              </w:tc>
              <w:tc>
                <w:tcPr>
                  <w:tcW w:w="8213" w:type="dxa"/>
                  <w:vAlign w:val="bottom"/>
                </w:tcPr>
                <w:p w14:paraId="24C843D2" w14:textId="77777777" w:rsidR="006807AB" w:rsidRPr="00E4785C" w:rsidRDefault="001020D0">
                  <w:pPr>
                    <w:tabs>
                      <w:tab w:val="left" w:pos="364"/>
                      <w:tab w:val="left" w:pos="426"/>
                      <w:tab w:val="left" w:pos="567"/>
                    </w:tabs>
                    <w:spacing w:line="240" w:lineRule="auto"/>
                    <w:rPr>
                      <w:rFonts w:ascii="Times New Roman" w:hAnsi="Times New Roman" w:cs="Times New Roman"/>
                      <w:sz w:val="24"/>
                      <w:szCs w:val="24"/>
                    </w:rPr>
                  </w:pPr>
                  <w:r w:rsidRPr="00E4785C">
                    <w:rPr>
                      <w:rFonts w:ascii="Times New Roman" w:hAnsi="Times New Roman" w:cs="Times New Roman"/>
                      <w:sz w:val="24"/>
                      <w:szCs w:val="24"/>
                    </w:rPr>
                    <w:t>Emitir relatório dos bens que estão ou que voltaram da manutenção, filtrando pelo fornecedor e pelo motivo da manutenção.</w:t>
                  </w:r>
                </w:p>
              </w:tc>
            </w:tr>
            <w:tr w:rsidR="006807AB" w:rsidRPr="00E4785C" w14:paraId="05594771" w14:textId="77777777">
              <w:tc>
                <w:tcPr>
                  <w:tcW w:w="857" w:type="dxa"/>
                  <w:vAlign w:val="center"/>
                </w:tcPr>
                <w:p w14:paraId="41F4D7BC" w14:textId="77777777" w:rsidR="006807AB" w:rsidRPr="00E4785C" w:rsidRDefault="001020D0">
                  <w:pPr>
                    <w:pStyle w:val="PargrafodaLista1"/>
                    <w:tabs>
                      <w:tab w:val="left" w:pos="0"/>
                      <w:tab w:val="left" w:pos="142"/>
                      <w:tab w:val="left" w:pos="284"/>
                      <w:tab w:val="left" w:pos="426"/>
                      <w:tab w:val="left" w:pos="567"/>
                    </w:tabs>
                    <w:spacing w:after="0" w:line="240" w:lineRule="auto"/>
                    <w:ind w:left="0"/>
                    <w:contextualSpacing w:val="0"/>
                    <w:jc w:val="center"/>
                    <w:rPr>
                      <w:rFonts w:ascii="Times New Roman" w:hAnsi="Times New Roman"/>
                      <w:b/>
                      <w:bCs/>
                      <w:szCs w:val="24"/>
                    </w:rPr>
                  </w:pPr>
                  <w:r w:rsidRPr="00E4785C">
                    <w:rPr>
                      <w:rFonts w:ascii="Times New Roman" w:hAnsi="Times New Roman"/>
                      <w:b/>
                      <w:bCs/>
                      <w:szCs w:val="24"/>
                    </w:rPr>
                    <w:t>41</w:t>
                  </w:r>
                </w:p>
              </w:tc>
              <w:tc>
                <w:tcPr>
                  <w:tcW w:w="8213" w:type="dxa"/>
                  <w:vAlign w:val="bottom"/>
                </w:tcPr>
                <w:p w14:paraId="69052495" w14:textId="77777777" w:rsidR="006807AB" w:rsidRPr="00E4785C" w:rsidRDefault="001020D0">
                  <w:pPr>
                    <w:tabs>
                      <w:tab w:val="left" w:pos="364"/>
                      <w:tab w:val="left" w:pos="426"/>
                      <w:tab w:val="left" w:pos="567"/>
                    </w:tabs>
                    <w:spacing w:line="240" w:lineRule="auto"/>
                    <w:rPr>
                      <w:rFonts w:ascii="Times New Roman" w:hAnsi="Times New Roman" w:cs="Times New Roman"/>
                      <w:sz w:val="24"/>
                      <w:szCs w:val="24"/>
                    </w:rPr>
                  </w:pPr>
                  <w:r w:rsidRPr="00E4785C">
                    <w:rPr>
                      <w:rFonts w:ascii="Times New Roman" w:hAnsi="Times New Roman" w:cs="Times New Roman"/>
                      <w:sz w:val="24"/>
                      <w:szCs w:val="24"/>
                    </w:rPr>
                    <w:t>Possuir rotina para importar imagem do bem, armazenando-a no banco de dados.</w:t>
                  </w:r>
                </w:p>
              </w:tc>
            </w:tr>
            <w:tr w:rsidR="006807AB" w:rsidRPr="00E4785C" w14:paraId="1CA02440" w14:textId="77777777">
              <w:tc>
                <w:tcPr>
                  <w:tcW w:w="857" w:type="dxa"/>
                  <w:vAlign w:val="center"/>
                </w:tcPr>
                <w:p w14:paraId="4D166F53" w14:textId="77777777" w:rsidR="006807AB" w:rsidRPr="00E4785C" w:rsidRDefault="001020D0">
                  <w:pPr>
                    <w:pStyle w:val="PargrafodaLista1"/>
                    <w:tabs>
                      <w:tab w:val="left" w:pos="0"/>
                      <w:tab w:val="left" w:pos="142"/>
                      <w:tab w:val="left" w:pos="284"/>
                      <w:tab w:val="left" w:pos="426"/>
                      <w:tab w:val="left" w:pos="567"/>
                    </w:tabs>
                    <w:spacing w:after="0" w:line="240" w:lineRule="auto"/>
                    <w:ind w:left="0"/>
                    <w:contextualSpacing w:val="0"/>
                    <w:jc w:val="center"/>
                    <w:rPr>
                      <w:rFonts w:ascii="Times New Roman" w:hAnsi="Times New Roman"/>
                      <w:b/>
                      <w:bCs/>
                      <w:szCs w:val="24"/>
                    </w:rPr>
                  </w:pPr>
                  <w:r w:rsidRPr="00E4785C">
                    <w:rPr>
                      <w:rFonts w:ascii="Times New Roman" w:hAnsi="Times New Roman"/>
                      <w:b/>
                      <w:bCs/>
                      <w:szCs w:val="24"/>
                    </w:rPr>
                    <w:t>42</w:t>
                  </w:r>
                </w:p>
              </w:tc>
              <w:tc>
                <w:tcPr>
                  <w:tcW w:w="8213" w:type="dxa"/>
                  <w:vAlign w:val="bottom"/>
                </w:tcPr>
                <w:p w14:paraId="70B9A29C" w14:textId="77777777" w:rsidR="006807AB" w:rsidRPr="00E4785C" w:rsidRDefault="001020D0">
                  <w:pPr>
                    <w:tabs>
                      <w:tab w:val="left" w:pos="364"/>
                      <w:tab w:val="left" w:pos="426"/>
                      <w:tab w:val="left" w:pos="567"/>
                    </w:tabs>
                    <w:spacing w:line="240" w:lineRule="auto"/>
                    <w:rPr>
                      <w:rFonts w:ascii="Times New Roman" w:hAnsi="Times New Roman" w:cs="Times New Roman"/>
                      <w:sz w:val="24"/>
                      <w:szCs w:val="24"/>
                    </w:rPr>
                  </w:pPr>
                  <w:r w:rsidRPr="00E4785C">
                    <w:rPr>
                      <w:rFonts w:ascii="Times New Roman" w:hAnsi="Times New Roman" w:cs="Times New Roman"/>
                      <w:sz w:val="24"/>
                      <w:szCs w:val="24"/>
                    </w:rPr>
                    <w:t>Enviar, periodicamente, por e-mail, a relação dos bens a cada responsável para conferência.</w:t>
                  </w:r>
                </w:p>
              </w:tc>
            </w:tr>
            <w:tr w:rsidR="006807AB" w:rsidRPr="00E4785C" w14:paraId="242D2EA2" w14:textId="77777777">
              <w:tc>
                <w:tcPr>
                  <w:tcW w:w="857" w:type="dxa"/>
                  <w:vAlign w:val="center"/>
                </w:tcPr>
                <w:p w14:paraId="469B5C2E" w14:textId="77777777" w:rsidR="006807AB" w:rsidRPr="00E4785C" w:rsidRDefault="001020D0">
                  <w:pPr>
                    <w:pStyle w:val="PargrafodaLista1"/>
                    <w:tabs>
                      <w:tab w:val="left" w:pos="0"/>
                      <w:tab w:val="left" w:pos="142"/>
                      <w:tab w:val="left" w:pos="284"/>
                      <w:tab w:val="left" w:pos="426"/>
                      <w:tab w:val="left" w:pos="567"/>
                    </w:tabs>
                    <w:spacing w:after="0" w:line="240" w:lineRule="auto"/>
                    <w:ind w:left="0"/>
                    <w:contextualSpacing w:val="0"/>
                    <w:jc w:val="center"/>
                    <w:rPr>
                      <w:rFonts w:ascii="Times New Roman" w:hAnsi="Times New Roman"/>
                      <w:b/>
                      <w:bCs/>
                      <w:szCs w:val="24"/>
                    </w:rPr>
                  </w:pPr>
                  <w:r w:rsidRPr="00E4785C">
                    <w:rPr>
                      <w:rFonts w:ascii="Times New Roman" w:hAnsi="Times New Roman"/>
                      <w:b/>
                      <w:bCs/>
                      <w:szCs w:val="24"/>
                    </w:rPr>
                    <w:t>43</w:t>
                  </w:r>
                </w:p>
              </w:tc>
              <w:tc>
                <w:tcPr>
                  <w:tcW w:w="8213" w:type="dxa"/>
                  <w:vAlign w:val="bottom"/>
                </w:tcPr>
                <w:p w14:paraId="512C1BA3" w14:textId="77777777" w:rsidR="006807AB" w:rsidRPr="00E4785C" w:rsidRDefault="001020D0">
                  <w:pPr>
                    <w:tabs>
                      <w:tab w:val="left" w:pos="364"/>
                      <w:tab w:val="left" w:pos="426"/>
                      <w:tab w:val="left" w:pos="567"/>
                    </w:tabs>
                    <w:spacing w:line="240" w:lineRule="auto"/>
                    <w:rPr>
                      <w:rFonts w:ascii="Times New Roman" w:hAnsi="Times New Roman" w:cs="Times New Roman"/>
                      <w:sz w:val="24"/>
                      <w:szCs w:val="24"/>
                    </w:rPr>
                  </w:pPr>
                  <w:r w:rsidRPr="00E4785C">
                    <w:rPr>
                      <w:rFonts w:ascii="Times New Roman" w:hAnsi="Times New Roman" w:cs="Times New Roman"/>
                      <w:sz w:val="24"/>
                      <w:szCs w:val="24"/>
                    </w:rPr>
                    <w:t>Enviar, por e-mail, comunicado da transferência de bens para o responsável.</w:t>
                  </w:r>
                </w:p>
              </w:tc>
            </w:tr>
          </w:tbl>
          <w:p w14:paraId="7462BE56" w14:textId="77777777" w:rsidR="006807AB" w:rsidRPr="00E4785C" w:rsidRDefault="006807AB">
            <w:pPr>
              <w:tabs>
                <w:tab w:val="left" w:pos="426"/>
                <w:tab w:val="left" w:pos="567"/>
              </w:tabs>
              <w:spacing w:after="120" w:line="360" w:lineRule="auto"/>
              <w:rPr>
                <w:rFonts w:ascii="Times New Roman" w:hAnsi="Times New Roman" w:cs="Times New Roman"/>
                <w:b/>
                <w:bCs/>
                <w:sz w:val="24"/>
                <w:szCs w:val="24"/>
              </w:rPr>
            </w:pPr>
          </w:p>
          <w:p w14:paraId="0B2CE002" w14:textId="77777777" w:rsidR="006807AB" w:rsidRPr="00E4785C" w:rsidRDefault="001020D0">
            <w:pPr>
              <w:tabs>
                <w:tab w:val="left" w:pos="426"/>
                <w:tab w:val="left" w:pos="567"/>
              </w:tabs>
              <w:spacing w:after="120" w:line="360" w:lineRule="auto"/>
              <w:rPr>
                <w:rFonts w:ascii="Times New Roman" w:hAnsi="Times New Roman" w:cs="Times New Roman"/>
                <w:b/>
                <w:bCs/>
                <w:sz w:val="24"/>
                <w:szCs w:val="24"/>
                <w:lang w:val="pt-BR"/>
              </w:rPr>
            </w:pPr>
            <w:r w:rsidRPr="00E4785C">
              <w:rPr>
                <w:rFonts w:ascii="Times New Roman" w:hAnsi="Times New Roman" w:cs="Times New Roman"/>
                <w:b/>
                <w:sz w:val="24"/>
                <w:szCs w:val="24"/>
              </w:rPr>
              <w:t xml:space="preserve">Sistema de </w:t>
            </w:r>
            <w:r w:rsidRPr="00E4785C">
              <w:rPr>
                <w:rFonts w:ascii="Times New Roman" w:hAnsi="Times New Roman" w:cs="Times New Roman"/>
                <w:b/>
                <w:sz w:val="24"/>
                <w:szCs w:val="24"/>
                <w:lang w:val="pt-BR"/>
              </w:rPr>
              <w:t>Almoxarifado</w:t>
            </w:r>
          </w:p>
          <w:tbl>
            <w:tblPr>
              <w:tblW w:w="9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7"/>
              <w:gridCol w:w="8213"/>
            </w:tblGrid>
            <w:tr w:rsidR="006807AB" w:rsidRPr="00E4785C" w14:paraId="341BCB2B" w14:textId="77777777">
              <w:tc>
                <w:tcPr>
                  <w:tcW w:w="857" w:type="dxa"/>
                  <w:vAlign w:val="center"/>
                </w:tcPr>
                <w:p w14:paraId="539A5C74" w14:textId="77777777" w:rsidR="006807AB" w:rsidRPr="00E4785C" w:rsidRDefault="001020D0">
                  <w:pPr>
                    <w:pStyle w:val="PargrafodaLista1"/>
                    <w:tabs>
                      <w:tab w:val="left" w:pos="0"/>
                      <w:tab w:val="left" w:pos="142"/>
                      <w:tab w:val="left" w:pos="284"/>
                      <w:tab w:val="left" w:pos="426"/>
                      <w:tab w:val="left" w:pos="567"/>
                    </w:tabs>
                    <w:spacing w:after="0" w:line="240" w:lineRule="auto"/>
                    <w:ind w:left="0"/>
                    <w:contextualSpacing w:val="0"/>
                    <w:jc w:val="center"/>
                    <w:rPr>
                      <w:rFonts w:ascii="Times New Roman" w:hAnsi="Times New Roman"/>
                      <w:b/>
                      <w:bCs/>
                      <w:szCs w:val="24"/>
                    </w:rPr>
                  </w:pPr>
                  <w:r w:rsidRPr="00E4785C">
                    <w:rPr>
                      <w:rFonts w:ascii="Times New Roman" w:hAnsi="Times New Roman"/>
                      <w:b/>
                      <w:bCs/>
                      <w:szCs w:val="24"/>
                    </w:rPr>
                    <w:t>ITEM</w:t>
                  </w:r>
                </w:p>
              </w:tc>
              <w:tc>
                <w:tcPr>
                  <w:tcW w:w="8213" w:type="dxa"/>
                  <w:vAlign w:val="center"/>
                </w:tcPr>
                <w:p w14:paraId="63D9C307" w14:textId="77777777" w:rsidR="006807AB" w:rsidRPr="00E4785C" w:rsidRDefault="001020D0">
                  <w:pPr>
                    <w:pStyle w:val="PargrafodaLista1"/>
                    <w:tabs>
                      <w:tab w:val="left" w:pos="0"/>
                      <w:tab w:val="left" w:pos="142"/>
                      <w:tab w:val="left" w:pos="284"/>
                      <w:tab w:val="left" w:pos="426"/>
                      <w:tab w:val="left" w:pos="567"/>
                    </w:tabs>
                    <w:spacing w:after="0" w:line="240" w:lineRule="auto"/>
                    <w:ind w:left="0"/>
                    <w:contextualSpacing w:val="0"/>
                    <w:jc w:val="center"/>
                    <w:rPr>
                      <w:rFonts w:ascii="Times New Roman" w:hAnsi="Times New Roman"/>
                      <w:b/>
                      <w:bCs/>
                      <w:szCs w:val="24"/>
                    </w:rPr>
                  </w:pPr>
                  <w:r w:rsidRPr="00E4785C">
                    <w:rPr>
                      <w:rFonts w:ascii="Times New Roman" w:hAnsi="Times New Roman"/>
                      <w:b/>
                      <w:bCs/>
                      <w:szCs w:val="24"/>
                    </w:rPr>
                    <w:t>CARACTERÍSTICA</w:t>
                  </w:r>
                </w:p>
              </w:tc>
            </w:tr>
            <w:tr w:rsidR="006807AB" w:rsidRPr="00E4785C" w14:paraId="154C23D3" w14:textId="77777777">
              <w:tc>
                <w:tcPr>
                  <w:tcW w:w="857" w:type="dxa"/>
                  <w:vAlign w:val="center"/>
                </w:tcPr>
                <w:p w14:paraId="294E127B" w14:textId="77777777" w:rsidR="006807AB" w:rsidRPr="00E4785C" w:rsidRDefault="001020D0">
                  <w:pPr>
                    <w:pStyle w:val="PargrafodaLista1"/>
                    <w:tabs>
                      <w:tab w:val="left" w:pos="0"/>
                      <w:tab w:val="left" w:pos="142"/>
                      <w:tab w:val="left" w:pos="284"/>
                      <w:tab w:val="left" w:pos="426"/>
                      <w:tab w:val="left" w:pos="567"/>
                    </w:tabs>
                    <w:spacing w:after="0" w:line="240" w:lineRule="auto"/>
                    <w:ind w:left="0"/>
                    <w:contextualSpacing w:val="0"/>
                    <w:jc w:val="center"/>
                    <w:rPr>
                      <w:rFonts w:ascii="Times New Roman" w:hAnsi="Times New Roman"/>
                      <w:b/>
                      <w:bCs/>
                      <w:szCs w:val="24"/>
                    </w:rPr>
                  </w:pPr>
                  <w:r w:rsidRPr="00E4785C">
                    <w:rPr>
                      <w:rFonts w:ascii="Times New Roman" w:hAnsi="Times New Roman"/>
                      <w:b/>
                      <w:bCs/>
                      <w:szCs w:val="24"/>
                    </w:rPr>
                    <w:t>1</w:t>
                  </w:r>
                </w:p>
              </w:tc>
              <w:tc>
                <w:tcPr>
                  <w:tcW w:w="8213" w:type="dxa"/>
                  <w:vAlign w:val="center"/>
                </w:tcPr>
                <w:p w14:paraId="3327B4B4" w14:textId="77777777" w:rsidR="006807AB" w:rsidRPr="00E4785C" w:rsidRDefault="001020D0">
                  <w:pPr>
                    <w:pStyle w:val="PargrafodaLista1"/>
                    <w:tabs>
                      <w:tab w:val="left" w:pos="0"/>
                      <w:tab w:val="left" w:pos="142"/>
                      <w:tab w:val="left" w:pos="284"/>
                      <w:tab w:val="left" w:pos="426"/>
                      <w:tab w:val="left" w:pos="567"/>
                    </w:tabs>
                    <w:spacing w:after="0" w:line="240" w:lineRule="auto"/>
                    <w:ind w:left="0"/>
                    <w:contextualSpacing w:val="0"/>
                    <w:jc w:val="both"/>
                    <w:rPr>
                      <w:rFonts w:ascii="Times New Roman" w:hAnsi="Times New Roman"/>
                      <w:b/>
                      <w:bCs/>
                      <w:szCs w:val="24"/>
                    </w:rPr>
                  </w:pPr>
                  <w:r w:rsidRPr="00E4785C">
                    <w:rPr>
                      <w:rFonts w:ascii="Times New Roman" w:eastAsia="Arial" w:hAnsi="Times New Roman"/>
                      <w:color w:val="000000"/>
                      <w:szCs w:val="24"/>
                    </w:rPr>
                    <w:t>Permitir o controle de toda movimentação do estoque, sendo entrada, saída e transferência de materiais, atualizando o estoque de acordo com cada movimentação realizada.</w:t>
                  </w:r>
                </w:p>
              </w:tc>
            </w:tr>
            <w:tr w:rsidR="006807AB" w:rsidRPr="00E4785C" w14:paraId="3F3C433D" w14:textId="77777777">
              <w:tc>
                <w:tcPr>
                  <w:tcW w:w="857" w:type="dxa"/>
                  <w:vAlign w:val="center"/>
                </w:tcPr>
                <w:p w14:paraId="2507259A" w14:textId="77777777" w:rsidR="006807AB" w:rsidRPr="00E4785C" w:rsidRDefault="001020D0">
                  <w:pPr>
                    <w:pStyle w:val="PargrafodaLista1"/>
                    <w:tabs>
                      <w:tab w:val="left" w:pos="0"/>
                      <w:tab w:val="left" w:pos="142"/>
                      <w:tab w:val="left" w:pos="284"/>
                      <w:tab w:val="left" w:pos="426"/>
                      <w:tab w:val="left" w:pos="567"/>
                    </w:tabs>
                    <w:spacing w:after="0" w:line="240" w:lineRule="auto"/>
                    <w:ind w:left="0"/>
                    <w:contextualSpacing w:val="0"/>
                    <w:jc w:val="center"/>
                    <w:rPr>
                      <w:rFonts w:ascii="Times New Roman" w:hAnsi="Times New Roman"/>
                      <w:b/>
                      <w:bCs/>
                      <w:szCs w:val="24"/>
                    </w:rPr>
                  </w:pPr>
                  <w:r w:rsidRPr="00E4785C">
                    <w:rPr>
                      <w:rFonts w:ascii="Times New Roman" w:hAnsi="Times New Roman"/>
                      <w:b/>
                      <w:bCs/>
                      <w:szCs w:val="24"/>
                    </w:rPr>
                    <w:lastRenderedPageBreak/>
                    <w:t>2</w:t>
                  </w:r>
                </w:p>
              </w:tc>
              <w:tc>
                <w:tcPr>
                  <w:tcW w:w="8213" w:type="dxa"/>
                  <w:vAlign w:val="center"/>
                </w:tcPr>
                <w:p w14:paraId="1E3A5785" w14:textId="77777777" w:rsidR="006807AB" w:rsidRPr="00E4785C" w:rsidRDefault="001020D0">
                  <w:pPr>
                    <w:pStyle w:val="PargrafodaLista1"/>
                    <w:tabs>
                      <w:tab w:val="left" w:pos="0"/>
                      <w:tab w:val="left" w:pos="142"/>
                      <w:tab w:val="left" w:pos="284"/>
                      <w:tab w:val="left" w:pos="426"/>
                      <w:tab w:val="left" w:pos="567"/>
                    </w:tabs>
                    <w:spacing w:after="0" w:line="240" w:lineRule="auto"/>
                    <w:ind w:left="0"/>
                    <w:contextualSpacing w:val="0"/>
                    <w:jc w:val="both"/>
                    <w:rPr>
                      <w:rFonts w:ascii="Times New Roman" w:hAnsi="Times New Roman"/>
                      <w:szCs w:val="24"/>
                    </w:rPr>
                  </w:pPr>
                  <w:r w:rsidRPr="00E4785C">
                    <w:rPr>
                      <w:rFonts w:ascii="Times New Roman" w:eastAsia="Arial" w:hAnsi="Times New Roman"/>
                      <w:szCs w:val="24"/>
                    </w:rPr>
                    <w:t>Possuir gerenciamento automático nas saídas através de requisições ao almoxarifado, anulando as quantidades que não possuem estoque e sugerindo as quantidades disponíveis.</w:t>
                  </w:r>
                </w:p>
              </w:tc>
            </w:tr>
            <w:tr w:rsidR="006807AB" w:rsidRPr="00E4785C" w14:paraId="5CCCF500" w14:textId="77777777">
              <w:tc>
                <w:tcPr>
                  <w:tcW w:w="857" w:type="dxa"/>
                  <w:vAlign w:val="center"/>
                </w:tcPr>
                <w:p w14:paraId="05EC3E4D" w14:textId="77777777" w:rsidR="006807AB" w:rsidRPr="00E4785C" w:rsidRDefault="001020D0">
                  <w:pPr>
                    <w:pStyle w:val="PargrafodaLista1"/>
                    <w:tabs>
                      <w:tab w:val="left" w:pos="0"/>
                      <w:tab w:val="left" w:pos="142"/>
                      <w:tab w:val="left" w:pos="284"/>
                      <w:tab w:val="left" w:pos="426"/>
                      <w:tab w:val="left" w:pos="567"/>
                    </w:tabs>
                    <w:spacing w:after="0" w:line="240" w:lineRule="auto"/>
                    <w:ind w:left="0"/>
                    <w:contextualSpacing w:val="0"/>
                    <w:jc w:val="center"/>
                    <w:rPr>
                      <w:rFonts w:ascii="Times New Roman" w:hAnsi="Times New Roman"/>
                      <w:b/>
                      <w:bCs/>
                      <w:szCs w:val="24"/>
                    </w:rPr>
                  </w:pPr>
                  <w:r w:rsidRPr="00E4785C">
                    <w:rPr>
                      <w:rFonts w:ascii="Times New Roman" w:hAnsi="Times New Roman"/>
                      <w:b/>
                      <w:bCs/>
                      <w:szCs w:val="24"/>
                    </w:rPr>
                    <w:t>3</w:t>
                  </w:r>
                </w:p>
              </w:tc>
              <w:tc>
                <w:tcPr>
                  <w:tcW w:w="8213" w:type="dxa"/>
                  <w:vAlign w:val="center"/>
                </w:tcPr>
                <w:p w14:paraId="531EB9DB" w14:textId="77777777" w:rsidR="006807AB" w:rsidRPr="00E4785C" w:rsidRDefault="001020D0">
                  <w:pPr>
                    <w:tabs>
                      <w:tab w:val="left" w:pos="364"/>
                      <w:tab w:val="left" w:pos="426"/>
                      <w:tab w:val="left" w:pos="567"/>
                    </w:tabs>
                    <w:spacing w:line="240" w:lineRule="auto"/>
                    <w:rPr>
                      <w:rFonts w:ascii="Times New Roman" w:hAnsi="Times New Roman" w:cs="Times New Roman"/>
                      <w:sz w:val="24"/>
                      <w:szCs w:val="24"/>
                      <w:lang w:val="pt-BR"/>
                    </w:rPr>
                  </w:pPr>
                  <w:r w:rsidRPr="00E4785C">
                    <w:rPr>
                      <w:rFonts w:ascii="Times New Roman" w:hAnsi="Times New Roman" w:cs="Times New Roman"/>
                      <w:color w:val="000000"/>
                      <w:sz w:val="24"/>
                      <w:szCs w:val="24"/>
                    </w:rPr>
                    <w:t>Permitir informar limites mínimos de saldo físico de estoque</w:t>
                  </w:r>
                  <w:r w:rsidRPr="00E4785C">
                    <w:rPr>
                      <w:rFonts w:ascii="Times New Roman" w:hAnsi="Times New Roman" w:cs="Times New Roman"/>
                      <w:color w:val="000000"/>
                      <w:sz w:val="24"/>
                      <w:szCs w:val="24"/>
                      <w:lang w:val="pt-BR"/>
                    </w:rPr>
                    <w:t>.</w:t>
                  </w:r>
                </w:p>
              </w:tc>
            </w:tr>
            <w:tr w:rsidR="006807AB" w:rsidRPr="00E4785C" w14:paraId="7C89755A" w14:textId="77777777">
              <w:tc>
                <w:tcPr>
                  <w:tcW w:w="857" w:type="dxa"/>
                  <w:vAlign w:val="center"/>
                </w:tcPr>
                <w:p w14:paraId="3DDFF72A" w14:textId="77777777" w:rsidR="006807AB" w:rsidRPr="00E4785C" w:rsidRDefault="001020D0">
                  <w:pPr>
                    <w:pStyle w:val="PargrafodaLista1"/>
                    <w:tabs>
                      <w:tab w:val="left" w:pos="0"/>
                      <w:tab w:val="left" w:pos="142"/>
                      <w:tab w:val="left" w:pos="284"/>
                      <w:tab w:val="left" w:pos="426"/>
                      <w:tab w:val="left" w:pos="567"/>
                    </w:tabs>
                    <w:spacing w:after="0" w:line="240" w:lineRule="auto"/>
                    <w:ind w:left="0"/>
                    <w:contextualSpacing w:val="0"/>
                    <w:jc w:val="center"/>
                    <w:rPr>
                      <w:rFonts w:ascii="Times New Roman" w:hAnsi="Times New Roman"/>
                      <w:b/>
                      <w:bCs/>
                      <w:szCs w:val="24"/>
                    </w:rPr>
                  </w:pPr>
                  <w:r w:rsidRPr="00E4785C">
                    <w:rPr>
                      <w:rFonts w:ascii="Times New Roman" w:hAnsi="Times New Roman"/>
                      <w:b/>
                      <w:bCs/>
                      <w:szCs w:val="24"/>
                    </w:rPr>
                    <w:t>4</w:t>
                  </w:r>
                </w:p>
              </w:tc>
              <w:tc>
                <w:tcPr>
                  <w:tcW w:w="8213" w:type="dxa"/>
                  <w:vAlign w:val="center"/>
                </w:tcPr>
                <w:p w14:paraId="5419CAE4" w14:textId="77777777" w:rsidR="006807AB" w:rsidRPr="00E4785C" w:rsidRDefault="001020D0">
                  <w:pPr>
                    <w:tabs>
                      <w:tab w:val="left" w:pos="364"/>
                      <w:tab w:val="left" w:pos="426"/>
                      <w:tab w:val="left" w:pos="567"/>
                    </w:tabs>
                    <w:spacing w:line="240" w:lineRule="auto"/>
                    <w:rPr>
                      <w:rFonts w:ascii="Times New Roman" w:hAnsi="Times New Roman" w:cs="Times New Roman"/>
                      <w:sz w:val="24"/>
                      <w:szCs w:val="24"/>
                      <w:lang w:val="pt-BR"/>
                    </w:rPr>
                  </w:pPr>
                  <w:r w:rsidRPr="00E4785C">
                    <w:rPr>
                      <w:rFonts w:ascii="Times New Roman" w:hAnsi="Times New Roman" w:cs="Times New Roman"/>
                      <w:color w:val="000000"/>
                      <w:sz w:val="24"/>
                      <w:szCs w:val="24"/>
                    </w:rPr>
                    <w:t>Permitir a importação das notas fiscais eletrônicas do sistema que as armazena, a fim de registrar a entrada de materiais no almoxarifado</w:t>
                  </w:r>
                  <w:r w:rsidRPr="00E4785C">
                    <w:rPr>
                      <w:rFonts w:ascii="Times New Roman" w:hAnsi="Times New Roman" w:cs="Times New Roman"/>
                      <w:color w:val="000000"/>
                      <w:sz w:val="24"/>
                      <w:szCs w:val="24"/>
                      <w:lang w:val="pt-BR"/>
                    </w:rPr>
                    <w:t>.</w:t>
                  </w:r>
                </w:p>
              </w:tc>
            </w:tr>
            <w:tr w:rsidR="006807AB" w:rsidRPr="00E4785C" w14:paraId="4675FC6C" w14:textId="77777777">
              <w:tc>
                <w:tcPr>
                  <w:tcW w:w="857" w:type="dxa"/>
                  <w:vAlign w:val="center"/>
                </w:tcPr>
                <w:p w14:paraId="4067E672" w14:textId="77777777" w:rsidR="006807AB" w:rsidRPr="00E4785C" w:rsidRDefault="001020D0">
                  <w:pPr>
                    <w:pStyle w:val="PargrafodaLista1"/>
                    <w:tabs>
                      <w:tab w:val="left" w:pos="0"/>
                      <w:tab w:val="left" w:pos="142"/>
                      <w:tab w:val="left" w:pos="284"/>
                      <w:tab w:val="left" w:pos="426"/>
                      <w:tab w:val="left" w:pos="567"/>
                    </w:tabs>
                    <w:spacing w:after="0" w:line="240" w:lineRule="auto"/>
                    <w:ind w:left="0"/>
                    <w:contextualSpacing w:val="0"/>
                    <w:jc w:val="center"/>
                    <w:rPr>
                      <w:rFonts w:ascii="Times New Roman" w:hAnsi="Times New Roman"/>
                      <w:b/>
                      <w:bCs/>
                      <w:szCs w:val="24"/>
                    </w:rPr>
                  </w:pPr>
                  <w:r w:rsidRPr="00E4785C">
                    <w:rPr>
                      <w:rFonts w:ascii="Times New Roman" w:hAnsi="Times New Roman"/>
                      <w:b/>
                      <w:bCs/>
                      <w:szCs w:val="24"/>
                    </w:rPr>
                    <w:t>5</w:t>
                  </w:r>
                </w:p>
              </w:tc>
              <w:tc>
                <w:tcPr>
                  <w:tcW w:w="8213" w:type="dxa"/>
                  <w:vAlign w:val="center"/>
                </w:tcPr>
                <w:p w14:paraId="6D007ADA" w14:textId="77777777" w:rsidR="006807AB" w:rsidRPr="00E4785C" w:rsidRDefault="001020D0">
                  <w:pPr>
                    <w:tabs>
                      <w:tab w:val="left" w:pos="364"/>
                      <w:tab w:val="left" w:pos="426"/>
                      <w:tab w:val="left" w:pos="567"/>
                    </w:tabs>
                    <w:spacing w:line="240" w:lineRule="auto"/>
                    <w:rPr>
                      <w:rFonts w:ascii="Times New Roman" w:hAnsi="Times New Roman" w:cs="Times New Roman"/>
                      <w:sz w:val="24"/>
                      <w:szCs w:val="24"/>
                      <w:lang w:val="pt-BR"/>
                    </w:rPr>
                  </w:pPr>
                  <w:r w:rsidRPr="00E4785C">
                    <w:rPr>
                      <w:rFonts w:ascii="Times New Roman" w:hAnsi="Times New Roman" w:cs="Times New Roman"/>
                      <w:color w:val="000000"/>
                      <w:sz w:val="24"/>
                      <w:szCs w:val="24"/>
                    </w:rPr>
                    <w:t xml:space="preserve">Permitir consultar as últimas aquisições, com informação </w:t>
                  </w:r>
                  <w:r w:rsidRPr="00E4785C">
                    <w:rPr>
                      <w:rFonts w:ascii="Times New Roman" w:hAnsi="Times New Roman" w:cs="Times New Roman"/>
                      <w:sz w:val="24"/>
                      <w:szCs w:val="24"/>
                    </w:rPr>
                    <w:t>d</w:t>
                  </w:r>
                  <w:r w:rsidRPr="00E4785C">
                    <w:rPr>
                      <w:rFonts w:ascii="Times New Roman" w:hAnsi="Times New Roman" w:cs="Times New Roman"/>
                      <w:color w:val="000000"/>
                      <w:sz w:val="24"/>
                      <w:szCs w:val="24"/>
                    </w:rPr>
                    <w:t>o preço das últimas compras, para estimativa de custo</w:t>
                  </w:r>
                  <w:r w:rsidRPr="00E4785C">
                    <w:rPr>
                      <w:rFonts w:ascii="Times New Roman" w:hAnsi="Times New Roman" w:cs="Times New Roman"/>
                      <w:color w:val="000000"/>
                      <w:sz w:val="24"/>
                      <w:szCs w:val="24"/>
                      <w:lang w:val="pt-BR"/>
                    </w:rPr>
                    <w:t>.</w:t>
                  </w:r>
                </w:p>
              </w:tc>
            </w:tr>
            <w:tr w:rsidR="006807AB" w:rsidRPr="00E4785C" w14:paraId="39319FBD" w14:textId="77777777">
              <w:tc>
                <w:tcPr>
                  <w:tcW w:w="857" w:type="dxa"/>
                  <w:vAlign w:val="center"/>
                </w:tcPr>
                <w:p w14:paraId="3761A58F" w14:textId="77777777" w:rsidR="006807AB" w:rsidRPr="00E4785C" w:rsidRDefault="001020D0">
                  <w:pPr>
                    <w:pStyle w:val="PargrafodaLista1"/>
                    <w:tabs>
                      <w:tab w:val="left" w:pos="0"/>
                      <w:tab w:val="left" w:pos="142"/>
                      <w:tab w:val="left" w:pos="284"/>
                      <w:tab w:val="left" w:pos="426"/>
                      <w:tab w:val="left" w:pos="567"/>
                    </w:tabs>
                    <w:spacing w:after="0" w:line="240" w:lineRule="auto"/>
                    <w:ind w:left="0"/>
                    <w:contextualSpacing w:val="0"/>
                    <w:jc w:val="center"/>
                    <w:rPr>
                      <w:rFonts w:ascii="Times New Roman" w:hAnsi="Times New Roman"/>
                      <w:b/>
                      <w:bCs/>
                      <w:szCs w:val="24"/>
                    </w:rPr>
                  </w:pPr>
                  <w:r w:rsidRPr="00E4785C">
                    <w:rPr>
                      <w:rFonts w:ascii="Times New Roman" w:hAnsi="Times New Roman"/>
                      <w:b/>
                      <w:bCs/>
                      <w:szCs w:val="24"/>
                    </w:rPr>
                    <w:t>6</w:t>
                  </w:r>
                </w:p>
              </w:tc>
              <w:tc>
                <w:tcPr>
                  <w:tcW w:w="8213" w:type="dxa"/>
                  <w:vAlign w:val="center"/>
                </w:tcPr>
                <w:p w14:paraId="38192F20" w14:textId="77777777" w:rsidR="006807AB" w:rsidRPr="00E4785C" w:rsidRDefault="001020D0">
                  <w:pPr>
                    <w:pStyle w:val="PargrafodaLista1"/>
                    <w:tabs>
                      <w:tab w:val="left" w:pos="0"/>
                      <w:tab w:val="left" w:pos="142"/>
                      <w:tab w:val="left" w:pos="284"/>
                      <w:tab w:val="left" w:pos="426"/>
                      <w:tab w:val="left" w:pos="567"/>
                    </w:tabs>
                    <w:spacing w:after="0" w:line="240" w:lineRule="auto"/>
                    <w:ind w:left="0"/>
                    <w:contextualSpacing w:val="0"/>
                    <w:jc w:val="both"/>
                    <w:rPr>
                      <w:rFonts w:ascii="Times New Roman" w:hAnsi="Times New Roman"/>
                      <w:b/>
                      <w:bCs/>
                      <w:szCs w:val="24"/>
                    </w:rPr>
                  </w:pPr>
                  <w:r w:rsidRPr="00E4785C">
                    <w:rPr>
                      <w:rFonts w:ascii="Times New Roman" w:eastAsia="Arial" w:hAnsi="Times New Roman"/>
                      <w:szCs w:val="24"/>
                    </w:rPr>
                    <w:t xml:space="preserve">Permitir realizar entradas </w:t>
                  </w:r>
                  <w:r w:rsidRPr="00E4785C">
                    <w:rPr>
                      <w:rFonts w:ascii="Times New Roman" w:eastAsia="Arial" w:hAnsi="Times New Roman"/>
                      <w:color w:val="000000"/>
                      <w:szCs w:val="24"/>
                    </w:rPr>
                    <w:t>por meio de informações de notas fiscais.</w:t>
                  </w:r>
                </w:p>
              </w:tc>
            </w:tr>
            <w:tr w:rsidR="006807AB" w:rsidRPr="00E4785C" w14:paraId="29F86B03" w14:textId="77777777">
              <w:tc>
                <w:tcPr>
                  <w:tcW w:w="857" w:type="dxa"/>
                  <w:vAlign w:val="center"/>
                </w:tcPr>
                <w:p w14:paraId="3FC9E995" w14:textId="77777777" w:rsidR="006807AB" w:rsidRPr="00E4785C" w:rsidRDefault="001020D0">
                  <w:pPr>
                    <w:pStyle w:val="PargrafodaLista1"/>
                    <w:tabs>
                      <w:tab w:val="left" w:pos="0"/>
                      <w:tab w:val="left" w:pos="142"/>
                      <w:tab w:val="left" w:pos="284"/>
                      <w:tab w:val="left" w:pos="426"/>
                      <w:tab w:val="left" w:pos="567"/>
                    </w:tabs>
                    <w:spacing w:after="0" w:line="240" w:lineRule="auto"/>
                    <w:ind w:left="0"/>
                    <w:contextualSpacing w:val="0"/>
                    <w:jc w:val="center"/>
                    <w:rPr>
                      <w:rFonts w:ascii="Times New Roman" w:hAnsi="Times New Roman"/>
                      <w:b/>
                      <w:bCs/>
                      <w:szCs w:val="24"/>
                    </w:rPr>
                  </w:pPr>
                  <w:r w:rsidRPr="00E4785C">
                    <w:rPr>
                      <w:rFonts w:ascii="Times New Roman" w:hAnsi="Times New Roman"/>
                      <w:b/>
                      <w:bCs/>
                      <w:szCs w:val="24"/>
                    </w:rPr>
                    <w:t>7</w:t>
                  </w:r>
                </w:p>
              </w:tc>
              <w:tc>
                <w:tcPr>
                  <w:tcW w:w="8213" w:type="dxa"/>
                  <w:vAlign w:val="center"/>
                </w:tcPr>
                <w:p w14:paraId="4012BD64" w14:textId="77777777" w:rsidR="006807AB" w:rsidRPr="00E4785C" w:rsidRDefault="001020D0">
                  <w:pPr>
                    <w:pStyle w:val="PargrafodaLista1"/>
                    <w:tabs>
                      <w:tab w:val="left" w:pos="0"/>
                      <w:tab w:val="left" w:pos="142"/>
                      <w:tab w:val="left" w:pos="284"/>
                      <w:tab w:val="left" w:pos="426"/>
                      <w:tab w:val="left" w:pos="567"/>
                    </w:tabs>
                    <w:spacing w:after="0" w:line="240" w:lineRule="auto"/>
                    <w:ind w:left="0"/>
                    <w:contextualSpacing w:val="0"/>
                    <w:jc w:val="both"/>
                    <w:rPr>
                      <w:rFonts w:ascii="Times New Roman" w:hAnsi="Times New Roman"/>
                      <w:szCs w:val="24"/>
                    </w:rPr>
                  </w:pPr>
                  <w:r w:rsidRPr="00E4785C">
                    <w:rPr>
                      <w:rFonts w:ascii="Times New Roman" w:eastAsia="Arial" w:hAnsi="Times New Roman"/>
                      <w:color w:val="000000"/>
                      <w:szCs w:val="24"/>
                    </w:rPr>
                    <w:t xml:space="preserve">Permitir receber do sistema de </w:t>
                  </w:r>
                  <w:r w:rsidRPr="00E4785C">
                    <w:rPr>
                      <w:rFonts w:ascii="Times New Roman" w:eastAsia="Arial" w:hAnsi="Times New Roman"/>
                      <w:szCs w:val="24"/>
                    </w:rPr>
                    <w:t>C</w:t>
                  </w:r>
                  <w:r w:rsidRPr="00E4785C">
                    <w:rPr>
                      <w:rFonts w:ascii="Times New Roman" w:eastAsia="Arial" w:hAnsi="Times New Roman"/>
                      <w:color w:val="000000"/>
                      <w:szCs w:val="24"/>
                    </w:rPr>
                    <w:t>ontratos, solicitações de entrada de material, permitindo visualizar e registrar a entrada de materiais, visualizar e realizar as ações da solicitação de entrada de materiais. Para os casos de solicitações de entrada de material pendentes para aprovação, a demonstração deve ser em ordem crescente pela data e hora da solicitação.</w:t>
                  </w:r>
                </w:p>
              </w:tc>
            </w:tr>
            <w:tr w:rsidR="006807AB" w:rsidRPr="00E4785C" w14:paraId="28A208E6" w14:textId="77777777">
              <w:tc>
                <w:tcPr>
                  <w:tcW w:w="857" w:type="dxa"/>
                  <w:vAlign w:val="center"/>
                </w:tcPr>
                <w:p w14:paraId="3A2E2915" w14:textId="77777777" w:rsidR="006807AB" w:rsidRPr="00E4785C" w:rsidRDefault="001020D0">
                  <w:pPr>
                    <w:pStyle w:val="PargrafodaLista1"/>
                    <w:tabs>
                      <w:tab w:val="left" w:pos="0"/>
                      <w:tab w:val="left" w:pos="142"/>
                      <w:tab w:val="left" w:pos="284"/>
                      <w:tab w:val="left" w:pos="426"/>
                      <w:tab w:val="left" w:pos="567"/>
                    </w:tabs>
                    <w:spacing w:after="0" w:line="240" w:lineRule="auto"/>
                    <w:ind w:left="0"/>
                    <w:contextualSpacing w:val="0"/>
                    <w:jc w:val="center"/>
                    <w:rPr>
                      <w:rFonts w:ascii="Times New Roman" w:hAnsi="Times New Roman"/>
                      <w:b/>
                      <w:bCs/>
                      <w:szCs w:val="24"/>
                    </w:rPr>
                  </w:pPr>
                  <w:r w:rsidRPr="00E4785C">
                    <w:rPr>
                      <w:rFonts w:ascii="Times New Roman" w:hAnsi="Times New Roman"/>
                      <w:b/>
                      <w:bCs/>
                      <w:szCs w:val="24"/>
                    </w:rPr>
                    <w:t>8</w:t>
                  </w:r>
                </w:p>
              </w:tc>
              <w:tc>
                <w:tcPr>
                  <w:tcW w:w="8213" w:type="dxa"/>
                  <w:vAlign w:val="center"/>
                </w:tcPr>
                <w:p w14:paraId="17EAE00D" w14:textId="77777777" w:rsidR="006807AB" w:rsidRPr="00E4785C" w:rsidRDefault="001020D0">
                  <w:pPr>
                    <w:pStyle w:val="PargrafodaLista1"/>
                    <w:tabs>
                      <w:tab w:val="left" w:pos="0"/>
                      <w:tab w:val="left" w:pos="142"/>
                      <w:tab w:val="left" w:pos="284"/>
                      <w:tab w:val="left" w:pos="426"/>
                      <w:tab w:val="left" w:pos="567"/>
                    </w:tabs>
                    <w:spacing w:after="0" w:line="240" w:lineRule="auto"/>
                    <w:ind w:left="0"/>
                    <w:contextualSpacing w:val="0"/>
                    <w:jc w:val="both"/>
                    <w:rPr>
                      <w:rFonts w:ascii="Times New Roman" w:hAnsi="Times New Roman"/>
                      <w:szCs w:val="24"/>
                    </w:rPr>
                  </w:pPr>
                  <w:r w:rsidRPr="00E4785C">
                    <w:rPr>
                      <w:rFonts w:ascii="Times New Roman" w:eastAsia="Arial" w:hAnsi="Times New Roman"/>
                      <w:color w:val="000000"/>
                      <w:szCs w:val="24"/>
                    </w:rPr>
                    <w:t>Permitir que o sistema Contratos envie as seguintes informações na solicitação de entrada de material: número da solicitação de fornecimento, número do processo administrativo, número do contrato, data e horário do recebimento do material, código do organograma, descrição do organograma, nome do fornecedor, número do comprovante, valor total</w:t>
                  </w:r>
                  <w:r w:rsidRPr="00E4785C">
                    <w:rPr>
                      <w:rFonts w:ascii="Times New Roman" w:eastAsia="Arial" w:hAnsi="Times New Roman"/>
                      <w:szCs w:val="24"/>
                    </w:rPr>
                    <w:t xml:space="preserve"> e objeto.</w:t>
                  </w:r>
                </w:p>
              </w:tc>
            </w:tr>
            <w:tr w:rsidR="006807AB" w:rsidRPr="00E4785C" w14:paraId="2CF379F9" w14:textId="77777777">
              <w:tc>
                <w:tcPr>
                  <w:tcW w:w="857" w:type="dxa"/>
                  <w:vAlign w:val="center"/>
                </w:tcPr>
                <w:p w14:paraId="6B3C1F8B" w14:textId="77777777" w:rsidR="006807AB" w:rsidRPr="00E4785C" w:rsidRDefault="001020D0">
                  <w:pPr>
                    <w:pStyle w:val="PargrafodaLista1"/>
                    <w:tabs>
                      <w:tab w:val="left" w:pos="0"/>
                      <w:tab w:val="left" w:pos="142"/>
                      <w:tab w:val="left" w:pos="284"/>
                      <w:tab w:val="left" w:pos="426"/>
                      <w:tab w:val="left" w:pos="567"/>
                    </w:tabs>
                    <w:spacing w:after="0" w:line="240" w:lineRule="auto"/>
                    <w:ind w:left="0"/>
                    <w:contextualSpacing w:val="0"/>
                    <w:jc w:val="center"/>
                    <w:rPr>
                      <w:rFonts w:ascii="Times New Roman" w:hAnsi="Times New Roman"/>
                      <w:b/>
                      <w:bCs/>
                      <w:szCs w:val="24"/>
                    </w:rPr>
                  </w:pPr>
                  <w:r w:rsidRPr="00E4785C">
                    <w:rPr>
                      <w:rFonts w:ascii="Times New Roman" w:hAnsi="Times New Roman"/>
                      <w:b/>
                      <w:bCs/>
                      <w:szCs w:val="24"/>
                    </w:rPr>
                    <w:t>9</w:t>
                  </w:r>
                </w:p>
              </w:tc>
              <w:tc>
                <w:tcPr>
                  <w:tcW w:w="8213" w:type="dxa"/>
                  <w:vAlign w:val="center"/>
                </w:tcPr>
                <w:p w14:paraId="7C92F5FA" w14:textId="77777777" w:rsidR="006807AB" w:rsidRPr="00E4785C" w:rsidRDefault="001020D0">
                  <w:pPr>
                    <w:pStyle w:val="PargrafodaLista1"/>
                    <w:tabs>
                      <w:tab w:val="left" w:pos="0"/>
                      <w:tab w:val="left" w:pos="142"/>
                      <w:tab w:val="left" w:pos="284"/>
                      <w:tab w:val="left" w:pos="426"/>
                      <w:tab w:val="left" w:pos="567"/>
                    </w:tabs>
                    <w:spacing w:after="0" w:line="240" w:lineRule="auto"/>
                    <w:ind w:left="0"/>
                    <w:contextualSpacing w:val="0"/>
                    <w:jc w:val="both"/>
                    <w:rPr>
                      <w:rFonts w:ascii="Times New Roman" w:hAnsi="Times New Roman"/>
                      <w:b/>
                      <w:bCs/>
                      <w:szCs w:val="24"/>
                    </w:rPr>
                  </w:pPr>
                  <w:r w:rsidRPr="00E4785C">
                    <w:rPr>
                      <w:rFonts w:ascii="Times New Roman" w:eastAsia="Arial" w:hAnsi="Times New Roman"/>
                      <w:color w:val="000000"/>
                      <w:szCs w:val="24"/>
                    </w:rPr>
                    <w:t>Permitir movimentações de entrada e saída do material de forma automática ao finalizar o inventário, corrigindo o saldo dos materiais e respeitando o organograma e lote de validade indicado na contagem.</w:t>
                  </w:r>
                </w:p>
              </w:tc>
            </w:tr>
            <w:tr w:rsidR="006807AB" w:rsidRPr="00E4785C" w14:paraId="65ABD2E1" w14:textId="77777777">
              <w:tc>
                <w:tcPr>
                  <w:tcW w:w="857" w:type="dxa"/>
                  <w:vAlign w:val="center"/>
                </w:tcPr>
                <w:p w14:paraId="139B0C91" w14:textId="77777777" w:rsidR="006807AB" w:rsidRPr="00E4785C" w:rsidRDefault="001020D0">
                  <w:pPr>
                    <w:pStyle w:val="PargrafodaLista1"/>
                    <w:tabs>
                      <w:tab w:val="left" w:pos="0"/>
                      <w:tab w:val="left" w:pos="142"/>
                      <w:tab w:val="left" w:pos="284"/>
                      <w:tab w:val="left" w:pos="426"/>
                      <w:tab w:val="left" w:pos="567"/>
                    </w:tabs>
                    <w:spacing w:after="0" w:line="240" w:lineRule="auto"/>
                    <w:ind w:left="0"/>
                    <w:contextualSpacing w:val="0"/>
                    <w:jc w:val="center"/>
                    <w:rPr>
                      <w:rFonts w:ascii="Times New Roman" w:hAnsi="Times New Roman"/>
                      <w:b/>
                      <w:bCs/>
                      <w:szCs w:val="24"/>
                    </w:rPr>
                  </w:pPr>
                  <w:r w:rsidRPr="00E4785C">
                    <w:rPr>
                      <w:rFonts w:ascii="Times New Roman" w:hAnsi="Times New Roman"/>
                      <w:b/>
                      <w:bCs/>
                      <w:szCs w:val="24"/>
                    </w:rPr>
                    <w:t>10</w:t>
                  </w:r>
                </w:p>
              </w:tc>
              <w:tc>
                <w:tcPr>
                  <w:tcW w:w="8213" w:type="dxa"/>
                  <w:vAlign w:val="center"/>
                </w:tcPr>
                <w:p w14:paraId="3E3DD89D" w14:textId="77777777" w:rsidR="006807AB" w:rsidRPr="00E4785C" w:rsidRDefault="001020D0">
                  <w:pPr>
                    <w:pStyle w:val="PargrafodaLista1"/>
                    <w:tabs>
                      <w:tab w:val="left" w:pos="0"/>
                      <w:tab w:val="left" w:pos="142"/>
                      <w:tab w:val="left" w:pos="284"/>
                      <w:tab w:val="left" w:pos="426"/>
                      <w:tab w:val="left" w:pos="567"/>
                    </w:tabs>
                    <w:spacing w:after="0" w:line="240" w:lineRule="auto"/>
                    <w:ind w:left="0"/>
                    <w:contextualSpacing w:val="0"/>
                    <w:jc w:val="both"/>
                    <w:rPr>
                      <w:rFonts w:ascii="Times New Roman" w:hAnsi="Times New Roman"/>
                      <w:szCs w:val="24"/>
                    </w:rPr>
                  </w:pPr>
                  <w:r w:rsidRPr="00E4785C">
                    <w:rPr>
                      <w:rFonts w:ascii="Times New Roman" w:eastAsia="Arial" w:hAnsi="Times New Roman"/>
                      <w:color w:val="000000"/>
                      <w:szCs w:val="24"/>
                    </w:rPr>
                    <w:t xml:space="preserve">Permitir que a listagem das saídas de materiais registradas possa ser pesquisada pelo número da saída, descrição do almoxarifado, descrição e </w:t>
                  </w:r>
                  <w:r w:rsidRPr="00E4785C">
                    <w:rPr>
                      <w:rFonts w:ascii="Times New Roman" w:eastAsia="Arial" w:hAnsi="Times New Roman"/>
                      <w:szCs w:val="24"/>
                    </w:rPr>
                    <w:t>número</w:t>
                  </w:r>
                  <w:r w:rsidRPr="00E4785C">
                    <w:rPr>
                      <w:rFonts w:ascii="Times New Roman" w:eastAsia="Arial" w:hAnsi="Times New Roman"/>
                      <w:color w:val="000000"/>
                      <w:szCs w:val="24"/>
                    </w:rPr>
                    <w:t xml:space="preserve"> do organograma, período da saída, responsável, pessoa que retirou o material, natureza da movimentação e identificador de origem.</w:t>
                  </w:r>
                </w:p>
              </w:tc>
            </w:tr>
            <w:tr w:rsidR="006807AB" w:rsidRPr="00E4785C" w14:paraId="4CBE67C1" w14:textId="77777777">
              <w:tc>
                <w:tcPr>
                  <w:tcW w:w="857" w:type="dxa"/>
                  <w:vAlign w:val="center"/>
                </w:tcPr>
                <w:p w14:paraId="0BC5E565" w14:textId="77777777" w:rsidR="006807AB" w:rsidRPr="00E4785C" w:rsidRDefault="001020D0">
                  <w:pPr>
                    <w:pStyle w:val="PargrafodaLista1"/>
                    <w:tabs>
                      <w:tab w:val="left" w:pos="0"/>
                      <w:tab w:val="left" w:pos="142"/>
                      <w:tab w:val="left" w:pos="284"/>
                      <w:tab w:val="left" w:pos="426"/>
                      <w:tab w:val="left" w:pos="567"/>
                    </w:tabs>
                    <w:spacing w:after="0" w:line="240" w:lineRule="auto"/>
                    <w:ind w:left="0"/>
                    <w:contextualSpacing w:val="0"/>
                    <w:jc w:val="center"/>
                    <w:rPr>
                      <w:rFonts w:ascii="Times New Roman" w:hAnsi="Times New Roman"/>
                      <w:b/>
                      <w:bCs/>
                      <w:szCs w:val="24"/>
                    </w:rPr>
                  </w:pPr>
                  <w:r w:rsidRPr="00E4785C">
                    <w:rPr>
                      <w:rFonts w:ascii="Times New Roman" w:hAnsi="Times New Roman"/>
                      <w:b/>
                      <w:bCs/>
                      <w:szCs w:val="24"/>
                    </w:rPr>
                    <w:t>11</w:t>
                  </w:r>
                </w:p>
              </w:tc>
              <w:tc>
                <w:tcPr>
                  <w:tcW w:w="8213" w:type="dxa"/>
                  <w:vAlign w:val="center"/>
                </w:tcPr>
                <w:p w14:paraId="41FE1D7F" w14:textId="77777777" w:rsidR="006807AB" w:rsidRPr="00E4785C" w:rsidRDefault="001020D0">
                  <w:pPr>
                    <w:pStyle w:val="PargrafodaLista1"/>
                    <w:tabs>
                      <w:tab w:val="left" w:pos="0"/>
                      <w:tab w:val="left" w:pos="142"/>
                      <w:tab w:val="left" w:pos="284"/>
                      <w:tab w:val="left" w:pos="426"/>
                      <w:tab w:val="left" w:pos="567"/>
                    </w:tabs>
                    <w:spacing w:after="0" w:line="240" w:lineRule="auto"/>
                    <w:ind w:left="0"/>
                    <w:contextualSpacing w:val="0"/>
                    <w:jc w:val="both"/>
                    <w:rPr>
                      <w:rFonts w:ascii="Times New Roman" w:hAnsi="Times New Roman"/>
                      <w:szCs w:val="24"/>
                    </w:rPr>
                  </w:pPr>
                  <w:r w:rsidRPr="00E4785C">
                    <w:rPr>
                      <w:rFonts w:ascii="Times New Roman" w:eastAsia="Arial" w:hAnsi="Times New Roman"/>
                      <w:color w:val="000000"/>
                      <w:szCs w:val="24"/>
                    </w:rPr>
                    <w:t>Permitir realizar requisições de materiais ao responsável do almoxarifado, bem como realizar o controle de pendências dos respectivos pedidos para fornecimento de materiais.</w:t>
                  </w:r>
                </w:p>
              </w:tc>
            </w:tr>
            <w:tr w:rsidR="006807AB" w:rsidRPr="00E4785C" w14:paraId="6FB529C3" w14:textId="77777777">
              <w:tc>
                <w:tcPr>
                  <w:tcW w:w="857" w:type="dxa"/>
                  <w:vAlign w:val="center"/>
                </w:tcPr>
                <w:p w14:paraId="3F9F300E" w14:textId="77777777" w:rsidR="006807AB" w:rsidRPr="00E4785C" w:rsidRDefault="001020D0">
                  <w:pPr>
                    <w:pStyle w:val="PargrafodaLista1"/>
                    <w:tabs>
                      <w:tab w:val="left" w:pos="0"/>
                      <w:tab w:val="left" w:pos="142"/>
                      <w:tab w:val="left" w:pos="284"/>
                      <w:tab w:val="left" w:pos="426"/>
                      <w:tab w:val="left" w:pos="567"/>
                    </w:tabs>
                    <w:spacing w:after="0" w:line="240" w:lineRule="auto"/>
                    <w:ind w:left="0"/>
                    <w:contextualSpacing w:val="0"/>
                    <w:jc w:val="center"/>
                    <w:rPr>
                      <w:rFonts w:ascii="Times New Roman" w:hAnsi="Times New Roman"/>
                      <w:b/>
                      <w:bCs/>
                      <w:szCs w:val="24"/>
                    </w:rPr>
                  </w:pPr>
                  <w:r w:rsidRPr="00E4785C">
                    <w:rPr>
                      <w:rFonts w:ascii="Times New Roman" w:hAnsi="Times New Roman"/>
                      <w:b/>
                      <w:bCs/>
                      <w:szCs w:val="24"/>
                    </w:rPr>
                    <w:t>12</w:t>
                  </w:r>
                </w:p>
              </w:tc>
              <w:tc>
                <w:tcPr>
                  <w:tcW w:w="8213" w:type="dxa"/>
                  <w:vAlign w:val="center"/>
                </w:tcPr>
                <w:p w14:paraId="590353DD" w14:textId="77777777" w:rsidR="006807AB" w:rsidRPr="00E4785C" w:rsidRDefault="001020D0">
                  <w:pPr>
                    <w:pStyle w:val="PargrafodaLista1"/>
                    <w:tabs>
                      <w:tab w:val="left" w:pos="0"/>
                      <w:tab w:val="left" w:pos="142"/>
                      <w:tab w:val="left" w:pos="284"/>
                      <w:tab w:val="left" w:pos="426"/>
                      <w:tab w:val="left" w:pos="567"/>
                    </w:tabs>
                    <w:spacing w:after="0" w:line="240" w:lineRule="auto"/>
                    <w:ind w:left="0"/>
                    <w:contextualSpacing w:val="0"/>
                    <w:jc w:val="both"/>
                    <w:rPr>
                      <w:rFonts w:ascii="Times New Roman" w:hAnsi="Times New Roman"/>
                      <w:szCs w:val="24"/>
                    </w:rPr>
                  </w:pPr>
                  <w:r w:rsidRPr="00E4785C">
                    <w:rPr>
                      <w:rFonts w:ascii="Times New Roman" w:eastAsia="Arial" w:hAnsi="Times New Roman"/>
                      <w:color w:val="000000"/>
                      <w:szCs w:val="24"/>
                    </w:rPr>
                    <w:t>Permitir a exclusão de entrada de materiais, sendo que ao excluir o sistema deverá recalcular, na movimentação futura, o valor unitário e o saldo quantitativo dos materiais existentes.</w:t>
                  </w:r>
                  <w:r w:rsidRPr="00E4785C">
                    <w:rPr>
                      <w:rFonts w:ascii="Times New Roman" w:eastAsia="Arial" w:hAnsi="Times New Roman"/>
                      <w:szCs w:val="24"/>
                    </w:rPr>
                    <w:t xml:space="preserve"> Essa exclusão não poderá ocorrer quando o saldo dos materiais da entrada ficar negativo em algum momento futuro em relação a data da efetivação da entrada, a entrada ocorrer um período onde a movimentação do almoxarifado está encerrada ou se a entrada de materiais for referente a um estorno, transferência ou inventário.</w:t>
                  </w:r>
                </w:p>
              </w:tc>
            </w:tr>
            <w:tr w:rsidR="006807AB" w:rsidRPr="00E4785C" w14:paraId="00BC5406" w14:textId="77777777">
              <w:tc>
                <w:tcPr>
                  <w:tcW w:w="857" w:type="dxa"/>
                  <w:vAlign w:val="center"/>
                </w:tcPr>
                <w:p w14:paraId="14100DF0" w14:textId="77777777" w:rsidR="006807AB" w:rsidRPr="00E4785C" w:rsidRDefault="001020D0">
                  <w:pPr>
                    <w:pStyle w:val="PargrafodaLista1"/>
                    <w:tabs>
                      <w:tab w:val="left" w:pos="0"/>
                      <w:tab w:val="left" w:pos="142"/>
                      <w:tab w:val="left" w:pos="284"/>
                      <w:tab w:val="left" w:pos="426"/>
                      <w:tab w:val="left" w:pos="567"/>
                    </w:tabs>
                    <w:spacing w:after="0" w:line="240" w:lineRule="auto"/>
                    <w:ind w:left="0"/>
                    <w:contextualSpacing w:val="0"/>
                    <w:jc w:val="center"/>
                    <w:rPr>
                      <w:rFonts w:ascii="Times New Roman" w:hAnsi="Times New Roman"/>
                      <w:b/>
                      <w:bCs/>
                      <w:szCs w:val="24"/>
                    </w:rPr>
                  </w:pPr>
                  <w:r w:rsidRPr="00E4785C">
                    <w:rPr>
                      <w:rFonts w:ascii="Times New Roman" w:hAnsi="Times New Roman"/>
                      <w:b/>
                      <w:bCs/>
                      <w:szCs w:val="24"/>
                    </w:rPr>
                    <w:lastRenderedPageBreak/>
                    <w:t>13</w:t>
                  </w:r>
                </w:p>
              </w:tc>
              <w:tc>
                <w:tcPr>
                  <w:tcW w:w="8213" w:type="dxa"/>
                  <w:vAlign w:val="center"/>
                </w:tcPr>
                <w:p w14:paraId="46F35979" w14:textId="77777777" w:rsidR="006807AB" w:rsidRPr="00E4785C" w:rsidRDefault="001020D0">
                  <w:pPr>
                    <w:pStyle w:val="PargrafodaLista1"/>
                    <w:tabs>
                      <w:tab w:val="left" w:pos="0"/>
                      <w:tab w:val="left" w:pos="142"/>
                      <w:tab w:val="left" w:pos="284"/>
                      <w:tab w:val="left" w:pos="426"/>
                      <w:tab w:val="left" w:pos="567"/>
                    </w:tabs>
                    <w:spacing w:after="0" w:line="240" w:lineRule="auto"/>
                    <w:ind w:left="0"/>
                    <w:contextualSpacing w:val="0"/>
                    <w:jc w:val="both"/>
                    <w:rPr>
                      <w:rFonts w:ascii="Times New Roman" w:hAnsi="Times New Roman"/>
                      <w:b/>
                      <w:bCs/>
                      <w:szCs w:val="24"/>
                    </w:rPr>
                  </w:pPr>
                  <w:r w:rsidRPr="00E4785C">
                    <w:rPr>
                      <w:rFonts w:ascii="Times New Roman" w:eastAsia="Arial" w:hAnsi="Times New Roman"/>
                      <w:color w:val="000000"/>
                      <w:szCs w:val="24"/>
                    </w:rPr>
                    <w:t xml:space="preserve">Possibilitar a edição de dados já registrados </w:t>
                  </w:r>
                  <w:r w:rsidRPr="00E4785C">
                    <w:rPr>
                      <w:rFonts w:ascii="Times New Roman" w:eastAsia="Arial" w:hAnsi="Times New Roman"/>
                      <w:szCs w:val="24"/>
                    </w:rPr>
                    <w:t>n</w:t>
                  </w:r>
                  <w:r w:rsidRPr="00E4785C">
                    <w:rPr>
                      <w:rFonts w:ascii="Times New Roman" w:eastAsia="Arial" w:hAnsi="Times New Roman"/>
                      <w:color w:val="000000"/>
                      <w:szCs w:val="24"/>
                    </w:rPr>
                    <w:t>a entrada de material. Para os casos em que a entrada já esteja finalizada, permitir alterar apenas o número do comprovante, série e anexos.</w:t>
                  </w:r>
                </w:p>
              </w:tc>
            </w:tr>
            <w:tr w:rsidR="006807AB" w:rsidRPr="00E4785C" w14:paraId="2EEFB3C5" w14:textId="77777777">
              <w:tc>
                <w:tcPr>
                  <w:tcW w:w="857" w:type="dxa"/>
                  <w:vAlign w:val="center"/>
                </w:tcPr>
                <w:p w14:paraId="53F00E38" w14:textId="77777777" w:rsidR="006807AB" w:rsidRPr="00E4785C" w:rsidRDefault="001020D0">
                  <w:pPr>
                    <w:pStyle w:val="PargrafodaLista1"/>
                    <w:tabs>
                      <w:tab w:val="left" w:pos="0"/>
                      <w:tab w:val="left" w:pos="142"/>
                      <w:tab w:val="left" w:pos="284"/>
                      <w:tab w:val="left" w:pos="426"/>
                      <w:tab w:val="left" w:pos="567"/>
                    </w:tabs>
                    <w:spacing w:after="0" w:line="240" w:lineRule="auto"/>
                    <w:ind w:left="0"/>
                    <w:contextualSpacing w:val="0"/>
                    <w:jc w:val="center"/>
                    <w:rPr>
                      <w:rFonts w:ascii="Times New Roman" w:hAnsi="Times New Roman"/>
                      <w:b/>
                      <w:bCs/>
                      <w:szCs w:val="24"/>
                    </w:rPr>
                  </w:pPr>
                  <w:r w:rsidRPr="00E4785C">
                    <w:rPr>
                      <w:rFonts w:ascii="Times New Roman" w:hAnsi="Times New Roman"/>
                      <w:b/>
                      <w:bCs/>
                      <w:szCs w:val="24"/>
                    </w:rPr>
                    <w:t>14</w:t>
                  </w:r>
                </w:p>
              </w:tc>
              <w:tc>
                <w:tcPr>
                  <w:tcW w:w="8213" w:type="dxa"/>
                  <w:vAlign w:val="center"/>
                </w:tcPr>
                <w:p w14:paraId="3B5E6259" w14:textId="77777777" w:rsidR="006807AB" w:rsidRPr="00E4785C" w:rsidRDefault="001020D0">
                  <w:pPr>
                    <w:pStyle w:val="PargrafodaLista1"/>
                    <w:tabs>
                      <w:tab w:val="left" w:pos="0"/>
                      <w:tab w:val="left" w:pos="142"/>
                      <w:tab w:val="left" w:pos="284"/>
                      <w:tab w:val="left" w:pos="426"/>
                      <w:tab w:val="left" w:pos="567"/>
                    </w:tabs>
                    <w:spacing w:after="0" w:line="240" w:lineRule="auto"/>
                    <w:ind w:left="0"/>
                    <w:contextualSpacing w:val="0"/>
                    <w:jc w:val="both"/>
                    <w:rPr>
                      <w:rFonts w:ascii="Times New Roman" w:hAnsi="Times New Roman"/>
                      <w:b/>
                      <w:bCs/>
                      <w:szCs w:val="24"/>
                    </w:rPr>
                  </w:pPr>
                  <w:r w:rsidRPr="00E4785C">
                    <w:rPr>
                      <w:rFonts w:ascii="Times New Roman" w:eastAsia="Arial" w:hAnsi="Times New Roman"/>
                      <w:color w:val="000000"/>
                      <w:szCs w:val="24"/>
                    </w:rPr>
                    <w:t>Utilizar centros de custo (setores ou departamentos) na distribuição de matérias, através das requisições de materiais e/ou saídas de materiais para controle do consumo.</w:t>
                  </w:r>
                </w:p>
              </w:tc>
            </w:tr>
            <w:tr w:rsidR="006807AB" w:rsidRPr="00E4785C" w14:paraId="6EF0E1D4" w14:textId="77777777">
              <w:tc>
                <w:tcPr>
                  <w:tcW w:w="857" w:type="dxa"/>
                  <w:vAlign w:val="center"/>
                </w:tcPr>
                <w:p w14:paraId="3CD05253" w14:textId="77777777" w:rsidR="006807AB" w:rsidRPr="00E4785C" w:rsidRDefault="001020D0">
                  <w:pPr>
                    <w:pStyle w:val="PargrafodaLista1"/>
                    <w:tabs>
                      <w:tab w:val="left" w:pos="0"/>
                      <w:tab w:val="left" w:pos="142"/>
                      <w:tab w:val="left" w:pos="284"/>
                      <w:tab w:val="left" w:pos="426"/>
                      <w:tab w:val="left" w:pos="567"/>
                    </w:tabs>
                    <w:spacing w:after="0" w:line="240" w:lineRule="auto"/>
                    <w:ind w:left="0"/>
                    <w:contextualSpacing w:val="0"/>
                    <w:jc w:val="center"/>
                    <w:rPr>
                      <w:rFonts w:ascii="Times New Roman" w:hAnsi="Times New Roman"/>
                      <w:b/>
                      <w:bCs/>
                      <w:szCs w:val="24"/>
                    </w:rPr>
                  </w:pPr>
                  <w:r w:rsidRPr="00E4785C">
                    <w:rPr>
                      <w:rFonts w:ascii="Times New Roman" w:hAnsi="Times New Roman"/>
                      <w:b/>
                      <w:bCs/>
                      <w:szCs w:val="24"/>
                    </w:rPr>
                    <w:t>15</w:t>
                  </w:r>
                </w:p>
              </w:tc>
              <w:tc>
                <w:tcPr>
                  <w:tcW w:w="8213" w:type="dxa"/>
                  <w:vAlign w:val="center"/>
                </w:tcPr>
                <w:p w14:paraId="1EF3181D" w14:textId="77777777" w:rsidR="006807AB" w:rsidRPr="00E4785C" w:rsidRDefault="001020D0">
                  <w:pPr>
                    <w:pStyle w:val="PargrafodaLista1"/>
                    <w:tabs>
                      <w:tab w:val="left" w:pos="0"/>
                      <w:tab w:val="left" w:pos="142"/>
                      <w:tab w:val="left" w:pos="284"/>
                      <w:tab w:val="left" w:pos="426"/>
                      <w:tab w:val="left" w:pos="567"/>
                    </w:tabs>
                    <w:spacing w:after="0" w:line="240" w:lineRule="auto"/>
                    <w:ind w:left="0"/>
                    <w:contextualSpacing w:val="0"/>
                    <w:jc w:val="both"/>
                    <w:rPr>
                      <w:rFonts w:ascii="Times New Roman" w:hAnsi="Times New Roman"/>
                      <w:b/>
                      <w:bCs/>
                      <w:szCs w:val="24"/>
                    </w:rPr>
                  </w:pPr>
                  <w:r w:rsidRPr="00E4785C">
                    <w:rPr>
                      <w:rFonts w:ascii="Times New Roman" w:eastAsia="Arial" w:hAnsi="Times New Roman"/>
                      <w:color w:val="000000"/>
                      <w:szCs w:val="24"/>
                    </w:rPr>
                    <w:t>Registrar a abertura e o fechamento de inventários. Não permitindo a movimentação, de entrada ou saída de materiais, quando o estoque e/ou produto estiverem em inventário. A movimentação somente poderá ocorrer após a conclusão do inventário.</w:t>
                  </w:r>
                </w:p>
              </w:tc>
            </w:tr>
            <w:tr w:rsidR="006807AB" w:rsidRPr="00E4785C" w14:paraId="6D21185B" w14:textId="77777777">
              <w:tc>
                <w:tcPr>
                  <w:tcW w:w="857" w:type="dxa"/>
                  <w:vAlign w:val="center"/>
                </w:tcPr>
                <w:p w14:paraId="2A14854B" w14:textId="77777777" w:rsidR="006807AB" w:rsidRPr="00E4785C" w:rsidRDefault="001020D0">
                  <w:pPr>
                    <w:pStyle w:val="PargrafodaLista1"/>
                    <w:tabs>
                      <w:tab w:val="left" w:pos="0"/>
                      <w:tab w:val="left" w:pos="142"/>
                      <w:tab w:val="left" w:pos="284"/>
                      <w:tab w:val="left" w:pos="426"/>
                      <w:tab w:val="left" w:pos="567"/>
                    </w:tabs>
                    <w:spacing w:after="0" w:line="240" w:lineRule="auto"/>
                    <w:ind w:left="0"/>
                    <w:contextualSpacing w:val="0"/>
                    <w:jc w:val="center"/>
                    <w:rPr>
                      <w:rFonts w:ascii="Times New Roman" w:hAnsi="Times New Roman"/>
                      <w:b/>
                      <w:bCs/>
                      <w:szCs w:val="24"/>
                    </w:rPr>
                  </w:pPr>
                  <w:r w:rsidRPr="00E4785C">
                    <w:rPr>
                      <w:rFonts w:ascii="Times New Roman" w:hAnsi="Times New Roman"/>
                      <w:b/>
                      <w:bCs/>
                      <w:szCs w:val="24"/>
                    </w:rPr>
                    <w:t>16</w:t>
                  </w:r>
                </w:p>
              </w:tc>
              <w:tc>
                <w:tcPr>
                  <w:tcW w:w="8213" w:type="dxa"/>
                  <w:vAlign w:val="center"/>
                </w:tcPr>
                <w:p w14:paraId="704A4AB6" w14:textId="77777777" w:rsidR="006807AB" w:rsidRPr="00E4785C" w:rsidRDefault="001020D0">
                  <w:pPr>
                    <w:pStyle w:val="PargrafodaLista1"/>
                    <w:tabs>
                      <w:tab w:val="left" w:pos="426"/>
                      <w:tab w:val="left" w:pos="567"/>
                    </w:tabs>
                    <w:spacing w:after="0" w:line="240" w:lineRule="auto"/>
                    <w:ind w:left="0"/>
                    <w:contextualSpacing w:val="0"/>
                    <w:jc w:val="both"/>
                    <w:rPr>
                      <w:rFonts w:ascii="Times New Roman" w:hAnsi="Times New Roman"/>
                      <w:szCs w:val="24"/>
                    </w:rPr>
                  </w:pPr>
                  <w:r w:rsidRPr="00E4785C">
                    <w:rPr>
                      <w:rFonts w:ascii="Times New Roman" w:eastAsia="Arial" w:hAnsi="Times New Roman"/>
                      <w:color w:val="000000"/>
                      <w:szCs w:val="24"/>
                    </w:rPr>
                    <w:t>Permitir registrar abertura, conferência dos bens localizados e não localizados e encerramento do inventário.</w:t>
                  </w:r>
                </w:p>
              </w:tc>
            </w:tr>
            <w:tr w:rsidR="006807AB" w:rsidRPr="00E4785C" w14:paraId="10FA0DAB" w14:textId="77777777">
              <w:trPr>
                <w:trHeight w:val="551"/>
              </w:trPr>
              <w:tc>
                <w:tcPr>
                  <w:tcW w:w="857" w:type="dxa"/>
                  <w:vAlign w:val="center"/>
                </w:tcPr>
                <w:p w14:paraId="29B05F29" w14:textId="77777777" w:rsidR="006807AB" w:rsidRPr="00E4785C" w:rsidRDefault="001020D0">
                  <w:pPr>
                    <w:pStyle w:val="PargrafodaLista1"/>
                    <w:tabs>
                      <w:tab w:val="left" w:pos="0"/>
                      <w:tab w:val="left" w:pos="142"/>
                      <w:tab w:val="left" w:pos="284"/>
                      <w:tab w:val="left" w:pos="426"/>
                      <w:tab w:val="left" w:pos="567"/>
                    </w:tabs>
                    <w:spacing w:after="0" w:line="240" w:lineRule="auto"/>
                    <w:ind w:left="0"/>
                    <w:contextualSpacing w:val="0"/>
                    <w:jc w:val="center"/>
                    <w:rPr>
                      <w:rFonts w:ascii="Times New Roman" w:hAnsi="Times New Roman"/>
                      <w:b/>
                      <w:bCs/>
                      <w:szCs w:val="24"/>
                    </w:rPr>
                  </w:pPr>
                  <w:r w:rsidRPr="00E4785C">
                    <w:rPr>
                      <w:rFonts w:ascii="Times New Roman" w:hAnsi="Times New Roman"/>
                      <w:b/>
                      <w:bCs/>
                      <w:szCs w:val="24"/>
                    </w:rPr>
                    <w:t>17</w:t>
                  </w:r>
                </w:p>
              </w:tc>
              <w:tc>
                <w:tcPr>
                  <w:tcW w:w="8213" w:type="dxa"/>
                  <w:vAlign w:val="center"/>
                </w:tcPr>
                <w:p w14:paraId="6E3F645C" w14:textId="77777777" w:rsidR="006807AB" w:rsidRPr="00E4785C" w:rsidRDefault="001020D0">
                  <w:pPr>
                    <w:pStyle w:val="PargrafodaLista1"/>
                    <w:tabs>
                      <w:tab w:val="left" w:pos="0"/>
                      <w:tab w:val="left" w:pos="142"/>
                      <w:tab w:val="left" w:pos="284"/>
                      <w:tab w:val="left" w:pos="426"/>
                      <w:tab w:val="left" w:pos="567"/>
                    </w:tabs>
                    <w:spacing w:after="0" w:line="240" w:lineRule="auto"/>
                    <w:ind w:left="0"/>
                    <w:contextualSpacing w:val="0"/>
                    <w:jc w:val="both"/>
                    <w:rPr>
                      <w:rFonts w:ascii="Times New Roman" w:hAnsi="Times New Roman"/>
                      <w:b/>
                      <w:bCs/>
                      <w:szCs w:val="24"/>
                    </w:rPr>
                  </w:pPr>
                  <w:r w:rsidRPr="00E4785C">
                    <w:rPr>
                      <w:rFonts w:ascii="Times New Roman" w:eastAsia="Arial" w:hAnsi="Times New Roman"/>
                      <w:color w:val="000000"/>
                      <w:szCs w:val="24"/>
                    </w:rPr>
                    <w:t>Possuir rotina que permita a realização de bloqueios por depósito a fim de não permitir nenhum tipo de movimentação (entrada/saída).</w:t>
                  </w:r>
                </w:p>
              </w:tc>
            </w:tr>
            <w:tr w:rsidR="006807AB" w:rsidRPr="00E4785C" w14:paraId="1B22E852" w14:textId="77777777">
              <w:tc>
                <w:tcPr>
                  <w:tcW w:w="857" w:type="dxa"/>
                  <w:vAlign w:val="center"/>
                </w:tcPr>
                <w:p w14:paraId="63EB107E" w14:textId="77777777" w:rsidR="006807AB" w:rsidRPr="00E4785C" w:rsidRDefault="001020D0">
                  <w:pPr>
                    <w:pStyle w:val="PargrafodaLista1"/>
                    <w:tabs>
                      <w:tab w:val="left" w:pos="0"/>
                      <w:tab w:val="left" w:pos="142"/>
                      <w:tab w:val="left" w:pos="284"/>
                      <w:tab w:val="left" w:pos="426"/>
                      <w:tab w:val="left" w:pos="567"/>
                    </w:tabs>
                    <w:spacing w:after="0" w:line="240" w:lineRule="auto"/>
                    <w:ind w:left="0"/>
                    <w:contextualSpacing w:val="0"/>
                    <w:jc w:val="center"/>
                    <w:rPr>
                      <w:rFonts w:ascii="Times New Roman" w:hAnsi="Times New Roman"/>
                      <w:b/>
                      <w:bCs/>
                      <w:szCs w:val="24"/>
                    </w:rPr>
                  </w:pPr>
                  <w:r w:rsidRPr="00E4785C">
                    <w:rPr>
                      <w:rFonts w:ascii="Times New Roman" w:hAnsi="Times New Roman"/>
                      <w:b/>
                      <w:bCs/>
                      <w:szCs w:val="24"/>
                    </w:rPr>
                    <w:t>18</w:t>
                  </w:r>
                </w:p>
              </w:tc>
              <w:tc>
                <w:tcPr>
                  <w:tcW w:w="8213" w:type="dxa"/>
                  <w:vAlign w:val="center"/>
                </w:tcPr>
                <w:p w14:paraId="4BE49487" w14:textId="77777777" w:rsidR="006807AB" w:rsidRPr="00E4785C" w:rsidRDefault="001020D0">
                  <w:pPr>
                    <w:pStyle w:val="PargrafodaLista1"/>
                    <w:tabs>
                      <w:tab w:val="left" w:pos="0"/>
                      <w:tab w:val="left" w:pos="142"/>
                      <w:tab w:val="left" w:pos="284"/>
                      <w:tab w:val="left" w:pos="426"/>
                      <w:tab w:val="left" w:pos="567"/>
                    </w:tabs>
                    <w:spacing w:after="0" w:line="240" w:lineRule="auto"/>
                    <w:ind w:left="0"/>
                    <w:contextualSpacing w:val="0"/>
                    <w:jc w:val="both"/>
                    <w:rPr>
                      <w:rFonts w:ascii="Times New Roman" w:hAnsi="Times New Roman"/>
                      <w:szCs w:val="24"/>
                    </w:rPr>
                  </w:pPr>
                  <w:r w:rsidRPr="00E4785C">
                    <w:rPr>
                      <w:rFonts w:ascii="Times New Roman" w:eastAsia="Arial" w:hAnsi="Times New Roman"/>
                      <w:szCs w:val="24"/>
                    </w:rPr>
                    <w:t>Possuir consulta rápida dos dados referente ao vencimento do lote do estoque, possibilitando ao menos a consulta dos vencidos, vencimentos em período a definir, através de listagem dinâmica, com possibilidade de inclusão, alteração ou exclusão de lotes através da lista.</w:t>
                  </w:r>
                </w:p>
              </w:tc>
            </w:tr>
            <w:tr w:rsidR="006807AB" w:rsidRPr="00E4785C" w14:paraId="18FA91C9" w14:textId="77777777">
              <w:tc>
                <w:tcPr>
                  <w:tcW w:w="857" w:type="dxa"/>
                  <w:vAlign w:val="center"/>
                </w:tcPr>
                <w:p w14:paraId="25374D22" w14:textId="77777777" w:rsidR="006807AB" w:rsidRPr="00E4785C" w:rsidRDefault="001020D0">
                  <w:pPr>
                    <w:pStyle w:val="PargrafodaLista1"/>
                    <w:tabs>
                      <w:tab w:val="left" w:pos="0"/>
                      <w:tab w:val="left" w:pos="142"/>
                      <w:tab w:val="left" w:pos="284"/>
                      <w:tab w:val="left" w:pos="426"/>
                      <w:tab w:val="left" w:pos="567"/>
                    </w:tabs>
                    <w:spacing w:after="0" w:line="240" w:lineRule="auto"/>
                    <w:ind w:left="0"/>
                    <w:contextualSpacing w:val="0"/>
                    <w:jc w:val="center"/>
                    <w:rPr>
                      <w:rFonts w:ascii="Times New Roman" w:hAnsi="Times New Roman"/>
                      <w:b/>
                      <w:bCs/>
                      <w:szCs w:val="24"/>
                    </w:rPr>
                  </w:pPr>
                  <w:r w:rsidRPr="00E4785C">
                    <w:rPr>
                      <w:rFonts w:ascii="Times New Roman" w:hAnsi="Times New Roman"/>
                      <w:b/>
                      <w:bCs/>
                      <w:szCs w:val="24"/>
                    </w:rPr>
                    <w:t>19</w:t>
                  </w:r>
                </w:p>
              </w:tc>
              <w:tc>
                <w:tcPr>
                  <w:tcW w:w="8213" w:type="dxa"/>
                  <w:vAlign w:val="center"/>
                </w:tcPr>
                <w:p w14:paraId="5596E5CB" w14:textId="77777777" w:rsidR="006807AB" w:rsidRPr="00E4785C" w:rsidRDefault="001020D0">
                  <w:pPr>
                    <w:pStyle w:val="PargrafodaLista1"/>
                    <w:tabs>
                      <w:tab w:val="left" w:pos="0"/>
                      <w:tab w:val="left" w:pos="142"/>
                      <w:tab w:val="left" w:pos="284"/>
                      <w:tab w:val="left" w:pos="426"/>
                      <w:tab w:val="left" w:pos="567"/>
                    </w:tabs>
                    <w:spacing w:after="0" w:line="240" w:lineRule="auto"/>
                    <w:ind w:left="0"/>
                    <w:contextualSpacing w:val="0"/>
                    <w:jc w:val="both"/>
                    <w:rPr>
                      <w:rFonts w:ascii="Times New Roman" w:hAnsi="Times New Roman"/>
                      <w:b/>
                      <w:bCs/>
                      <w:szCs w:val="24"/>
                    </w:rPr>
                  </w:pPr>
                  <w:r w:rsidRPr="00E4785C">
                    <w:rPr>
                      <w:rFonts w:ascii="Times New Roman" w:eastAsia="Arial" w:hAnsi="Times New Roman"/>
                      <w:color w:val="000000"/>
                      <w:szCs w:val="24"/>
                    </w:rPr>
                    <w:t>Propiciar a emissão de relatório da ficha de controle de estoque, mostrando as movimentações por material e período com saldo anterior ao período (analítico/sintético).</w:t>
                  </w:r>
                </w:p>
              </w:tc>
            </w:tr>
            <w:tr w:rsidR="006807AB" w:rsidRPr="00E4785C" w14:paraId="728E7622" w14:textId="77777777">
              <w:tc>
                <w:tcPr>
                  <w:tcW w:w="857" w:type="dxa"/>
                  <w:vAlign w:val="center"/>
                </w:tcPr>
                <w:p w14:paraId="5FB79B38" w14:textId="77777777" w:rsidR="006807AB" w:rsidRPr="00E4785C" w:rsidRDefault="001020D0">
                  <w:pPr>
                    <w:pStyle w:val="PargrafodaLista1"/>
                    <w:tabs>
                      <w:tab w:val="left" w:pos="0"/>
                      <w:tab w:val="left" w:pos="142"/>
                      <w:tab w:val="left" w:pos="284"/>
                      <w:tab w:val="left" w:pos="426"/>
                      <w:tab w:val="left" w:pos="567"/>
                    </w:tabs>
                    <w:spacing w:after="0" w:line="240" w:lineRule="auto"/>
                    <w:ind w:left="0"/>
                    <w:contextualSpacing w:val="0"/>
                    <w:jc w:val="center"/>
                    <w:rPr>
                      <w:rFonts w:ascii="Times New Roman" w:hAnsi="Times New Roman"/>
                      <w:b/>
                      <w:bCs/>
                      <w:szCs w:val="24"/>
                    </w:rPr>
                  </w:pPr>
                  <w:r w:rsidRPr="00E4785C">
                    <w:rPr>
                      <w:rFonts w:ascii="Times New Roman" w:hAnsi="Times New Roman"/>
                      <w:b/>
                      <w:bCs/>
                      <w:szCs w:val="24"/>
                    </w:rPr>
                    <w:t>20</w:t>
                  </w:r>
                </w:p>
              </w:tc>
              <w:tc>
                <w:tcPr>
                  <w:tcW w:w="8213" w:type="dxa"/>
                  <w:vAlign w:val="center"/>
                </w:tcPr>
                <w:p w14:paraId="21CA8CF6" w14:textId="77777777" w:rsidR="006807AB" w:rsidRPr="00E4785C" w:rsidRDefault="001020D0">
                  <w:pPr>
                    <w:tabs>
                      <w:tab w:val="left" w:pos="364"/>
                      <w:tab w:val="left" w:pos="426"/>
                      <w:tab w:val="left" w:pos="567"/>
                    </w:tabs>
                    <w:spacing w:line="240" w:lineRule="auto"/>
                    <w:rPr>
                      <w:rFonts w:ascii="Times New Roman" w:hAnsi="Times New Roman" w:cs="Times New Roman"/>
                      <w:sz w:val="24"/>
                      <w:szCs w:val="24"/>
                    </w:rPr>
                  </w:pPr>
                  <w:r w:rsidRPr="00E4785C">
                    <w:rPr>
                      <w:rFonts w:ascii="Times New Roman" w:hAnsi="Times New Roman" w:cs="Times New Roman"/>
                      <w:color w:val="000000"/>
                      <w:sz w:val="24"/>
                      <w:szCs w:val="24"/>
                    </w:rPr>
                    <w:t xml:space="preserve">Propiciar a emissão de relatórios de entradas e saídas de materiais por produto, nota fiscal e setor </w:t>
                  </w:r>
                  <w:r w:rsidRPr="00E4785C">
                    <w:rPr>
                      <w:rFonts w:ascii="Times New Roman" w:hAnsi="Times New Roman" w:cs="Times New Roman"/>
                      <w:sz w:val="24"/>
                      <w:szCs w:val="24"/>
                    </w:rPr>
                    <w:t>(centro de custo)</w:t>
                  </w:r>
                  <w:r w:rsidRPr="00E4785C">
                    <w:rPr>
                      <w:rFonts w:ascii="Times New Roman" w:hAnsi="Times New Roman" w:cs="Times New Roman"/>
                      <w:color w:val="000000"/>
                      <w:sz w:val="24"/>
                      <w:szCs w:val="24"/>
                    </w:rPr>
                    <w:t>.</w:t>
                  </w:r>
                </w:p>
              </w:tc>
            </w:tr>
            <w:tr w:rsidR="006807AB" w:rsidRPr="00E4785C" w14:paraId="4702B4B4" w14:textId="77777777">
              <w:tc>
                <w:tcPr>
                  <w:tcW w:w="857" w:type="dxa"/>
                  <w:vAlign w:val="center"/>
                </w:tcPr>
                <w:p w14:paraId="5E56DC1A" w14:textId="77777777" w:rsidR="006807AB" w:rsidRPr="00E4785C" w:rsidRDefault="001020D0">
                  <w:pPr>
                    <w:pStyle w:val="PargrafodaLista1"/>
                    <w:tabs>
                      <w:tab w:val="left" w:pos="0"/>
                      <w:tab w:val="left" w:pos="142"/>
                      <w:tab w:val="left" w:pos="284"/>
                      <w:tab w:val="left" w:pos="426"/>
                      <w:tab w:val="left" w:pos="567"/>
                    </w:tabs>
                    <w:spacing w:after="0" w:line="240" w:lineRule="auto"/>
                    <w:ind w:left="0"/>
                    <w:contextualSpacing w:val="0"/>
                    <w:jc w:val="center"/>
                    <w:rPr>
                      <w:rFonts w:ascii="Times New Roman" w:hAnsi="Times New Roman"/>
                      <w:b/>
                      <w:bCs/>
                      <w:szCs w:val="24"/>
                    </w:rPr>
                  </w:pPr>
                  <w:r w:rsidRPr="00E4785C">
                    <w:rPr>
                      <w:rFonts w:ascii="Times New Roman" w:hAnsi="Times New Roman"/>
                      <w:b/>
                      <w:bCs/>
                      <w:szCs w:val="24"/>
                    </w:rPr>
                    <w:t>21</w:t>
                  </w:r>
                </w:p>
              </w:tc>
              <w:tc>
                <w:tcPr>
                  <w:tcW w:w="8213" w:type="dxa"/>
                  <w:vAlign w:val="center"/>
                </w:tcPr>
                <w:p w14:paraId="4546C50F" w14:textId="77777777" w:rsidR="006807AB" w:rsidRPr="00E4785C" w:rsidRDefault="001020D0">
                  <w:pPr>
                    <w:tabs>
                      <w:tab w:val="left" w:pos="364"/>
                      <w:tab w:val="left" w:pos="426"/>
                      <w:tab w:val="left" w:pos="567"/>
                    </w:tabs>
                    <w:spacing w:line="240" w:lineRule="auto"/>
                    <w:rPr>
                      <w:rFonts w:ascii="Times New Roman" w:hAnsi="Times New Roman" w:cs="Times New Roman"/>
                      <w:sz w:val="24"/>
                      <w:szCs w:val="24"/>
                      <w:lang w:val="pt-BR"/>
                    </w:rPr>
                  </w:pPr>
                  <w:r w:rsidRPr="00E4785C">
                    <w:rPr>
                      <w:rFonts w:ascii="Times New Roman" w:hAnsi="Times New Roman" w:cs="Times New Roman"/>
                      <w:color w:val="000000"/>
                      <w:sz w:val="24"/>
                      <w:szCs w:val="24"/>
                    </w:rPr>
                    <w:t>Emitir um resumo anual das entradas e saídas, mostrando o saldo financeiro mês a mês por estoque e o resultado ao final do ano</w:t>
                  </w:r>
                  <w:r w:rsidRPr="00E4785C">
                    <w:rPr>
                      <w:rFonts w:ascii="Times New Roman" w:hAnsi="Times New Roman" w:cs="Times New Roman"/>
                      <w:color w:val="000000"/>
                      <w:sz w:val="24"/>
                      <w:szCs w:val="24"/>
                      <w:lang w:val="pt-BR"/>
                    </w:rPr>
                    <w:t>.</w:t>
                  </w:r>
                </w:p>
              </w:tc>
            </w:tr>
            <w:tr w:rsidR="006807AB" w:rsidRPr="00E4785C" w14:paraId="6BB1EB3A" w14:textId="77777777">
              <w:tc>
                <w:tcPr>
                  <w:tcW w:w="857" w:type="dxa"/>
                  <w:vAlign w:val="center"/>
                </w:tcPr>
                <w:p w14:paraId="4DDB3894" w14:textId="77777777" w:rsidR="006807AB" w:rsidRPr="00E4785C" w:rsidRDefault="001020D0">
                  <w:pPr>
                    <w:pStyle w:val="PargrafodaLista1"/>
                    <w:tabs>
                      <w:tab w:val="left" w:pos="0"/>
                      <w:tab w:val="left" w:pos="142"/>
                      <w:tab w:val="left" w:pos="284"/>
                      <w:tab w:val="left" w:pos="426"/>
                      <w:tab w:val="left" w:pos="567"/>
                    </w:tabs>
                    <w:spacing w:after="0" w:line="240" w:lineRule="auto"/>
                    <w:ind w:left="0"/>
                    <w:contextualSpacing w:val="0"/>
                    <w:jc w:val="center"/>
                    <w:rPr>
                      <w:rFonts w:ascii="Times New Roman" w:hAnsi="Times New Roman"/>
                      <w:b/>
                      <w:bCs/>
                      <w:szCs w:val="24"/>
                    </w:rPr>
                  </w:pPr>
                  <w:r w:rsidRPr="00E4785C">
                    <w:rPr>
                      <w:rFonts w:ascii="Times New Roman" w:hAnsi="Times New Roman"/>
                      <w:b/>
                      <w:bCs/>
                      <w:szCs w:val="24"/>
                    </w:rPr>
                    <w:t>22</w:t>
                  </w:r>
                </w:p>
              </w:tc>
              <w:tc>
                <w:tcPr>
                  <w:tcW w:w="8213" w:type="dxa"/>
                  <w:vAlign w:val="center"/>
                </w:tcPr>
                <w:p w14:paraId="6E1661C6" w14:textId="77777777" w:rsidR="006807AB" w:rsidRPr="00E4785C" w:rsidRDefault="001020D0">
                  <w:pPr>
                    <w:tabs>
                      <w:tab w:val="left" w:pos="364"/>
                      <w:tab w:val="left" w:pos="426"/>
                      <w:tab w:val="left" w:pos="567"/>
                    </w:tabs>
                    <w:spacing w:line="240" w:lineRule="auto"/>
                    <w:rPr>
                      <w:rFonts w:ascii="Times New Roman" w:hAnsi="Times New Roman" w:cs="Times New Roman"/>
                      <w:sz w:val="24"/>
                      <w:szCs w:val="24"/>
                      <w:lang w:val="pt-BR"/>
                    </w:rPr>
                  </w:pPr>
                  <w:r w:rsidRPr="00E4785C">
                    <w:rPr>
                      <w:rFonts w:ascii="Times New Roman" w:hAnsi="Times New Roman" w:cs="Times New Roman"/>
                      <w:color w:val="000000"/>
                      <w:sz w:val="24"/>
                      <w:szCs w:val="24"/>
                    </w:rPr>
                    <w:t>Emitir relatórios de controle de validade de lotes de materiais, possibilitando seleção por: almoxarifado/depósito, período, materiais vencidos, materiais a vencer</w:t>
                  </w:r>
                  <w:r w:rsidRPr="00E4785C">
                    <w:rPr>
                      <w:rFonts w:ascii="Times New Roman" w:hAnsi="Times New Roman" w:cs="Times New Roman"/>
                      <w:color w:val="000000"/>
                      <w:sz w:val="24"/>
                      <w:szCs w:val="24"/>
                      <w:lang w:val="pt-BR"/>
                    </w:rPr>
                    <w:t>.</w:t>
                  </w:r>
                </w:p>
              </w:tc>
            </w:tr>
            <w:tr w:rsidR="006807AB" w:rsidRPr="00E4785C" w14:paraId="787168B3" w14:textId="77777777">
              <w:tc>
                <w:tcPr>
                  <w:tcW w:w="857" w:type="dxa"/>
                  <w:vAlign w:val="center"/>
                </w:tcPr>
                <w:p w14:paraId="239A0B7B" w14:textId="77777777" w:rsidR="006807AB" w:rsidRPr="00E4785C" w:rsidRDefault="001020D0">
                  <w:pPr>
                    <w:pStyle w:val="PargrafodaLista1"/>
                    <w:tabs>
                      <w:tab w:val="left" w:pos="0"/>
                      <w:tab w:val="left" w:pos="142"/>
                      <w:tab w:val="left" w:pos="284"/>
                      <w:tab w:val="left" w:pos="426"/>
                      <w:tab w:val="left" w:pos="567"/>
                    </w:tabs>
                    <w:spacing w:after="0" w:line="240" w:lineRule="auto"/>
                    <w:ind w:left="0"/>
                    <w:contextualSpacing w:val="0"/>
                    <w:jc w:val="center"/>
                    <w:rPr>
                      <w:rFonts w:ascii="Times New Roman" w:hAnsi="Times New Roman"/>
                      <w:b/>
                      <w:bCs/>
                      <w:szCs w:val="24"/>
                    </w:rPr>
                  </w:pPr>
                  <w:r w:rsidRPr="00E4785C">
                    <w:rPr>
                      <w:rFonts w:ascii="Times New Roman" w:hAnsi="Times New Roman"/>
                      <w:b/>
                      <w:bCs/>
                      <w:szCs w:val="24"/>
                    </w:rPr>
                    <w:t>23</w:t>
                  </w:r>
                </w:p>
              </w:tc>
              <w:tc>
                <w:tcPr>
                  <w:tcW w:w="8213" w:type="dxa"/>
                  <w:vAlign w:val="center"/>
                </w:tcPr>
                <w:p w14:paraId="67B72774" w14:textId="77777777" w:rsidR="006807AB" w:rsidRPr="00E4785C" w:rsidRDefault="001020D0">
                  <w:pPr>
                    <w:tabs>
                      <w:tab w:val="left" w:pos="364"/>
                      <w:tab w:val="left" w:pos="426"/>
                      <w:tab w:val="left" w:pos="567"/>
                    </w:tabs>
                    <w:spacing w:line="240" w:lineRule="auto"/>
                    <w:rPr>
                      <w:rFonts w:ascii="Times New Roman" w:hAnsi="Times New Roman" w:cs="Times New Roman"/>
                      <w:sz w:val="24"/>
                      <w:szCs w:val="24"/>
                      <w:lang w:val="pt-BR"/>
                    </w:rPr>
                  </w:pPr>
                  <w:r w:rsidRPr="00E4785C">
                    <w:rPr>
                      <w:rFonts w:ascii="Times New Roman" w:hAnsi="Times New Roman" w:cs="Times New Roman"/>
                      <w:sz w:val="24"/>
                      <w:szCs w:val="24"/>
                    </w:rPr>
                    <w:t>Possibilitar a emissão de relatório de posição de estoque com o período desejado, para identificar o estoque na data desejada</w:t>
                  </w:r>
                  <w:r w:rsidRPr="00E4785C">
                    <w:rPr>
                      <w:rFonts w:ascii="Times New Roman" w:hAnsi="Times New Roman" w:cs="Times New Roman"/>
                      <w:sz w:val="24"/>
                      <w:szCs w:val="24"/>
                      <w:lang w:val="pt-BR"/>
                    </w:rPr>
                    <w:t>.</w:t>
                  </w:r>
                </w:p>
              </w:tc>
            </w:tr>
            <w:tr w:rsidR="006807AB" w:rsidRPr="00E4785C" w14:paraId="39976B0A" w14:textId="77777777">
              <w:tc>
                <w:tcPr>
                  <w:tcW w:w="857" w:type="dxa"/>
                  <w:vAlign w:val="center"/>
                </w:tcPr>
                <w:p w14:paraId="31CA99E2" w14:textId="77777777" w:rsidR="006807AB" w:rsidRPr="00E4785C" w:rsidRDefault="001020D0">
                  <w:pPr>
                    <w:pStyle w:val="PargrafodaLista1"/>
                    <w:tabs>
                      <w:tab w:val="left" w:pos="0"/>
                      <w:tab w:val="left" w:pos="142"/>
                      <w:tab w:val="left" w:pos="284"/>
                      <w:tab w:val="left" w:pos="426"/>
                      <w:tab w:val="left" w:pos="567"/>
                    </w:tabs>
                    <w:spacing w:after="0" w:line="240" w:lineRule="auto"/>
                    <w:ind w:left="0"/>
                    <w:contextualSpacing w:val="0"/>
                    <w:jc w:val="center"/>
                    <w:rPr>
                      <w:rFonts w:ascii="Times New Roman" w:hAnsi="Times New Roman"/>
                      <w:b/>
                      <w:bCs/>
                      <w:szCs w:val="24"/>
                    </w:rPr>
                  </w:pPr>
                  <w:r w:rsidRPr="00E4785C">
                    <w:rPr>
                      <w:rFonts w:ascii="Times New Roman" w:hAnsi="Times New Roman"/>
                      <w:b/>
                      <w:bCs/>
                      <w:szCs w:val="24"/>
                    </w:rPr>
                    <w:t>24</w:t>
                  </w:r>
                </w:p>
              </w:tc>
              <w:tc>
                <w:tcPr>
                  <w:tcW w:w="8213" w:type="dxa"/>
                  <w:vAlign w:val="center"/>
                </w:tcPr>
                <w:p w14:paraId="447E3A82" w14:textId="77777777" w:rsidR="006807AB" w:rsidRPr="00E4785C" w:rsidRDefault="001020D0">
                  <w:pPr>
                    <w:tabs>
                      <w:tab w:val="left" w:pos="364"/>
                      <w:tab w:val="left" w:pos="426"/>
                      <w:tab w:val="left" w:pos="567"/>
                    </w:tabs>
                    <w:spacing w:line="240" w:lineRule="auto"/>
                    <w:rPr>
                      <w:rFonts w:ascii="Times New Roman" w:hAnsi="Times New Roman" w:cs="Times New Roman"/>
                      <w:sz w:val="24"/>
                      <w:szCs w:val="24"/>
                      <w:lang w:val="pt-BR"/>
                    </w:rPr>
                  </w:pPr>
                  <w:r w:rsidRPr="00E4785C">
                    <w:rPr>
                      <w:rFonts w:ascii="Times New Roman" w:hAnsi="Times New Roman" w:cs="Times New Roman"/>
                      <w:sz w:val="24"/>
                      <w:szCs w:val="24"/>
                    </w:rPr>
                    <w:t>Permitir a visualização de saldo dos materiais por fornecedores de acordo com as últimas entradas realizadas no almoxarifado</w:t>
                  </w:r>
                  <w:r w:rsidRPr="00E4785C">
                    <w:rPr>
                      <w:rFonts w:ascii="Times New Roman" w:hAnsi="Times New Roman" w:cs="Times New Roman"/>
                      <w:sz w:val="24"/>
                      <w:szCs w:val="24"/>
                      <w:lang w:val="pt-BR"/>
                    </w:rPr>
                    <w:t>.</w:t>
                  </w:r>
                </w:p>
              </w:tc>
            </w:tr>
            <w:tr w:rsidR="006807AB" w:rsidRPr="00E4785C" w14:paraId="2C7721AE" w14:textId="77777777">
              <w:tc>
                <w:tcPr>
                  <w:tcW w:w="857" w:type="dxa"/>
                  <w:vAlign w:val="center"/>
                </w:tcPr>
                <w:p w14:paraId="00F221FF" w14:textId="77777777" w:rsidR="006807AB" w:rsidRPr="00E4785C" w:rsidRDefault="001020D0">
                  <w:pPr>
                    <w:pStyle w:val="PargrafodaLista1"/>
                    <w:tabs>
                      <w:tab w:val="left" w:pos="0"/>
                      <w:tab w:val="left" w:pos="142"/>
                      <w:tab w:val="left" w:pos="284"/>
                      <w:tab w:val="left" w:pos="426"/>
                      <w:tab w:val="left" w:pos="567"/>
                    </w:tabs>
                    <w:spacing w:after="0" w:line="240" w:lineRule="auto"/>
                    <w:ind w:left="0"/>
                    <w:contextualSpacing w:val="0"/>
                    <w:jc w:val="center"/>
                    <w:rPr>
                      <w:rFonts w:ascii="Times New Roman" w:hAnsi="Times New Roman"/>
                      <w:b/>
                      <w:bCs/>
                      <w:szCs w:val="24"/>
                    </w:rPr>
                  </w:pPr>
                  <w:r w:rsidRPr="00E4785C">
                    <w:rPr>
                      <w:rFonts w:ascii="Times New Roman" w:hAnsi="Times New Roman"/>
                      <w:b/>
                      <w:bCs/>
                      <w:szCs w:val="24"/>
                    </w:rPr>
                    <w:t>25</w:t>
                  </w:r>
                </w:p>
              </w:tc>
              <w:tc>
                <w:tcPr>
                  <w:tcW w:w="8213" w:type="dxa"/>
                  <w:vAlign w:val="center"/>
                </w:tcPr>
                <w:p w14:paraId="640EF26D" w14:textId="77777777" w:rsidR="006807AB" w:rsidRPr="00E4785C" w:rsidRDefault="001020D0">
                  <w:pPr>
                    <w:tabs>
                      <w:tab w:val="left" w:pos="364"/>
                      <w:tab w:val="left" w:pos="426"/>
                      <w:tab w:val="left" w:pos="567"/>
                    </w:tabs>
                    <w:spacing w:line="240" w:lineRule="auto"/>
                    <w:rPr>
                      <w:rFonts w:ascii="Times New Roman" w:hAnsi="Times New Roman" w:cs="Times New Roman"/>
                      <w:sz w:val="24"/>
                      <w:szCs w:val="24"/>
                      <w:lang w:val="pt-BR"/>
                    </w:rPr>
                  </w:pPr>
                  <w:r w:rsidRPr="00E4785C">
                    <w:rPr>
                      <w:rFonts w:ascii="Times New Roman" w:hAnsi="Times New Roman" w:cs="Times New Roman"/>
                      <w:color w:val="000000"/>
                      <w:sz w:val="24"/>
                      <w:szCs w:val="24"/>
                    </w:rPr>
                    <w:t>Permitir listar os lotes de validade registrados, exibindo o seu número, descrição, material, código do material, data de fabricação e data de validade</w:t>
                  </w:r>
                  <w:r w:rsidRPr="00E4785C">
                    <w:rPr>
                      <w:rFonts w:ascii="Times New Roman" w:hAnsi="Times New Roman" w:cs="Times New Roman"/>
                      <w:color w:val="000000"/>
                      <w:sz w:val="24"/>
                      <w:szCs w:val="24"/>
                      <w:lang w:val="pt-BR"/>
                    </w:rPr>
                    <w:t>.</w:t>
                  </w:r>
                </w:p>
              </w:tc>
            </w:tr>
            <w:tr w:rsidR="006807AB" w:rsidRPr="00E4785C" w14:paraId="4A8FFA5D" w14:textId="77777777">
              <w:tc>
                <w:tcPr>
                  <w:tcW w:w="857" w:type="dxa"/>
                  <w:vAlign w:val="center"/>
                </w:tcPr>
                <w:p w14:paraId="7153EC98" w14:textId="77777777" w:rsidR="006807AB" w:rsidRPr="00E4785C" w:rsidRDefault="001020D0">
                  <w:pPr>
                    <w:pStyle w:val="PargrafodaLista1"/>
                    <w:tabs>
                      <w:tab w:val="left" w:pos="0"/>
                      <w:tab w:val="left" w:pos="142"/>
                      <w:tab w:val="left" w:pos="284"/>
                      <w:tab w:val="left" w:pos="426"/>
                      <w:tab w:val="left" w:pos="567"/>
                    </w:tabs>
                    <w:spacing w:after="0" w:line="240" w:lineRule="auto"/>
                    <w:ind w:left="0"/>
                    <w:contextualSpacing w:val="0"/>
                    <w:jc w:val="center"/>
                    <w:rPr>
                      <w:rFonts w:ascii="Times New Roman" w:hAnsi="Times New Roman"/>
                      <w:b/>
                      <w:bCs/>
                      <w:szCs w:val="24"/>
                    </w:rPr>
                  </w:pPr>
                  <w:r w:rsidRPr="00E4785C">
                    <w:rPr>
                      <w:rFonts w:ascii="Times New Roman" w:hAnsi="Times New Roman"/>
                      <w:b/>
                      <w:bCs/>
                      <w:szCs w:val="24"/>
                    </w:rPr>
                    <w:t>26</w:t>
                  </w:r>
                </w:p>
              </w:tc>
              <w:tc>
                <w:tcPr>
                  <w:tcW w:w="8213" w:type="dxa"/>
                  <w:vAlign w:val="center"/>
                </w:tcPr>
                <w:p w14:paraId="3BA881FF" w14:textId="77777777" w:rsidR="006807AB" w:rsidRPr="00E4785C" w:rsidRDefault="001020D0">
                  <w:pPr>
                    <w:tabs>
                      <w:tab w:val="left" w:pos="364"/>
                      <w:tab w:val="left" w:pos="426"/>
                      <w:tab w:val="left" w:pos="567"/>
                    </w:tabs>
                    <w:spacing w:line="240" w:lineRule="auto"/>
                    <w:rPr>
                      <w:rFonts w:ascii="Times New Roman" w:hAnsi="Times New Roman" w:cs="Times New Roman"/>
                      <w:sz w:val="24"/>
                      <w:szCs w:val="24"/>
                      <w:lang w:val="pt-BR"/>
                    </w:rPr>
                  </w:pPr>
                  <w:r w:rsidRPr="00E4785C">
                    <w:rPr>
                      <w:rFonts w:ascii="Times New Roman" w:hAnsi="Times New Roman" w:cs="Times New Roman"/>
                      <w:color w:val="000000"/>
                      <w:sz w:val="24"/>
                      <w:szCs w:val="24"/>
                    </w:rPr>
                    <w:t>Permitir o gerenciamento integrado dos estoques de materiais existentes nos diversos almoxarifados/depósitos</w:t>
                  </w:r>
                  <w:r w:rsidRPr="00E4785C">
                    <w:rPr>
                      <w:rFonts w:ascii="Times New Roman" w:hAnsi="Times New Roman" w:cs="Times New Roman"/>
                      <w:color w:val="000000"/>
                      <w:sz w:val="24"/>
                      <w:szCs w:val="24"/>
                      <w:lang w:val="pt-BR"/>
                    </w:rPr>
                    <w:t>.</w:t>
                  </w:r>
                </w:p>
              </w:tc>
            </w:tr>
            <w:tr w:rsidR="006807AB" w:rsidRPr="00E4785C" w14:paraId="675811DB" w14:textId="77777777">
              <w:tc>
                <w:tcPr>
                  <w:tcW w:w="857" w:type="dxa"/>
                  <w:vAlign w:val="center"/>
                </w:tcPr>
                <w:p w14:paraId="10849CC0" w14:textId="77777777" w:rsidR="006807AB" w:rsidRPr="00E4785C" w:rsidRDefault="001020D0">
                  <w:pPr>
                    <w:pStyle w:val="PargrafodaLista1"/>
                    <w:tabs>
                      <w:tab w:val="left" w:pos="0"/>
                      <w:tab w:val="left" w:pos="142"/>
                      <w:tab w:val="left" w:pos="284"/>
                      <w:tab w:val="left" w:pos="426"/>
                      <w:tab w:val="left" w:pos="567"/>
                    </w:tabs>
                    <w:spacing w:after="0" w:line="240" w:lineRule="auto"/>
                    <w:ind w:left="0"/>
                    <w:contextualSpacing w:val="0"/>
                    <w:jc w:val="center"/>
                    <w:rPr>
                      <w:rFonts w:ascii="Times New Roman" w:hAnsi="Times New Roman"/>
                      <w:b/>
                      <w:bCs/>
                      <w:szCs w:val="24"/>
                    </w:rPr>
                  </w:pPr>
                  <w:r w:rsidRPr="00E4785C">
                    <w:rPr>
                      <w:rFonts w:ascii="Times New Roman" w:hAnsi="Times New Roman"/>
                      <w:b/>
                      <w:bCs/>
                      <w:szCs w:val="24"/>
                    </w:rPr>
                    <w:lastRenderedPageBreak/>
                    <w:t>27</w:t>
                  </w:r>
                </w:p>
              </w:tc>
              <w:tc>
                <w:tcPr>
                  <w:tcW w:w="8213" w:type="dxa"/>
                  <w:vAlign w:val="center"/>
                </w:tcPr>
                <w:p w14:paraId="4A7E38DB" w14:textId="77777777" w:rsidR="006807AB" w:rsidRPr="00E4785C" w:rsidRDefault="001020D0">
                  <w:pPr>
                    <w:tabs>
                      <w:tab w:val="left" w:pos="364"/>
                      <w:tab w:val="left" w:pos="426"/>
                      <w:tab w:val="left" w:pos="567"/>
                    </w:tabs>
                    <w:spacing w:line="240" w:lineRule="auto"/>
                    <w:rPr>
                      <w:rFonts w:ascii="Times New Roman" w:hAnsi="Times New Roman" w:cs="Times New Roman"/>
                      <w:sz w:val="24"/>
                      <w:szCs w:val="24"/>
                      <w:lang w:val="pt-BR"/>
                    </w:rPr>
                  </w:pPr>
                  <w:r w:rsidRPr="00E4785C">
                    <w:rPr>
                      <w:rFonts w:ascii="Times New Roman" w:hAnsi="Times New Roman" w:cs="Times New Roman"/>
                      <w:color w:val="000000"/>
                      <w:sz w:val="24"/>
                      <w:szCs w:val="24"/>
                    </w:rPr>
                    <w:t>Permitir realizar saídas de materiais com datas retroativas</w:t>
                  </w:r>
                  <w:r w:rsidRPr="00E4785C">
                    <w:rPr>
                      <w:rFonts w:ascii="Times New Roman" w:hAnsi="Times New Roman" w:cs="Times New Roman"/>
                      <w:color w:val="000000"/>
                      <w:sz w:val="24"/>
                      <w:szCs w:val="24"/>
                      <w:lang w:val="pt-BR"/>
                    </w:rPr>
                    <w:t>.</w:t>
                  </w:r>
                </w:p>
              </w:tc>
            </w:tr>
            <w:tr w:rsidR="006807AB" w:rsidRPr="00E4785C" w14:paraId="2F2773BA" w14:textId="77777777">
              <w:tc>
                <w:tcPr>
                  <w:tcW w:w="857" w:type="dxa"/>
                  <w:vAlign w:val="center"/>
                </w:tcPr>
                <w:p w14:paraId="38B1F8C4" w14:textId="77777777" w:rsidR="006807AB" w:rsidRPr="00E4785C" w:rsidRDefault="001020D0">
                  <w:pPr>
                    <w:pStyle w:val="PargrafodaLista1"/>
                    <w:tabs>
                      <w:tab w:val="left" w:pos="0"/>
                      <w:tab w:val="left" w:pos="142"/>
                      <w:tab w:val="left" w:pos="284"/>
                      <w:tab w:val="left" w:pos="426"/>
                      <w:tab w:val="left" w:pos="567"/>
                    </w:tabs>
                    <w:spacing w:after="0" w:line="240" w:lineRule="auto"/>
                    <w:ind w:left="0"/>
                    <w:contextualSpacing w:val="0"/>
                    <w:jc w:val="center"/>
                    <w:rPr>
                      <w:rFonts w:ascii="Times New Roman" w:hAnsi="Times New Roman"/>
                      <w:b/>
                      <w:bCs/>
                      <w:szCs w:val="24"/>
                    </w:rPr>
                  </w:pPr>
                  <w:r w:rsidRPr="00E4785C">
                    <w:rPr>
                      <w:rFonts w:ascii="Times New Roman" w:hAnsi="Times New Roman"/>
                      <w:b/>
                      <w:bCs/>
                      <w:szCs w:val="24"/>
                    </w:rPr>
                    <w:t>28</w:t>
                  </w:r>
                </w:p>
              </w:tc>
              <w:tc>
                <w:tcPr>
                  <w:tcW w:w="8213" w:type="dxa"/>
                  <w:vAlign w:val="center"/>
                </w:tcPr>
                <w:p w14:paraId="1EA15ADC" w14:textId="77777777" w:rsidR="006807AB" w:rsidRPr="00E4785C" w:rsidRDefault="001020D0">
                  <w:pPr>
                    <w:tabs>
                      <w:tab w:val="left" w:pos="364"/>
                      <w:tab w:val="left" w:pos="426"/>
                      <w:tab w:val="left" w:pos="567"/>
                    </w:tabs>
                    <w:spacing w:line="240" w:lineRule="auto"/>
                    <w:rPr>
                      <w:rFonts w:ascii="Times New Roman" w:hAnsi="Times New Roman" w:cs="Times New Roman"/>
                      <w:sz w:val="24"/>
                      <w:szCs w:val="24"/>
                    </w:rPr>
                  </w:pPr>
                  <w:r w:rsidRPr="00E4785C">
                    <w:rPr>
                      <w:rFonts w:ascii="Times New Roman" w:hAnsi="Times New Roman" w:cs="Times New Roman"/>
                      <w:sz w:val="24"/>
                      <w:szCs w:val="24"/>
                    </w:rPr>
                    <w:t>Possuir registro do ano e mês, e rotina de virada mensal para que seja realizada a atualização do mês e ano do almoxarifado</w:t>
                  </w:r>
                </w:p>
              </w:tc>
            </w:tr>
            <w:tr w:rsidR="006807AB" w:rsidRPr="00E4785C" w14:paraId="1CD11B05" w14:textId="77777777">
              <w:tc>
                <w:tcPr>
                  <w:tcW w:w="857" w:type="dxa"/>
                  <w:vAlign w:val="center"/>
                </w:tcPr>
                <w:p w14:paraId="178F7D31" w14:textId="77777777" w:rsidR="006807AB" w:rsidRPr="00E4785C" w:rsidRDefault="001020D0">
                  <w:pPr>
                    <w:pStyle w:val="PargrafodaLista1"/>
                    <w:tabs>
                      <w:tab w:val="left" w:pos="0"/>
                      <w:tab w:val="left" w:pos="142"/>
                      <w:tab w:val="left" w:pos="284"/>
                      <w:tab w:val="left" w:pos="426"/>
                      <w:tab w:val="left" w:pos="567"/>
                    </w:tabs>
                    <w:spacing w:after="0" w:line="240" w:lineRule="auto"/>
                    <w:ind w:left="0"/>
                    <w:contextualSpacing w:val="0"/>
                    <w:jc w:val="center"/>
                    <w:rPr>
                      <w:rFonts w:ascii="Times New Roman" w:hAnsi="Times New Roman"/>
                      <w:b/>
                      <w:bCs/>
                      <w:szCs w:val="24"/>
                    </w:rPr>
                  </w:pPr>
                  <w:r w:rsidRPr="00E4785C">
                    <w:rPr>
                      <w:rFonts w:ascii="Times New Roman" w:hAnsi="Times New Roman"/>
                      <w:b/>
                      <w:bCs/>
                      <w:szCs w:val="24"/>
                    </w:rPr>
                    <w:t>29</w:t>
                  </w:r>
                </w:p>
              </w:tc>
              <w:tc>
                <w:tcPr>
                  <w:tcW w:w="8213" w:type="dxa"/>
                  <w:vAlign w:val="center"/>
                </w:tcPr>
                <w:p w14:paraId="76C27360" w14:textId="77777777" w:rsidR="006807AB" w:rsidRPr="00E4785C" w:rsidRDefault="001020D0">
                  <w:pPr>
                    <w:tabs>
                      <w:tab w:val="left" w:pos="364"/>
                      <w:tab w:val="left" w:pos="426"/>
                      <w:tab w:val="left" w:pos="567"/>
                    </w:tabs>
                    <w:spacing w:line="240" w:lineRule="auto"/>
                    <w:rPr>
                      <w:rFonts w:ascii="Times New Roman" w:hAnsi="Times New Roman" w:cs="Times New Roman"/>
                      <w:sz w:val="24"/>
                      <w:szCs w:val="24"/>
                    </w:rPr>
                  </w:pPr>
                  <w:r w:rsidRPr="00E4785C">
                    <w:rPr>
                      <w:rFonts w:ascii="Times New Roman" w:hAnsi="Times New Roman" w:cs="Times New Roman"/>
                      <w:color w:val="000000"/>
                      <w:sz w:val="24"/>
                      <w:szCs w:val="24"/>
                    </w:rPr>
                    <w:t>Emitir alerta na saída de materiais, quando o material atingir estoque mínimo ou ponto de reposição, conforme a quantidade configurada</w:t>
                  </w:r>
                </w:p>
              </w:tc>
            </w:tr>
            <w:tr w:rsidR="006807AB" w:rsidRPr="00E4785C" w14:paraId="33408904" w14:textId="77777777">
              <w:tc>
                <w:tcPr>
                  <w:tcW w:w="857" w:type="dxa"/>
                  <w:vAlign w:val="center"/>
                </w:tcPr>
                <w:p w14:paraId="1D064D16" w14:textId="77777777" w:rsidR="006807AB" w:rsidRPr="00E4785C" w:rsidRDefault="001020D0">
                  <w:pPr>
                    <w:pStyle w:val="PargrafodaLista1"/>
                    <w:tabs>
                      <w:tab w:val="left" w:pos="0"/>
                      <w:tab w:val="left" w:pos="142"/>
                      <w:tab w:val="left" w:pos="284"/>
                      <w:tab w:val="left" w:pos="426"/>
                      <w:tab w:val="left" w:pos="567"/>
                    </w:tabs>
                    <w:spacing w:after="0" w:line="240" w:lineRule="auto"/>
                    <w:ind w:left="0"/>
                    <w:contextualSpacing w:val="0"/>
                    <w:jc w:val="center"/>
                    <w:rPr>
                      <w:rFonts w:ascii="Times New Roman" w:hAnsi="Times New Roman"/>
                      <w:b/>
                      <w:bCs/>
                      <w:szCs w:val="24"/>
                    </w:rPr>
                  </w:pPr>
                  <w:r w:rsidRPr="00E4785C">
                    <w:rPr>
                      <w:rFonts w:ascii="Times New Roman" w:hAnsi="Times New Roman"/>
                      <w:b/>
                      <w:bCs/>
                      <w:szCs w:val="24"/>
                    </w:rPr>
                    <w:t>30</w:t>
                  </w:r>
                </w:p>
              </w:tc>
              <w:tc>
                <w:tcPr>
                  <w:tcW w:w="8213" w:type="dxa"/>
                  <w:vAlign w:val="center"/>
                </w:tcPr>
                <w:p w14:paraId="15C7F64C" w14:textId="77777777" w:rsidR="006807AB" w:rsidRPr="00E4785C" w:rsidRDefault="001020D0">
                  <w:pPr>
                    <w:tabs>
                      <w:tab w:val="left" w:pos="364"/>
                      <w:tab w:val="left" w:pos="426"/>
                      <w:tab w:val="left" w:pos="567"/>
                    </w:tabs>
                    <w:spacing w:line="240" w:lineRule="auto"/>
                    <w:rPr>
                      <w:rFonts w:ascii="Times New Roman" w:hAnsi="Times New Roman" w:cs="Times New Roman"/>
                      <w:sz w:val="24"/>
                      <w:szCs w:val="24"/>
                      <w:lang w:val="pt-BR"/>
                    </w:rPr>
                  </w:pPr>
                  <w:r w:rsidRPr="00E4785C">
                    <w:rPr>
                      <w:rFonts w:ascii="Times New Roman" w:hAnsi="Times New Roman" w:cs="Times New Roman"/>
                      <w:color w:val="000000"/>
                      <w:sz w:val="24"/>
                      <w:szCs w:val="24"/>
                    </w:rPr>
                    <w:t>Permitir a demonstração de apenas dos materiais que interessam ao almoxarifado</w:t>
                  </w:r>
                  <w:r w:rsidRPr="00E4785C">
                    <w:rPr>
                      <w:rFonts w:ascii="Times New Roman" w:hAnsi="Times New Roman" w:cs="Times New Roman"/>
                      <w:color w:val="000000"/>
                      <w:sz w:val="24"/>
                      <w:szCs w:val="24"/>
                      <w:lang w:val="pt-BR"/>
                    </w:rPr>
                    <w:t>.</w:t>
                  </w:r>
                </w:p>
              </w:tc>
            </w:tr>
            <w:tr w:rsidR="006807AB" w:rsidRPr="00E4785C" w14:paraId="28560AF8" w14:textId="77777777">
              <w:tc>
                <w:tcPr>
                  <w:tcW w:w="857" w:type="dxa"/>
                  <w:vAlign w:val="center"/>
                </w:tcPr>
                <w:p w14:paraId="4DD53C43" w14:textId="77777777" w:rsidR="006807AB" w:rsidRPr="00E4785C" w:rsidRDefault="001020D0">
                  <w:pPr>
                    <w:pStyle w:val="PargrafodaLista1"/>
                    <w:tabs>
                      <w:tab w:val="left" w:pos="0"/>
                      <w:tab w:val="left" w:pos="142"/>
                      <w:tab w:val="left" w:pos="284"/>
                      <w:tab w:val="left" w:pos="426"/>
                      <w:tab w:val="left" w:pos="567"/>
                    </w:tabs>
                    <w:spacing w:after="0" w:line="240" w:lineRule="auto"/>
                    <w:ind w:left="0"/>
                    <w:contextualSpacing w:val="0"/>
                    <w:jc w:val="center"/>
                    <w:rPr>
                      <w:rFonts w:ascii="Times New Roman" w:hAnsi="Times New Roman"/>
                      <w:b/>
                      <w:bCs/>
                      <w:szCs w:val="24"/>
                    </w:rPr>
                  </w:pPr>
                  <w:r w:rsidRPr="00E4785C">
                    <w:rPr>
                      <w:rFonts w:ascii="Times New Roman" w:hAnsi="Times New Roman"/>
                      <w:b/>
                      <w:bCs/>
                      <w:szCs w:val="24"/>
                    </w:rPr>
                    <w:t>31</w:t>
                  </w:r>
                </w:p>
              </w:tc>
              <w:tc>
                <w:tcPr>
                  <w:tcW w:w="8213" w:type="dxa"/>
                  <w:vAlign w:val="center"/>
                </w:tcPr>
                <w:p w14:paraId="0875C011" w14:textId="77777777" w:rsidR="006807AB" w:rsidRPr="00E4785C" w:rsidRDefault="001020D0">
                  <w:pPr>
                    <w:tabs>
                      <w:tab w:val="left" w:pos="364"/>
                      <w:tab w:val="left" w:pos="426"/>
                      <w:tab w:val="left" w:pos="567"/>
                    </w:tabs>
                    <w:spacing w:line="240" w:lineRule="auto"/>
                    <w:rPr>
                      <w:rFonts w:ascii="Times New Roman" w:hAnsi="Times New Roman" w:cs="Times New Roman"/>
                      <w:sz w:val="24"/>
                      <w:szCs w:val="24"/>
                    </w:rPr>
                  </w:pPr>
                  <w:r w:rsidRPr="00E4785C">
                    <w:rPr>
                      <w:rFonts w:ascii="Times New Roman" w:hAnsi="Times New Roman" w:cs="Times New Roman"/>
                      <w:color w:val="000000"/>
                      <w:sz w:val="24"/>
                      <w:szCs w:val="24"/>
                    </w:rPr>
                    <w:t>Permitir enviar os dados das movimentações do almoxarifado para o Portal da Transparência</w:t>
                  </w:r>
                </w:p>
              </w:tc>
            </w:tr>
            <w:tr w:rsidR="006807AB" w:rsidRPr="00E4785C" w14:paraId="4C3E007B" w14:textId="77777777">
              <w:tc>
                <w:tcPr>
                  <w:tcW w:w="857" w:type="dxa"/>
                  <w:vAlign w:val="center"/>
                </w:tcPr>
                <w:p w14:paraId="07EF87D1" w14:textId="77777777" w:rsidR="006807AB" w:rsidRPr="00E4785C" w:rsidRDefault="001020D0">
                  <w:pPr>
                    <w:pStyle w:val="PargrafodaLista1"/>
                    <w:tabs>
                      <w:tab w:val="left" w:pos="0"/>
                      <w:tab w:val="left" w:pos="142"/>
                      <w:tab w:val="left" w:pos="284"/>
                      <w:tab w:val="left" w:pos="426"/>
                      <w:tab w:val="left" w:pos="567"/>
                    </w:tabs>
                    <w:spacing w:after="0" w:line="240" w:lineRule="auto"/>
                    <w:ind w:left="0"/>
                    <w:contextualSpacing w:val="0"/>
                    <w:jc w:val="center"/>
                    <w:rPr>
                      <w:rFonts w:ascii="Times New Roman" w:hAnsi="Times New Roman"/>
                      <w:b/>
                      <w:bCs/>
                      <w:szCs w:val="24"/>
                    </w:rPr>
                  </w:pPr>
                  <w:r w:rsidRPr="00E4785C">
                    <w:rPr>
                      <w:rFonts w:ascii="Times New Roman" w:hAnsi="Times New Roman"/>
                      <w:b/>
                      <w:bCs/>
                      <w:szCs w:val="24"/>
                    </w:rPr>
                    <w:t>32</w:t>
                  </w:r>
                </w:p>
              </w:tc>
              <w:tc>
                <w:tcPr>
                  <w:tcW w:w="8213" w:type="dxa"/>
                  <w:vAlign w:val="center"/>
                </w:tcPr>
                <w:p w14:paraId="0B3A077D" w14:textId="77777777" w:rsidR="006807AB" w:rsidRPr="00E4785C" w:rsidRDefault="001020D0">
                  <w:pPr>
                    <w:tabs>
                      <w:tab w:val="left" w:pos="364"/>
                      <w:tab w:val="left" w:pos="426"/>
                      <w:tab w:val="left" w:pos="567"/>
                    </w:tabs>
                    <w:spacing w:line="240" w:lineRule="auto"/>
                    <w:rPr>
                      <w:rFonts w:ascii="Times New Roman" w:hAnsi="Times New Roman" w:cs="Times New Roman"/>
                      <w:sz w:val="24"/>
                      <w:szCs w:val="24"/>
                      <w:lang w:val="pt-BR"/>
                    </w:rPr>
                  </w:pPr>
                  <w:r w:rsidRPr="00E4785C">
                    <w:rPr>
                      <w:rFonts w:ascii="Times New Roman" w:hAnsi="Times New Roman" w:cs="Times New Roman"/>
                      <w:color w:val="000000"/>
                      <w:sz w:val="24"/>
                      <w:szCs w:val="24"/>
                    </w:rPr>
                    <w:t>Permitir pesquisar os materiais pelo código do material, descrição do material e especificação do material</w:t>
                  </w:r>
                  <w:r w:rsidRPr="00E4785C">
                    <w:rPr>
                      <w:rFonts w:ascii="Times New Roman" w:hAnsi="Times New Roman" w:cs="Times New Roman"/>
                      <w:color w:val="000000"/>
                      <w:sz w:val="24"/>
                      <w:szCs w:val="24"/>
                      <w:lang w:val="pt-BR"/>
                    </w:rPr>
                    <w:t>.</w:t>
                  </w:r>
                </w:p>
              </w:tc>
            </w:tr>
            <w:tr w:rsidR="006807AB" w:rsidRPr="00E4785C" w14:paraId="0BA1B9F6" w14:textId="77777777">
              <w:trPr>
                <w:trHeight w:val="536"/>
              </w:trPr>
              <w:tc>
                <w:tcPr>
                  <w:tcW w:w="857" w:type="dxa"/>
                  <w:vAlign w:val="center"/>
                </w:tcPr>
                <w:p w14:paraId="01A53FC3" w14:textId="77777777" w:rsidR="006807AB" w:rsidRPr="00E4785C" w:rsidRDefault="001020D0">
                  <w:pPr>
                    <w:pStyle w:val="PargrafodaLista1"/>
                    <w:tabs>
                      <w:tab w:val="left" w:pos="0"/>
                      <w:tab w:val="left" w:pos="142"/>
                      <w:tab w:val="left" w:pos="284"/>
                      <w:tab w:val="left" w:pos="426"/>
                      <w:tab w:val="left" w:pos="567"/>
                    </w:tabs>
                    <w:spacing w:after="0" w:line="240" w:lineRule="auto"/>
                    <w:ind w:left="0"/>
                    <w:contextualSpacing w:val="0"/>
                    <w:jc w:val="center"/>
                    <w:rPr>
                      <w:rFonts w:ascii="Times New Roman" w:hAnsi="Times New Roman"/>
                      <w:b/>
                      <w:bCs/>
                      <w:szCs w:val="24"/>
                    </w:rPr>
                  </w:pPr>
                  <w:r w:rsidRPr="00E4785C">
                    <w:rPr>
                      <w:rFonts w:ascii="Times New Roman" w:hAnsi="Times New Roman"/>
                      <w:b/>
                      <w:bCs/>
                      <w:szCs w:val="24"/>
                    </w:rPr>
                    <w:t>33</w:t>
                  </w:r>
                </w:p>
              </w:tc>
              <w:tc>
                <w:tcPr>
                  <w:tcW w:w="8213" w:type="dxa"/>
                  <w:vAlign w:val="center"/>
                </w:tcPr>
                <w:p w14:paraId="3B8BBD7C" w14:textId="77777777" w:rsidR="006807AB" w:rsidRPr="00E4785C" w:rsidRDefault="001020D0">
                  <w:pPr>
                    <w:pStyle w:val="SemEspaamento"/>
                    <w:tabs>
                      <w:tab w:val="left" w:pos="567"/>
                    </w:tabs>
                    <w:jc w:val="both"/>
                    <w:rPr>
                      <w:rFonts w:ascii="Times New Roman" w:hAnsi="Times New Roman" w:cs="Times New Roman"/>
                      <w:szCs w:val="24"/>
                    </w:rPr>
                  </w:pPr>
                  <w:r w:rsidRPr="00E4785C">
                    <w:rPr>
                      <w:rFonts w:ascii="Times New Roman" w:eastAsia="Arial" w:hAnsi="Times New Roman" w:cs="Times New Roman"/>
                      <w:color w:val="000000"/>
                      <w:szCs w:val="24"/>
                    </w:rPr>
                    <w:t>Possibilitar filtros na pesquisa avançada das requisições</w:t>
                  </w:r>
                </w:p>
                <w:p w14:paraId="7AF106E0" w14:textId="77777777" w:rsidR="006807AB" w:rsidRPr="00E4785C" w:rsidRDefault="006807AB">
                  <w:pPr>
                    <w:tabs>
                      <w:tab w:val="left" w:pos="364"/>
                      <w:tab w:val="left" w:pos="426"/>
                      <w:tab w:val="left" w:pos="567"/>
                    </w:tabs>
                    <w:spacing w:line="240" w:lineRule="auto"/>
                    <w:rPr>
                      <w:rFonts w:ascii="Times New Roman" w:hAnsi="Times New Roman" w:cs="Times New Roman"/>
                      <w:sz w:val="24"/>
                      <w:szCs w:val="24"/>
                    </w:rPr>
                  </w:pPr>
                </w:p>
              </w:tc>
            </w:tr>
            <w:tr w:rsidR="006807AB" w:rsidRPr="00E4785C" w14:paraId="4DA21A48" w14:textId="77777777">
              <w:tc>
                <w:tcPr>
                  <w:tcW w:w="857" w:type="dxa"/>
                  <w:vAlign w:val="center"/>
                </w:tcPr>
                <w:p w14:paraId="5667CC23" w14:textId="77777777" w:rsidR="006807AB" w:rsidRPr="00E4785C" w:rsidRDefault="001020D0">
                  <w:pPr>
                    <w:pStyle w:val="PargrafodaLista1"/>
                    <w:tabs>
                      <w:tab w:val="left" w:pos="0"/>
                      <w:tab w:val="left" w:pos="142"/>
                      <w:tab w:val="left" w:pos="284"/>
                      <w:tab w:val="left" w:pos="426"/>
                      <w:tab w:val="left" w:pos="567"/>
                    </w:tabs>
                    <w:spacing w:after="0" w:line="240" w:lineRule="auto"/>
                    <w:ind w:left="0"/>
                    <w:contextualSpacing w:val="0"/>
                    <w:jc w:val="center"/>
                    <w:rPr>
                      <w:rFonts w:ascii="Times New Roman" w:hAnsi="Times New Roman"/>
                      <w:b/>
                      <w:bCs/>
                      <w:szCs w:val="24"/>
                    </w:rPr>
                  </w:pPr>
                  <w:r w:rsidRPr="00E4785C">
                    <w:rPr>
                      <w:rFonts w:ascii="Times New Roman" w:hAnsi="Times New Roman"/>
                      <w:b/>
                      <w:bCs/>
                      <w:szCs w:val="24"/>
                    </w:rPr>
                    <w:t>34</w:t>
                  </w:r>
                </w:p>
              </w:tc>
              <w:tc>
                <w:tcPr>
                  <w:tcW w:w="8213" w:type="dxa"/>
                  <w:vAlign w:val="center"/>
                </w:tcPr>
                <w:p w14:paraId="670F3646" w14:textId="77777777" w:rsidR="006807AB" w:rsidRPr="00E4785C" w:rsidRDefault="001020D0">
                  <w:pPr>
                    <w:tabs>
                      <w:tab w:val="left" w:pos="364"/>
                      <w:tab w:val="left" w:pos="426"/>
                      <w:tab w:val="left" w:pos="567"/>
                    </w:tabs>
                    <w:spacing w:line="240" w:lineRule="auto"/>
                    <w:rPr>
                      <w:rFonts w:ascii="Times New Roman" w:hAnsi="Times New Roman" w:cs="Times New Roman"/>
                      <w:sz w:val="24"/>
                      <w:szCs w:val="24"/>
                      <w:lang w:val="pt-BR"/>
                    </w:rPr>
                  </w:pPr>
                  <w:r w:rsidRPr="00E4785C">
                    <w:rPr>
                      <w:rFonts w:ascii="Times New Roman" w:hAnsi="Times New Roman" w:cs="Times New Roman"/>
                      <w:color w:val="000000"/>
                      <w:sz w:val="24"/>
                      <w:szCs w:val="24"/>
                    </w:rPr>
                    <w:t>Permitir a leitura de arquivo de inventário gerado pelo coletor de dados, de forma flexível para atendimento a qualquer leiaute de arquivo, aceitando arquivos do tipo TXT, CSV, XML, além da utilização de serviço SOAP e serviço HTTP</w:t>
                  </w:r>
                  <w:r w:rsidRPr="00E4785C">
                    <w:rPr>
                      <w:rFonts w:ascii="Times New Roman" w:hAnsi="Times New Roman" w:cs="Times New Roman"/>
                      <w:color w:val="000000"/>
                      <w:sz w:val="24"/>
                      <w:szCs w:val="24"/>
                      <w:lang w:val="pt-BR"/>
                    </w:rPr>
                    <w:t>.</w:t>
                  </w:r>
                </w:p>
              </w:tc>
            </w:tr>
            <w:tr w:rsidR="006807AB" w:rsidRPr="00E4785C" w14:paraId="2316B21E" w14:textId="77777777">
              <w:tc>
                <w:tcPr>
                  <w:tcW w:w="857" w:type="dxa"/>
                  <w:vAlign w:val="center"/>
                </w:tcPr>
                <w:p w14:paraId="5ED729DA" w14:textId="77777777" w:rsidR="006807AB" w:rsidRPr="00E4785C" w:rsidRDefault="001020D0">
                  <w:pPr>
                    <w:pStyle w:val="PargrafodaLista1"/>
                    <w:tabs>
                      <w:tab w:val="left" w:pos="0"/>
                      <w:tab w:val="left" w:pos="142"/>
                      <w:tab w:val="left" w:pos="284"/>
                      <w:tab w:val="left" w:pos="426"/>
                      <w:tab w:val="left" w:pos="567"/>
                    </w:tabs>
                    <w:spacing w:after="0" w:line="240" w:lineRule="auto"/>
                    <w:ind w:left="0"/>
                    <w:contextualSpacing w:val="0"/>
                    <w:jc w:val="center"/>
                    <w:rPr>
                      <w:rFonts w:ascii="Times New Roman" w:hAnsi="Times New Roman"/>
                      <w:b/>
                      <w:bCs/>
                      <w:szCs w:val="24"/>
                    </w:rPr>
                  </w:pPr>
                  <w:r w:rsidRPr="00E4785C">
                    <w:rPr>
                      <w:rFonts w:ascii="Times New Roman" w:hAnsi="Times New Roman"/>
                      <w:b/>
                      <w:bCs/>
                      <w:szCs w:val="24"/>
                    </w:rPr>
                    <w:t>35</w:t>
                  </w:r>
                </w:p>
              </w:tc>
              <w:tc>
                <w:tcPr>
                  <w:tcW w:w="8213" w:type="dxa"/>
                  <w:vAlign w:val="center"/>
                </w:tcPr>
                <w:p w14:paraId="7F6D6709" w14:textId="77777777" w:rsidR="006807AB" w:rsidRPr="00E4785C" w:rsidRDefault="001020D0">
                  <w:pPr>
                    <w:tabs>
                      <w:tab w:val="left" w:pos="364"/>
                      <w:tab w:val="left" w:pos="426"/>
                      <w:tab w:val="left" w:pos="567"/>
                    </w:tabs>
                    <w:spacing w:line="240" w:lineRule="auto"/>
                    <w:rPr>
                      <w:rFonts w:ascii="Times New Roman" w:hAnsi="Times New Roman" w:cs="Times New Roman"/>
                      <w:sz w:val="24"/>
                      <w:szCs w:val="24"/>
                    </w:rPr>
                  </w:pPr>
                  <w:r w:rsidRPr="00E4785C">
                    <w:rPr>
                      <w:rFonts w:ascii="Times New Roman" w:hAnsi="Times New Roman" w:cs="Times New Roman"/>
                      <w:color w:val="000000"/>
                      <w:sz w:val="24"/>
                      <w:szCs w:val="24"/>
                    </w:rPr>
                    <w:t>Permitir o anexo de arquivos no registro da localização física, ao menos nos formatos PDF,DOC,DOCX,ODT,TXT,XLS,XLSX,JPG,PNG,COT, com tamanho máximo de até 20 MB</w:t>
                  </w:r>
                </w:p>
              </w:tc>
            </w:tr>
            <w:tr w:rsidR="006807AB" w:rsidRPr="00E4785C" w14:paraId="1F5CAC12" w14:textId="77777777">
              <w:tc>
                <w:tcPr>
                  <w:tcW w:w="857" w:type="dxa"/>
                  <w:vAlign w:val="center"/>
                </w:tcPr>
                <w:p w14:paraId="38BBE777" w14:textId="77777777" w:rsidR="006807AB" w:rsidRPr="00E4785C" w:rsidRDefault="001020D0">
                  <w:pPr>
                    <w:pStyle w:val="PargrafodaLista1"/>
                    <w:tabs>
                      <w:tab w:val="left" w:pos="0"/>
                      <w:tab w:val="left" w:pos="142"/>
                      <w:tab w:val="left" w:pos="284"/>
                      <w:tab w:val="left" w:pos="426"/>
                      <w:tab w:val="left" w:pos="567"/>
                    </w:tabs>
                    <w:spacing w:after="0" w:line="240" w:lineRule="auto"/>
                    <w:ind w:left="0"/>
                    <w:contextualSpacing w:val="0"/>
                    <w:jc w:val="center"/>
                    <w:rPr>
                      <w:rFonts w:ascii="Times New Roman" w:hAnsi="Times New Roman"/>
                      <w:b/>
                      <w:bCs/>
                      <w:szCs w:val="24"/>
                    </w:rPr>
                  </w:pPr>
                  <w:r w:rsidRPr="00E4785C">
                    <w:rPr>
                      <w:rFonts w:ascii="Times New Roman" w:hAnsi="Times New Roman"/>
                      <w:b/>
                      <w:bCs/>
                      <w:szCs w:val="24"/>
                    </w:rPr>
                    <w:t>36</w:t>
                  </w:r>
                </w:p>
              </w:tc>
              <w:tc>
                <w:tcPr>
                  <w:tcW w:w="8213" w:type="dxa"/>
                  <w:vAlign w:val="center"/>
                </w:tcPr>
                <w:p w14:paraId="1BAB8D69" w14:textId="77777777" w:rsidR="006807AB" w:rsidRPr="00E4785C" w:rsidRDefault="001020D0">
                  <w:pPr>
                    <w:tabs>
                      <w:tab w:val="left" w:pos="364"/>
                      <w:tab w:val="left" w:pos="426"/>
                      <w:tab w:val="left" w:pos="567"/>
                    </w:tabs>
                    <w:spacing w:line="240" w:lineRule="auto"/>
                    <w:rPr>
                      <w:rFonts w:ascii="Times New Roman" w:hAnsi="Times New Roman" w:cs="Times New Roman"/>
                      <w:sz w:val="24"/>
                      <w:szCs w:val="24"/>
                    </w:rPr>
                  </w:pPr>
                  <w:r w:rsidRPr="00E4785C">
                    <w:rPr>
                      <w:rFonts w:ascii="Times New Roman" w:hAnsi="Times New Roman" w:cs="Times New Roman"/>
                      <w:sz w:val="24"/>
                      <w:szCs w:val="24"/>
                    </w:rPr>
                    <w:t>Permitir cadastrar as localizações físicas de materiais, possibilitando criar níveis e subníveis</w:t>
                  </w:r>
                </w:p>
              </w:tc>
            </w:tr>
            <w:tr w:rsidR="006807AB" w:rsidRPr="00E4785C" w14:paraId="5D7C2808" w14:textId="77777777">
              <w:tc>
                <w:tcPr>
                  <w:tcW w:w="857" w:type="dxa"/>
                  <w:vAlign w:val="center"/>
                </w:tcPr>
                <w:p w14:paraId="4141E77C" w14:textId="77777777" w:rsidR="006807AB" w:rsidRPr="00E4785C" w:rsidRDefault="001020D0">
                  <w:pPr>
                    <w:pStyle w:val="PargrafodaLista1"/>
                    <w:tabs>
                      <w:tab w:val="left" w:pos="0"/>
                      <w:tab w:val="left" w:pos="142"/>
                      <w:tab w:val="left" w:pos="284"/>
                      <w:tab w:val="left" w:pos="426"/>
                      <w:tab w:val="left" w:pos="567"/>
                    </w:tabs>
                    <w:spacing w:after="0" w:line="240" w:lineRule="auto"/>
                    <w:ind w:left="0"/>
                    <w:contextualSpacing w:val="0"/>
                    <w:jc w:val="center"/>
                    <w:rPr>
                      <w:rFonts w:ascii="Times New Roman" w:hAnsi="Times New Roman"/>
                      <w:b/>
                      <w:bCs/>
                      <w:szCs w:val="24"/>
                    </w:rPr>
                  </w:pPr>
                  <w:r w:rsidRPr="00E4785C">
                    <w:rPr>
                      <w:rFonts w:ascii="Times New Roman" w:hAnsi="Times New Roman"/>
                      <w:b/>
                      <w:bCs/>
                      <w:szCs w:val="24"/>
                    </w:rPr>
                    <w:t>37</w:t>
                  </w:r>
                </w:p>
              </w:tc>
              <w:tc>
                <w:tcPr>
                  <w:tcW w:w="8213" w:type="dxa"/>
                  <w:vAlign w:val="center"/>
                </w:tcPr>
                <w:p w14:paraId="185A5BB0" w14:textId="77777777" w:rsidR="006807AB" w:rsidRPr="00E4785C" w:rsidRDefault="001020D0">
                  <w:pPr>
                    <w:tabs>
                      <w:tab w:val="left" w:pos="364"/>
                      <w:tab w:val="left" w:pos="426"/>
                      <w:tab w:val="left" w:pos="567"/>
                    </w:tabs>
                    <w:spacing w:line="240" w:lineRule="auto"/>
                    <w:rPr>
                      <w:rFonts w:ascii="Times New Roman" w:hAnsi="Times New Roman" w:cs="Times New Roman"/>
                      <w:sz w:val="24"/>
                      <w:szCs w:val="24"/>
                      <w:lang w:val="pt-BR"/>
                    </w:rPr>
                  </w:pPr>
                  <w:r w:rsidRPr="00E4785C">
                    <w:rPr>
                      <w:rFonts w:ascii="Times New Roman" w:hAnsi="Times New Roman" w:cs="Times New Roman"/>
                      <w:sz w:val="24"/>
                      <w:szCs w:val="24"/>
                    </w:rPr>
                    <w:t>Permitir a realização do atendimento da requisição de materiais ao almoxarifado por meio de aplicativo, possibilitando a conferência por meio da leitura do código de barras com a câmera do smartphone ou por meio de um leitor de código de barras, realizando a baixa do saldo dos materiais no almoxarifado após o atendimento</w:t>
                  </w:r>
                  <w:r w:rsidRPr="00E4785C">
                    <w:rPr>
                      <w:rFonts w:ascii="Times New Roman" w:hAnsi="Times New Roman" w:cs="Times New Roman"/>
                      <w:sz w:val="24"/>
                      <w:szCs w:val="24"/>
                      <w:lang w:val="pt-BR"/>
                    </w:rPr>
                    <w:t>.</w:t>
                  </w:r>
                </w:p>
              </w:tc>
            </w:tr>
            <w:tr w:rsidR="006807AB" w:rsidRPr="00E4785C" w14:paraId="713636E0" w14:textId="77777777">
              <w:tc>
                <w:tcPr>
                  <w:tcW w:w="857" w:type="dxa"/>
                  <w:vAlign w:val="center"/>
                </w:tcPr>
                <w:p w14:paraId="7F18A47A" w14:textId="77777777" w:rsidR="006807AB" w:rsidRPr="00E4785C" w:rsidRDefault="001020D0">
                  <w:pPr>
                    <w:pStyle w:val="PargrafodaLista1"/>
                    <w:tabs>
                      <w:tab w:val="left" w:pos="0"/>
                      <w:tab w:val="left" w:pos="142"/>
                      <w:tab w:val="left" w:pos="284"/>
                      <w:tab w:val="left" w:pos="426"/>
                      <w:tab w:val="left" w:pos="567"/>
                    </w:tabs>
                    <w:spacing w:after="0" w:line="240" w:lineRule="auto"/>
                    <w:ind w:left="0"/>
                    <w:contextualSpacing w:val="0"/>
                    <w:jc w:val="center"/>
                    <w:rPr>
                      <w:rFonts w:ascii="Times New Roman" w:hAnsi="Times New Roman"/>
                      <w:b/>
                      <w:bCs/>
                      <w:szCs w:val="24"/>
                    </w:rPr>
                  </w:pPr>
                  <w:r w:rsidRPr="00E4785C">
                    <w:rPr>
                      <w:rFonts w:ascii="Times New Roman" w:hAnsi="Times New Roman"/>
                      <w:b/>
                      <w:bCs/>
                      <w:szCs w:val="24"/>
                    </w:rPr>
                    <w:t>38</w:t>
                  </w:r>
                </w:p>
              </w:tc>
              <w:tc>
                <w:tcPr>
                  <w:tcW w:w="8213" w:type="dxa"/>
                  <w:vAlign w:val="center"/>
                </w:tcPr>
                <w:p w14:paraId="6F6AD9E6" w14:textId="77777777" w:rsidR="006807AB" w:rsidRPr="00E4785C" w:rsidRDefault="001020D0">
                  <w:pPr>
                    <w:tabs>
                      <w:tab w:val="left" w:pos="364"/>
                      <w:tab w:val="left" w:pos="426"/>
                      <w:tab w:val="left" w:pos="567"/>
                    </w:tabs>
                    <w:spacing w:line="240" w:lineRule="auto"/>
                    <w:rPr>
                      <w:rFonts w:ascii="Times New Roman" w:hAnsi="Times New Roman" w:cs="Times New Roman"/>
                      <w:sz w:val="24"/>
                      <w:szCs w:val="24"/>
                    </w:rPr>
                  </w:pPr>
                  <w:r w:rsidRPr="00E4785C">
                    <w:rPr>
                      <w:rFonts w:ascii="Times New Roman" w:hAnsi="Times New Roman" w:cs="Times New Roman"/>
                      <w:color w:val="000000"/>
                      <w:sz w:val="24"/>
                      <w:szCs w:val="24"/>
                    </w:rPr>
                    <w:t>Permitir a utilização do sistema dentro de um contexto, sendo por entidade, exercício e almoxarifado</w:t>
                  </w:r>
                </w:p>
              </w:tc>
            </w:tr>
            <w:tr w:rsidR="006807AB" w:rsidRPr="00E4785C" w14:paraId="7F5819F0" w14:textId="77777777">
              <w:tc>
                <w:tcPr>
                  <w:tcW w:w="857" w:type="dxa"/>
                  <w:vAlign w:val="center"/>
                </w:tcPr>
                <w:p w14:paraId="47E425FD" w14:textId="77777777" w:rsidR="006807AB" w:rsidRPr="00E4785C" w:rsidRDefault="001020D0">
                  <w:pPr>
                    <w:pStyle w:val="PargrafodaLista1"/>
                    <w:tabs>
                      <w:tab w:val="left" w:pos="0"/>
                      <w:tab w:val="left" w:pos="142"/>
                      <w:tab w:val="left" w:pos="284"/>
                      <w:tab w:val="left" w:pos="426"/>
                      <w:tab w:val="left" w:pos="567"/>
                    </w:tabs>
                    <w:spacing w:after="0" w:line="240" w:lineRule="auto"/>
                    <w:ind w:left="0"/>
                    <w:contextualSpacing w:val="0"/>
                    <w:jc w:val="center"/>
                    <w:rPr>
                      <w:rFonts w:ascii="Times New Roman" w:hAnsi="Times New Roman"/>
                      <w:b/>
                      <w:bCs/>
                      <w:szCs w:val="24"/>
                    </w:rPr>
                  </w:pPr>
                  <w:r w:rsidRPr="00E4785C">
                    <w:rPr>
                      <w:rFonts w:ascii="Times New Roman" w:hAnsi="Times New Roman"/>
                      <w:b/>
                      <w:bCs/>
                      <w:szCs w:val="24"/>
                    </w:rPr>
                    <w:t>39</w:t>
                  </w:r>
                </w:p>
              </w:tc>
              <w:tc>
                <w:tcPr>
                  <w:tcW w:w="8213" w:type="dxa"/>
                  <w:vAlign w:val="center"/>
                </w:tcPr>
                <w:p w14:paraId="16922312" w14:textId="77777777" w:rsidR="006807AB" w:rsidRPr="00E4785C" w:rsidRDefault="001020D0">
                  <w:pPr>
                    <w:tabs>
                      <w:tab w:val="left" w:pos="364"/>
                      <w:tab w:val="left" w:pos="426"/>
                      <w:tab w:val="left" w:pos="567"/>
                    </w:tabs>
                    <w:spacing w:line="240" w:lineRule="auto"/>
                    <w:rPr>
                      <w:rFonts w:ascii="Times New Roman" w:hAnsi="Times New Roman" w:cs="Times New Roman"/>
                      <w:sz w:val="24"/>
                      <w:szCs w:val="24"/>
                    </w:rPr>
                  </w:pPr>
                  <w:r w:rsidRPr="00E4785C">
                    <w:rPr>
                      <w:rFonts w:ascii="Times New Roman" w:hAnsi="Times New Roman" w:cs="Times New Roman"/>
                      <w:color w:val="000000"/>
                      <w:sz w:val="24"/>
                      <w:szCs w:val="24"/>
                    </w:rPr>
                    <w:t>Permitir a configuração dos órgãos, unidades orçamentárias e centro de custo da entidade</w:t>
                  </w:r>
                </w:p>
              </w:tc>
            </w:tr>
            <w:tr w:rsidR="006807AB" w:rsidRPr="00E4785C" w14:paraId="3CA6F450" w14:textId="77777777">
              <w:tc>
                <w:tcPr>
                  <w:tcW w:w="857" w:type="dxa"/>
                  <w:vAlign w:val="center"/>
                </w:tcPr>
                <w:p w14:paraId="71E8196D" w14:textId="77777777" w:rsidR="006807AB" w:rsidRPr="00E4785C" w:rsidRDefault="001020D0">
                  <w:pPr>
                    <w:pStyle w:val="PargrafodaLista1"/>
                    <w:tabs>
                      <w:tab w:val="left" w:pos="0"/>
                      <w:tab w:val="left" w:pos="142"/>
                      <w:tab w:val="left" w:pos="284"/>
                      <w:tab w:val="left" w:pos="426"/>
                      <w:tab w:val="left" w:pos="567"/>
                    </w:tabs>
                    <w:spacing w:after="0" w:line="240" w:lineRule="auto"/>
                    <w:ind w:left="0"/>
                    <w:contextualSpacing w:val="0"/>
                    <w:jc w:val="center"/>
                    <w:rPr>
                      <w:rFonts w:ascii="Times New Roman" w:hAnsi="Times New Roman"/>
                      <w:b/>
                      <w:bCs/>
                      <w:szCs w:val="24"/>
                    </w:rPr>
                  </w:pPr>
                  <w:r w:rsidRPr="00E4785C">
                    <w:rPr>
                      <w:rFonts w:ascii="Times New Roman" w:hAnsi="Times New Roman"/>
                      <w:b/>
                      <w:bCs/>
                      <w:szCs w:val="24"/>
                    </w:rPr>
                    <w:t>40</w:t>
                  </w:r>
                </w:p>
              </w:tc>
              <w:tc>
                <w:tcPr>
                  <w:tcW w:w="8213" w:type="dxa"/>
                  <w:vAlign w:val="center"/>
                </w:tcPr>
                <w:p w14:paraId="70245392" w14:textId="77777777" w:rsidR="006807AB" w:rsidRPr="00E4785C" w:rsidRDefault="001020D0">
                  <w:pPr>
                    <w:tabs>
                      <w:tab w:val="left" w:pos="364"/>
                      <w:tab w:val="left" w:pos="426"/>
                      <w:tab w:val="left" w:pos="567"/>
                    </w:tabs>
                    <w:spacing w:line="240" w:lineRule="auto"/>
                    <w:rPr>
                      <w:rFonts w:ascii="Times New Roman" w:hAnsi="Times New Roman" w:cs="Times New Roman"/>
                      <w:sz w:val="24"/>
                      <w:szCs w:val="24"/>
                    </w:rPr>
                  </w:pPr>
                  <w:r w:rsidRPr="00E4785C">
                    <w:rPr>
                      <w:rFonts w:ascii="Times New Roman" w:hAnsi="Times New Roman" w:cs="Times New Roman"/>
                      <w:color w:val="000000"/>
                      <w:sz w:val="24"/>
                      <w:szCs w:val="24"/>
                    </w:rPr>
                    <w:t>Permitir o armazenamento da lista de materiais requisitados e saldo do material requisitado, possibilitando a coleta dos dados no modo offline</w:t>
                  </w:r>
                </w:p>
              </w:tc>
            </w:tr>
            <w:tr w:rsidR="006807AB" w:rsidRPr="00E4785C" w14:paraId="37F5E8C4" w14:textId="77777777">
              <w:trPr>
                <w:trHeight w:val="90"/>
              </w:trPr>
              <w:tc>
                <w:tcPr>
                  <w:tcW w:w="857" w:type="dxa"/>
                  <w:vAlign w:val="center"/>
                </w:tcPr>
                <w:p w14:paraId="6BF766AB" w14:textId="77777777" w:rsidR="006807AB" w:rsidRPr="00E4785C" w:rsidRDefault="001020D0">
                  <w:pPr>
                    <w:pStyle w:val="PargrafodaLista1"/>
                    <w:tabs>
                      <w:tab w:val="left" w:pos="0"/>
                      <w:tab w:val="left" w:pos="142"/>
                      <w:tab w:val="left" w:pos="284"/>
                      <w:tab w:val="left" w:pos="426"/>
                      <w:tab w:val="left" w:pos="567"/>
                    </w:tabs>
                    <w:spacing w:after="0" w:line="240" w:lineRule="auto"/>
                    <w:ind w:left="0"/>
                    <w:contextualSpacing w:val="0"/>
                    <w:jc w:val="center"/>
                    <w:rPr>
                      <w:rFonts w:ascii="Times New Roman" w:hAnsi="Times New Roman"/>
                      <w:b/>
                      <w:bCs/>
                      <w:szCs w:val="24"/>
                    </w:rPr>
                  </w:pPr>
                  <w:r w:rsidRPr="00E4785C">
                    <w:rPr>
                      <w:rFonts w:ascii="Times New Roman" w:hAnsi="Times New Roman"/>
                      <w:b/>
                      <w:bCs/>
                      <w:szCs w:val="24"/>
                    </w:rPr>
                    <w:t>41</w:t>
                  </w:r>
                </w:p>
              </w:tc>
              <w:tc>
                <w:tcPr>
                  <w:tcW w:w="8213" w:type="dxa"/>
                  <w:vAlign w:val="center"/>
                </w:tcPr>
                <w:p w14:paraId="0D2AA483" w14:textId="77777777" w:rsidR="006807AB" w:rsidRPr="00E4785C" w:rsidRDefault="001020D0">
                  <w:pPr>
                    <w:tabs>
                      <w:tab w:val="left" w:pos="364"/>
                      <w:tab w:val="left" w:pos="426"/>
                      <w:tab w:val="left" w:pos="567"/>
                    </w:tabs>
                    <w:spacing w:line="240" w:lineRule="auto"/>
                    <w:rPr>
                      <w:rFonts w:ascii="Times New Roman" w:hAnsi="Times New Roman" w:cs="Times New Roman"/>
                      <w:sz w:val="24"/>
                      <w:szCs w:val="24"/>
                    </w:rPr>
                  </w:pPr>
                  <w:r w:rsidRPr="00E4785C">
                    <w:rPr>
                      <w:rFonts w:ascii="Times New Roman" w:hAnsi="Times New Roman" w:cs="Times New Roman"/>
                      <w:color w:val="000000"/>
                      <w:sz w:val="24"/>
                      <w:szCs w:val="24"/>
                    </w:rPr>
                    <w:t>Possibilitar o atendimento da requisição de um material, sem que exista a necessidade de efetuar a leitura do código de barras do material ou digitação da quantidade atendida</w:t>
                  </w:r>
                </w:p>
              </w:tc>
            </w:tr>
            <w:tr w:rsidR="006807AB" w:rsidRPr="00E4785C" w14:paraId="63E1D032" w14:textId="77777777">
              <w:tc>
                <w:tcPr>
                  <w:tcW w:w="857" w:type="dxa"/>
                  <w:vAlign w:val="center"/>
                </w:tcPr>
                <w:p w14:paraId="6FEF835D" w14:textId="77777777" w:rsidR="006807AB" w:rsidRPr="00E4785C" w:rsidRDefault="001020D0">
                  <w:pPr>
                    <w:pStyle w:val="PargrafodaLista1"/>
                    <w:tabs>
                      <w:tab w:val="left" w:pos="0"/>
                      <w:tab w:val="left" w:pos="142"/>
                      <w:tab w:val="left" w:pos="284"/>
                      <w:tab w:val="left" w:pos="426"/>
                      <w:tab w:val="left" w:pos="567"/>
                    </w:tabs>
                    <w:spacing w:after="0" w:line="240" w:lineRule="auto"/>
                    <w:ind w:left="0"/>
                    <w:contextualSpacing w:val="0"/>
                    <w:jc w:val="center"/>
                    <w:rPr>
                      <w:rFonts w:ascii="Times New Roman" w:hAnsi="Times New Roman"/>
                      <w:b/>
                      <w:bCs/>
                      <w:szCs w:val="24"/>
                    </w:rPr>
                  </w:pPr>
                  <w:r w:rsidRPr="00E4785C">
                    <w:rPr>
                      <w:rFonts w:ascii="Times New Roman" w:hAnsi="Times New Roman"/>
                      <w:b/>
                      <w:bCs/>
                      <w:szCs w:val="24"/>
                    </w:rPr>
                    <w:t>42</w:t>
                  </w:r>
                </w:p>
              </w:tc>
              <w:tc>
                <w:tcPr>
                  <w:tcW w:w="8213" w:type="dxa"/>
                  <w:vAlign w:val="center"/>
                </w:tcPr>
                <w:p w14:paraId="528F70A8" w14:textId="77777777" w:rsidR="006807AB" w:rsidRPr="00E4785C" w:rsidRDefault="001020D0">
                  <w:pPr>
                    <w:tabs>
                      <w:tab w:val="left" w:pos="364"/>
                      <w:tab w:val="left" w:pos="426"/>
                      <w:tab w:val="left" w:pos="567"/>
                    </w:tabs>
                    <w:spacing w:line="240" w:lineRule="auto"/>
                    <w:rPr>
                      <w:rFonts w:ascii="Times New Roman" w:hAnsi="Times New Roman" w:cs="Times New Roman"/>
                      <w:sz w:val="24"/>
                      <w:szCs w:val="24"/>
                    </w:rPr>
                  </w:pPr>
                  <w:r w:rsidRPr="00E4785C">
                    <w:rPr>
                      <w:rFonts w:ascii="Times New Roman" w:hAnsi="Times New Roman" w:cs="Times New Roman"/>
                      <w:color w:val="000000"/>
                      <w:sz w:val="24"/>
                      <w:szCs w:val="24"/>
                    </w:rPr>
                    <w:t>Emitir alerta caso material coletado não exista na requisição, impedindo o seu atendimento</w:t>
                  </w:r>
                </w:p>
              </w:tc>
            </w:tr>
            <w:tr w:rsidR="006807AB" w:rsidRPr="00E4785C" w14:paraId="2902EA7E" w14:textId="77777777">
              <w:tc>
                <w:tcPr>
                  <w:tcW w:w="857" w:type="dxa"/>
                  <w:vAlign w:val="center"/>
                </w:tcPr>
                <w:p w14:paraId="68FCEEF8" w14:textId="77777777" w:rsidR="006807AB" w:rsidRPr="00E4785C" w:rsidRDefault="001020D0">
                  <w:pPr>
                    <w:pStyle w:val="PargrafodaLista1"/>
                    <w:tabs>
                      <w:tab w:val="left" w:pos="0"/>
                      <w:tab w:val="left" w:pos="142"/>
                      <w:tab w:val="left" w:pos="284"/>
                      <w:tab w:val="left" w:pos="426"/>
                      <w:tab w:val="left" w:pos="567"/>
                    </w:tabs>
                    <w:spacing w:after="0" w:line="240" w:lineRule="auto"/>
                    <w:ind w:left="0"/>
                    <w:contextualSpacing w:val="0"/>
                    <w:jc w:val="center"/>
                    <w:rPr>
                      <w:rFonts w:ascii="Times New Roman" w:hAnsi="Times New Roman"/>
                      <w:b/>
                      <w:bCs/>
                      <w:szCs w:val="24"/>
                    </w:rPr>
                  </w:pPr>
                  <w:r w:rsidRPr="00E4785C">
                    <w:rPr>
                      <w:rFonts w:ascii="Times New Roman" w:hAnsi="Times New Roman"/>
                      <w:b/>
                      <w:bCs/>
                      <w:szCs w:val="24"/>
                    </w:rPr>
                    <w:lastRenderedPageBreak/>
                    <w:t>43</w:t>
                  </w:r>
                </w:p>
              </w:tc>
              <w:tc>
                <w:tcPr>
                  <w:tcW w:w="8213" w:type="dxa"/>
                  <w:vAlign w:val="center"/>
                </w:tcPr>
                <w:p w14:paraId="4A689402" w14:textId="77777777" w:rsidR="006807AB" w:rsidRPr="00E4785C" w:rsidRDefault="001020D0">
                  <w:pPr>
                    <w:tabs>
                      <w:tab w:val="left" w:pos="364"/>
                      <w:tab w:val="left" w:pos="426"/>
                      <w:tab w:val="left" w:pos="567"/>
                    </w:tabs>
                    <w:spacing w:line="240" w:lineRule="auto"/>
                    <w:rPr>
                      <w:rFonts w:ascii="Times New Roman" w:hAnsi="Times New Roman" w:cs="Times New Roman"/>
                      <w:sz w:val="24"/>
                      <w:szCs w:val="24"/>
                    </w:rPr>
                  </w:pPr>
                  <w:r w:rsidRPr="00E4785C">
                    <w:rPr>
                      <w:rFonts w:ascii="Times New Roman" w:hAnsi="Times New Roman" w:cs="Times New Roman"/>
                      <w:sz w:val="24"/>
                      <w:szCs w:val="24"/>
                    </w:rPr>
                    <w:t>Demonstrar ao usuário, caso a quantidade do material já coletado para atendimento da requisição seja maior que o saldo do material disponível, exibindo a quantidade já coletada e o saldo do material no almoxarifado</w:t>
                  </w:r>
                </w:p>
              </w:tc>
            </w:tr>
            <w:tr w:rsidR="006807AB" w:rsidRPr="00E4785C" w14:paraId="08B3C83C" w14:textId="77777777">
              <w:tc>
                <w:tcPr>
                  <w:tcW w:w="857" w:type="dxa"/>
                  <w:vAlign w:val="center"/>
                </w:tcPr>
                <w:p w14:paraId="6FEAAE79" w14:textId="77777777" w:rsidR="006807AB" w:rsidRPr="00E4785C" w:rsidRDefault="001020D0">
                  <w:pPr>
                    <w:pStyle w:val="PargrafodaLista1"/>
                    <w:tabs>
                      <w:tab w:val="left" w:pos="0"/>
                      <w:tab w:val="left" w:pos="142"/>
                      <w:tab w:val="left" w:pos="284"/>
                      <w:tab w:val="left" w:pos="426"/>
                      <w:tab w:val="left" w:pos="567"/>
                    </w:tabs>
                    <w:spacing w:after="0" w:line="240" w:lineRule="auto"/>
                    <w:ind w:left="0"/>
                    <w:contextualSpacing w:val="0"/>
                    <w:jc w:val="center"/>
                    <w:rPr>
                      <w:rFonts w:ascii="Times New Roman" w:hAnsi="Times New Roman"/>
                      <w:b/>
                      <w:bCs/>
                      <w:szCs w:val="24"/>
                    </w:rPr>
                  </w:pPr>
                  <w:r w:rsidRPr="00E4785C">
                    <w:rPr>
                      <w:rFonts w:ascii="Times New Roman" w:hAnsi="Times New Roman"/>
                      <w:b/>
                      <w:bCs/>
                      <w:szCs w:val="24"/>
                    </w:rPr>
                    <w:t>44</w:t>
                  </w:r>
                </w:p>
              </w:tc>
              <w:tc>
                <w:tcPr>
                  <w:tcW w:w="8213" w:type="dxa"/>
                  <w:vAlign w:val="center"/>
                </w:tcPr>
                <w:p w14:paraId="19345BD5" w14:textId="77777777" w:rsidR="006807AB" w:rsidRPr="00E4785C" w:rsidRDefault="001020D0">
                  <w:pPr>
                    <w:tabs>
                      <w:tab w:val="left" w:pos="364"/>
                      <w:tab w:val="left" w:pos="426"/>
                      <w:tab w:val="left" w:pos="567"/>
                    </w:tabs>
                    <w:spacing w:line="240" w:lineRule="auto"/>
                    <w:rPr>
                      <w:rFonts w:ascii="Times New Roman" w:hAnsi="Times New Roman" w:cs="Times New Roman"/>
                      <w:sz w:val="24"/>
                      <w:szCs w:val="24"/>
                    </w:rPr>
                  </w:pPr>
                  <w:r w:rsidRPr="00E4785C">
                    <w:rPr>
                      <w:rFonts w:ascii="Times New Roman" w:hAnsi="Times New Roman" w:cs="Times New Roman"/>
                      <w:color w:val="000000"/>
                      <w:sz w:val="24"/>
                      <w:szCs w:val="24"/>
                    </w:rPr>
                    <w:t>Permitir o atendimento da requisição por meio da leitura do código de barras do produto, ou leitura/digitação do identificador do material</w:t>
                  </w:r>
                  <w:r w:rsidRPr="00E4785C">
                    <w:rPr>
                      <w:rFonts w:ascii="Times New Roman" w:hAnsi="Times New Roman" w:cs="Times New Roman"/>
                      <w:sz w:val="24"/>
                      <w:szCs w:val="24"/>
                    </w:rPr>
                    <w:t xml:space="preserve">. </w:t>
                  </w:r>
                  <w:r w:rsidRPr="00E4785C">
                    <w:rPr>
                      <w:rFonts w:ascii="Times New Roman" w:hAnsi="Times New Roman" w:cs="Times New Roman"/>
                      <w:color w:val="000000"/>
                      <w:sz w:val="24"/>
                      <w:szCs w:val="24"/>
                    </w:rPr>
                    <w:t>Ao efetuar a leitura, deve ser retornada as informações do material no almoxarifado, como o código do material, descrição do material, código da especificação, descrição da especificação, unidade de medida e saldo do material no estoque</w:t>
                  </w:r>
                </w:p>
              </w:tc>
            </w:tr>
            <w:tr w:rsidR="006807AB" w:rsidRPr="00E4785C" w14:paraId="79F20053" w14:textId="77777777">
              <w:tc>
                <w:tcPr>
                  <w:tcW w:w="857" w:type="dxa"/>
                  <w:vAlign w:val="center"/>
                </w:tcPr>
                <w:p w14:paraId="74154EB4" w14:textId="77777777" w:rsidR="006807AB" w:rsidRPr="00E4785C" w:rsidRDefault="001020D0">
                  <w:pPr>
                    <w:pStyle w:val="PargrafodaLista1"/>
                    <w:tabs>
                      <w:tab w:val="left" w:pos="0"/>
                      <w:tab w:val="left" w:pos="142"/>
                      <w:tab w:val="left" w:pos="284"/>
                      <w:tab w:val="left" w:pos="426"/>
                      <w:tab w:val="left" w:pos="567"/>
                    </w:tabs>
                    <w:spacing w:after="0" w:line="240" w:lineRule="auto"/>
                    <w:ind w:left="0"/>
                    <w:contextualSpacing w:val="0"/>
                    <w:jc w:val="center"/>
                    <w:rPr>
                      <w:rFonts w:ascii="Times New Roman" w:hAnsi="Times New Roman"/>
                      <w:b/>
                      <w:bCs/>
                      <w:szCs w:val="24"/>
                    </w:rPr>
                  </w:pPr>
                  <w:r w:rsidRPr="00E4785C">
                    <w:rPr>
                      <w:rFonts w:ascii="Times New Roman" w:hAnsi="Times New Roman"/>
                      <w:b/>
                      <w:bCs/>
                      <w:szCs w:val="24"/>
                    </w:rPr>
                    <w:t>45</w:t>
                  </w:r>
                </w:p>
              </w:tc>
              <w:tc>
                <w:tcPr>
                  <w:tcW w:w="8213" w:type="dxa"/>
                  <w:vAlign w:val="center"/>
                </w:tcPr>
                <w:p w14:paraId="70795655" w14:textId="77777777" w:rsidR="006807AB" w:rsidRPr="00E4785C" w:rsidRDefault="001020D0">
                  <w:pPr>
                    <w:tabs>
                      <w:tab w:val="left" w:pos="364"/>
                      <w:tab w:val="left" w:pos="426"/>
                      <w:tab w:val="left" w:pos="567"/>
                    </w:tabs>
                    <w:spacing w:line="240" w:lineRule="auto"/>
                    <w:rPr>
                      <w:rFonts w:ascii="Times New Roman" w:hAnsi="Times New Roman" w:cs="Times New Roman"/>
                      <w:sz w:val="24"/>
                      <w:szCs w:val="24"/>
                    </w:rPr>
                  </w:pPr>
                  <w:r w:rsidRPr="00E4785C">
                    <w:rPr>
                      <w:rFonts w:ascii="Times New Roman" w:hAnsi="Times New Roman" w:cs="Times New Roman"/>
                      <w:color w:val="000000"/>
                      <w:sz w:val="24"/>
                      <w:szCs w:val="24"/>
                    </w:rPr>
                    <w:t>Permitir listar as requisições recebidas que estejam pendentes de atendimento, que não foram totalmente atendidas e nem canceladas, exibindo o código da requisição, a data da requisição, o código do organograma requisitante, a descrição do organograma requisitante, o nome da pessoa requisitante e a situação da requisição</w:t>
                  </w:r>
                </w:p>
              </w:tc>
            </w:tr>
            <w:tr w:rsidR="006807AB" w:rsidRPr="00E4785C" w14:paraId="0785C2F8" w14:textId="77777777">
              <w:tc>
                <w:tcPr>
                  <w:tcW w:w="857" w:type="dxa"/>
                  <w:vAlign w:val="center"/>
                </w:tcPr>
                <w:p w14:paraId="54035D52" w14:textId="77777777" w:rsidR="006807AB" w:rsidRPr="00E4785C" w:rsidRDefault="001020D0">
                  <w:pPr>
                    <w:pStyle w:val="PargrafodaLista1"/>
                    <w:tabs>
                      <w:tab w:val="left" w:pos="0"/>
                      <w:tab w:val="left" w:pos="142"/>
                      <w:tab w:val="left" w:pos="284"/>
                      <w:tab w:val="left" w:pos="426"/>
                      <w:tab w:val="left" w:pos="567"/>
                    </w:tabs>
                    <w:spacing w:after="0" w:line="240" w:lineRule="auto"/>
                    <w:ind w:left="0"/>
                    <w:contextualSpacing w:val="0"/>
                    <w:jc w:val="center"/>
                    <w:rPr>
                      <w:rFonts w:ascii="Times New Roman" w:hAnsi="Times New Roman"/>
                      <w:b/>
                      <w:bCs/>
                      <w:szCs w:val="24"/>
                    </w:rPr>
                  </w:pPr>
                  <w:r w:rsidRPr="00E4785C">
                    <w:rPr>
                      <w:rFonts w:ascii="Times New Roman" w:hAnsi="Times New Roman"/>
                      <w:b/>
                      <w:bCs/>
                      <w:szCs w:val="24"/>
                    </w:rPr>
                    <w:t>46</w:t>
                  </w:r>
                </w:p>
              </w:tc>
              <w:tc>
                <w:tcPr>
                  <w:tcW w:w="8213" w:type="dxa"/>
                  <w:vAlign w:val="center"/>
                </w:tcPr>
                <w:p w14:paraId="202005A8" w14:textId="77777777" w:rsidR="006807AB" w:rsidRPr="00E4785C" w:rsidRDefault="001020D0">
                  <w:pPr>
                    <w:tabs>
                      <w:tab w:val="left" w:pos="364"/>
                      <w:tab w:val="left" w:pos="426"/>
                      <w:tab w:val="left" w:pos="567"/>
                    </w:tabs>
                    <w:spacing w:line="240" w:lineRule="auto"/>
                    <w:rPr>
                      <w:rFonts w:ascii="Times New Roman" w:hAnsi="Times New Roman" w:cs="Times New Roman"/>
                      <w:sz w:val="24"/>
                      <w:szCs w:val="24"/>
                    </w:rPr>
                  </w:pPr>
                  <w:r w:rsidRPr="00E4785C">
                    <w:rPr>
                      <w:rFonts w:ascii="Times New Roman" w:hAnsi="Times New Roman" w:cs="Times New Roman"/>
                      <w:color w:val="000000"/>
                      <w:sz w:val="24"/>
                      <w:szCs w:val="24"/>
                    </w:rPr>
                    <w:t>Permitir listar as requisições recebidas que estejam pendentes de atendimento, que não foram totalmente atendidas e nem canceladas, exibindo o código da requisição, a data da requisição, o código do organograma requisitante, a descrição do organograma requisitante, o nome da pessoa requisitante e a situação da requisição</w:t>
                  </w:r>
                </w:p>
              </w:tc>
            </w:tr>
            <w:tr w:rsidR="006807AB" w:rsidRPr="00E4785C" w14:paraId="55124262" w14:textId="77777777">
              <w:tc>
                <w:tcPr>
                  <w:tcW w:w="857" w:type="dxa"/>
                  <w:vAlign w:val="center"/>
                </w:tcPr>
                <w:p w14:paraId="31955BC4" w14:textId="77777777" w:rsidR="006807AB" w:rsidRPr="00E4785C" w:rsidRDefault="001020D0">
                  <w:pPr>
                    <w:pStyle w:val="PargrafodaLista1"/>
                    <w:tabs>
                      <w:tab w:val="left" w:pos="0"/>
                      <w:tab w:val="left" w:pos="142"/>
                      <w:tab w:val="left" w:pos="284"/>
                      <w:tab w:val="left" w:pos="426"/>
                      <w:tab w:val="left" w:pos="567"/>
                    </w:tabs>
                    <w:spacing w:after="0" w:line="240" w:lineRule="auto"/>
                    <w:ind w:left="0"/>
                    <w:contextualSpacing w:val="0"/>
                    <w:jc w:val="center"/>
                    <w:rPr>
                      <w:rFonts w:ascii="Times New Roman" w:hAnsi="Times New Roman"/>
                      <w:b/>
                      <w:bCs/>
                      <w:szCs w:val="24"/>
                    </w:rPr>
                  </w:pPr>
                  <w:r w:rsidRPr="00E4785C">
                    <w:rPr>
                      <w:rFonts w:ascii="Times New Roman" w:hAnsi="Times New Roman"/>
                      <w:b/>
                      <w:bCs/>
                      <w:szCs w:val="24"/>
                    </w:rPr>
                    <w:t>47</w:t>
                  </w:r>
                </w:p>
              </w:tc>
              <w:tc>
                <w:tcPr>
                  <w:tcW w:w="8213" w:type="dxa"/>
                  <w:vAlign w:val="center"/>
                </w:tcPr>
                <w:p w14:paraId="49EE4678" w14:textId="77777777" w:rsidR="006807AB" w:rsidRPr="00E4785C" w:rsidRDefault="001020D0">
                  <w:pPr>
                    <w:tabs>
                      <w:tab w:val="left" w:pos="364"/>
                      <w:tab w:val="left" w:pos="426"/>
                      <w:tab w:val="left" w:pos="567"/>
                    </w:tabs>
                    <w:spacing w:line="240" w:lineRule="auto"/>
                    <w:rPr>
                      <w:rFonts w:ascii="Times New Roman" w:hAnsi="Times New Roman" w:cs="Times New Roman"/>
                      <w:sz w:val="24"/>
                      <w:szCs w:val="24"/>
                    </w:rPr>
                  </w:pPr>
                  <w:r w:rsidRPr="00E4785C">
                    <w:rPr>
                      <w:rFonts w:ascii="Times New Roman" w:hAnsi="Times New Roman" w:cs="Times New Roman"/>
                      <w:color w:val="000000"/>
                      <w:sz w:val="24"/>
                      <w:szCs w:val="24"/>
                    </w:rPr>
                    <w:t xml:space="preserve">Permitir a realização de saída imediata dos materiais pertencentes a entrada, caso a entrada </w:t>
                  </w:r>
                  <w:r w:rsidRPr="00E4785C">
                    <w:rPr>
                      <w:rFonts w:ascii="Times New Roman" w:hAnsi="Times New Roman" w:cs="Times New Roman"/>
                      <w:sz w:val="24"/>
                      <w:szCs w:val="24"/>
                    </w:rPr>
                    <w:t>tenha</w:t>
                  </w:r>
                  <w:r w:rsidRPr="00E4785C">
                    <w:rPr>
                      <w:rFonts w:ascii="Times New Roman" w:hAnsi="Times New Roman" w:cs="Times New Roman"/>
                      <w:color w:val="000000"/>
                      <w:sz w:val="24"/>
                      <w:szCs w:val="24"/>
                    </w:rPr>
                    <w:t xml:space="preserve"> sido finalizada</w:t>
                  </w:r>
                </w:p>
              </w:tc>
            </w:tr>
            <w:tr w:rsidR="006807AB" w:rsidRPr="00E4785C" w14:paraId="5E87E1EE" w14:textId="77777777">
              <w:tc>
                <w:tcPr>
                  <w:tcW w:w="857" w:type="dxa"/>
                  <w:vAlign w:val="center"/>
                </w:tcPr>
                <w:p w14:paraId="38898CCF" w14:textId="77777777" w:rsidR="006807AB" w:rsidRPr="00E4785C" w:rsidRDefault="001020D0">
                  <w:pPr>
                    <w:pStyle w:val="PargrafodaLista1"/>
                    <w:tabs>
                      <w:tab w:val="left" w:pos="0"/>
                      <w:tab w:val="left" w:pos="142"/>
                      <w:tab w:val="left" w:pos="284"/>
                      <w:tab w:val="left" w:pos="426"/>
                      <w:tab w:val="left" w:pos="567"/>
                    </w:tabs>
                    <w:spacing w:after="0" w:line="240" w:lineRule="auto"/>
                    <w:ind w:left="0"/>
                    <w:contextualSpacing w:val="0"/>
                    <w:jc w:val="center"/>
                    <w:rPr>
                      <w:rFonts w:ascii="Times New Roman" w:hAnsi="Times New Roman"/>
                      <w:b/>
                      <w:bCs/>
                      <w:szCs w:val="24"/>
                    </w:rPr>
                  </w:pPr>
                  <w:r w:rsidRPr="00E4785C">
                    <w:rPr>
                      <w:rFonts w:ascii="Times New Roman" w:hAnsi="Times New Roman"/>
                      <w:b/>
                      <w:bCs/>
                      <w:szCs w:val="24"/>
                    </w:rPr>
                    <w:t>48</w:t>
                  </w:r>
                </w:p>
              </w:tc>
              <w:tc>
                <w:tcPr>
                  <w:tcW w:w="8213" w:type="dxa"/>
                  <w:vAlign w:val="center"/>
                </w:tcPr>
                <w:p w14:paraId="0FEBA78F" w14:textId="77777777" w:rsidR="006807AB" w:rsidRPr="00E4785C" w:rsidRDefault="001020D0">
                  <w:pPr>
                    <w:tabs>
                      <w:tab w:val="left" w:pos="364"/>
                      <w:tab w:val="left" w:pos="426"/>
                      <w:tab w:val="left" w:pos="567"/>
                    </w:tabs>
                    <w:spacing w:line="240" w:lineRule="auto"/>
                    <w:rPr>
                      <w:rFonts w:ascii="Times New Roman" w:hAnsi="Times New Roman" w:cs="Times New Roman"/>
                      <w:sz w:val="24"/>
                      <w:szCs w:val="24"/>
                    </w:rPr>
                  </w:pPr>
                  <w:r w:rsidRPr="00E4785C">
                    <w:rPr>
                      <w:rFonts w:ascii="Times New Roman" w:hAnsi="Times New Roman" w:cs="Times New Roman"/>
                      <w:color w:val="000000"/>
                      <w:sz w:val="24"/>
                      <w:szCs w:val="24"/>
                    </w:rPr>
                    <w:t>Permitir o registro das saídas de materiais do almoxarifado, sendo que ao final do registro o sistema deverá gerar automaticamente um código identificador da saída</w:t>
                  </w:r>
                </w:p>
              </w:tc>
            </w:tr>
            <w:tr w:rsidR="006807AB" w:rsidRPr="00E4785C" w14:paraId="12EE4BED" w14:textId="77777777">
              <w:tc>
                <w:tcPr>
                  <w:tcW w:w="857" w:type="dxa"/>
                  <w:vAlign w:val="center"/>
                </w:tcPr>
                <w:p w14:paraId="1DF33E28" w14:textId="77777777" w:rsidR="006807AB" w:rsidRPr="00E4785C" w:rsidRDefault="001020D0">
                  <w:pPr>
                    <w:pStyle w:val="PargrafodaLista1"/>
                    <w:tabs>
                      <w:tab w:val="left" w:pos="0"/>
                      <w:tab w:val="left" w:pos="142"/>
                      <w:tab w:val="left" w:pos="284"/>
                      <w:tab w:val="left" w:pos="426"/>
                      <w:tab w:val="left" w:pos="567"/>
                    </w:tabs>
                    <w:spacing w:after="0" w:line="240" w:lineRule="auto"/>
                    <w:ind w:left="0"/>
                    <w:contextualSpacing w:val="0"/>
                    <w:jc w:val="center"/>
                    <w:rPr>
                      <w:rFonts w:ascii="Times New Roman" w:hAnsi="Times New Roman"/>
                      <w:b/>
                      <w:bCs/>
                      <w:szCs w:val="24"/>
                    </w:rPr>
                  </w:pPr>
                  <w:r w:rsidRPr="00E4785C">
                    <w:rPr>
                      <w:rFonts w:ascii="Times New Roman" w:hAnsi="Times New Roman"/>
                      <w:b/>
                      <w:bCs/>
                      <w:szCs w:val="24"/>
                    </w:rPr>
                    <w:t>49</w:t>
                  </w:r>
                </w:p>
              </w:tc>
              <w:tc>
                <w:tcPr>
                  <w:tcW w:w="8213" w:type="dxa"/>
                  <w:vAlign w:val="center"/>
                </w:tcPr>
                <w:p w14:paraId="17A43E14" w14:textId="77777777" w:rsidR="006807AB" w:rsidRPr="00E4785C" w:rsidRDefault="001020D0">
                  <w:pPr>
                    <w:tabs>
                      <w:tab w:val="left" w:pos="364"/>
                      <w:tab w:val="left" w:pos="426"/>
                      <w:tab w:val="left" w:pos="567"/>
                    </w:tabs>
                    <w:spacing w:line="240" w:lineRule="auto"/>
                    <w:rPr>
                      <w:rFonts w:ascii="Times New Roman" w:hAnsi="Times New Roman" w:cs="Times New Roman"/>
                      <w:sz w:val="24"/>
                      <w:szCs w:val="24"/>
                    </w:rPr>
                  </w:pPr>
                  <w:r w:rsidRPr="00E4785C">
                    <w:rPr>
                      <w:rFonts w:ascii="Times New Roman" w:hAnsi="Times New Roman" w:cs="Times New Roman"/>
                      <w:color w:val="000000"/>
                      <w:sz w:val="24"/>
                      <w:szCs w:val="24"/>
                    </w:rPr>
                    <w:t>Permitir que seja controlado o saldo dos materiais do almoxarifado</w:t>
                  </w:r>
                </w:p>
              </w:tc>
            </w:tr>
            <w:tr w:rsidR="006807AB" w:rsidRPr="00E4785C" w14:paraId="4A12FB38" w14:textId="77777777">
              <w:tc>
                <w:tcPr>
                  <w:tcW w:w="857" w:type="dxa"/>
                  <w:vAlign w:val="center"/>
                </w:tcPr>
                <w:p w14:paraId="5AE38196" w14:textId="77777777" w:rsidR="006807AB" w:rsidRPr="00E4785C" w:rsidRDefault="001020D0">
                  <w:pPr>
                    <w:pStyle w:val="PargrafodaLista1"/>
                    <w:tabs>
                      <w:tab w:val="left" w:pos="0"/>
                      <w:tab w:val="left" w:pos="142"/>
                      <w:tab w:val="left" w:pos="284"/>
                      <w:tab w:val="left" w:pos="426"/>
                      <w:tab w:val="left" w:pos="567"/>
                    </w:tabs>
                    <w:spacing w:after="0" w:line="240" w:lineRule="auto"/>
                    <w:ind w:left="0"/>
                    <w:contextualSpacing w:val="0"/>
                    <w:jc w:val="center"/>
                    <w:rPr>
                      <w:rFonts w:ascii="Times New Roman" w:hAnsi="Times New Roman"/>
                      <w:b/>
                      <w:bCs/>
                      <w:szCs w:val="24"/>
                    </w:rPr>
                  </w:pPr>
                  <w:r w:rsidRPr="00E4785C">
                    <w:rPr>
                      <w:rFonts w:ascii="Times New Roman" w:hAnsi="Times New Roman"/>
                      <w:b/>
                      <w:bCs/>
                      <w:szCs w:val="24"/>
                    </w:rPr>
                    <w:t>50</w:t>
                  </w:r>
                </w:p>
              </w:tc>
              <w:tc>
                <w:tcPr>
                  <w:tcW w:w="8213" w:type="dxa"/>
                  <w:vAlign w:val="center"/>
                </w:tcPr>
                <w:p w14:paraId="64EF4410" w14:textId="77777777" w:rsidR="006807AB" w:rsidRPr="00E4785C" w:rsidRDefault="001020D0">
                  <w:pPr>
                    <w:tabs>
                      <w:tab w:val="left" w:pos="364"/>
                      <w:tab w:val="left" w:pos="426"/>
                      <w:tab w:val="left" w:pos="567"/>
                    </w:tabs>
                    <w:spacing w:line="240" w:lineRule="auto"/>
                    <w:rPr>
                      <w:rFonts w:ascii="Times New Roman" w:hAnsi="Times New Roman" w:cs="Times New Roman"/>
                      <w:sz w:val="24"/>
                      <w:szCs w:val="24"/>
                    </w:rPr>
                  </w:pPr>
                  <w:r w:rsidRPr="00E4785C">
                    <w:rPr>
                      <w:rFonts w:ascii="Times New Roman" w:hAnsi="Times New Roman" w:cs="Times New Roman"/>
                      <w:color w:val="000000"/>
                      <w:sz w:val="24"/>
                      <w:szCs w:val="24"/>
                    </w:rPr>
                    <w:t xml:space="preserve">Permitir o registro dos materiais que estão sendo requisitados ao almoxarifado, a inclusão </w:t>
                  </w:r>
                  <w:r w:rsidRPr="00E4785C">
                    <w:rPr>
                      <w:rFonts w:ascii="Times New Roman" w:hAnsi="Times New Roman" w:cs="Times New Roman"/>
                      <w:sz w:val="24"/>
                      <w:szCs w:val="24"/>
                    </w:rPr>
                    <w:t>de itens</w:t>
                  </w:r>
                  <w:r w:rsidRPr="00E4785C">
                    <w:rPr>
                      <w:rFonts w:ascii="Times New Roman" w:hAnsi="Times New Roman" w:cs="Times New Roman"/>
                      <w:color w:val="000000"/>
                      <w:sz w:val="24"/>
                      <w:szCs w:val="24"/>
                    </w:rPr>
                    <w:t xml:space="preserve"> na requisição poderá ser efetuada por meio da leitura do código de barras do produto, vinculado a especificação do material</w:t>
                  </w:r>
                </w:p>
              </w:tc>
            </w:tr>
            <w:tr w:rsidR="006807AB" w:rsidRPr="00E4785C" w14:paraId="0AA71A58" w14:textId="77777777">
              <w:tc>
                <w:tcPr>
                  <w:tcW w:w="857" w:type="dxa"/>
                  <w:vAlign w:val="center"/>
                </w:tcPr>
                <w:p w14:paraId="553C7247" w14:textId="77777777" w:rsidR="006807AB" w:rsidRPr="00E4785C" w:rsidRDefault="001020D0">
                  <w:pPr>
                    <w:pStyle w:val="PargrafodaLista1"/>
                    <w:tabs>
                      <w:tab w:val="left" w:pos="0"/>
                      <w:tab w:val="left" w:pos="142"/>
                      <w:tab w:val="left" w:pos="284"/>
                      <w:tab w:val="left" w:pos="426"/>
                      <w:tab w:val="left" w:pos="567"/>
                    </w:tabs>
                    <w:spacing w:after="0" w:line="240" w:lineRule="auto"/>
                    <w:ind w:left="0"/>
                    <w:contextualSpacing w:val="0"/>
                    <w:jc w:val="center"/>
                    <w:rPr>
                      <w:rFonts w:ascii="Times New Roman" w:hAnsi="Times New Roman"/>
                      <w:b/>
                      <w:bCs/>
                      <w:szCs w:val="24"/>
                    </w:rPr>
                  </w:pPr>
                  <w:r w:rsidRPr="00E4785C">
                    <w:rPr>
                      <w:rFonts w:ascii="Times New Roman" w:hAnsi="Times New Roman"/>
                      <w:b/>
                      <w:bCs/>
                      <w:szCs w:val="24"/>
                    </w:rPr>
                    <w:t>51</w:t>
                  </w:r>
                </w:p>
              </w:tc>
              <w:tc>
                <w:tcPr>
                  <w:tcW w:w="8213" w:type="dxa"/>
                  <w:vAlign w:val="center"/>
                </w:tcPr>
                <w:p w14:paraId="0AF8ECF5" w14:textId="77777777" w:rsidR="006807AB" w:rsidRPr="00E4785C" w:rsidRDefault="001020D0">
                  <w:pPr>
                    <w:tabs>
                      <w:tab w:val="left" w:pos="364"/>
                      <w:tab w:val="left" w:pos="426"/>
                      <w:tab w:val="left" w:pos="567"/>
                    </w:tabs>
                    <w:spacing w:line="240" w:lineRule="auto"/>
                    <w:rPr>
                      <w:rFonts w:ascii="Times New Roman" w:hAnsi="Times New Roman" w:cs="Times New Roman"/>
                      <w:sz w:val="24"/>
                      <w:szCs w:val="24"/>
                    </w:rPr>
                  </w:pPr>
                  <w:r w:rsidRPr="00E4785C">
                    <w:rPr>
                      <w:rFonts w:ascii="Times New Roman" w:hAnsi="Times New Roman" w:cs="Times New Roman"/>
                      <w:color w:val="000000"/>
                      <w:sz w:val="24"/>
                      <w:szCs w:val="24"/>
                    </w:rPr>
                    <w:t xml:space="preserve">Permitir finalizar o atendimento da requisição </w:t>
                  </w:r>
                  <w:r w:rsidRPr="00E4785C">
                    <w:rPr>
                      <w:rFonts w:ascii="Times New Roman" w:hAnsi="Times New Roman" w:cs="Times New Roman"/>
                      <w:sz w:val="24"/>
                      <w:szCs w:val="24"/>
                    </w:rPr>
                    <w:t>por</w:t>
                  </w:r>
                  <w:r w:rsidRPr="00E4785C">
                    <w:rPr>
                      <w:rFonts w:ascii="Times New Roman" w:hAnsi="Times New Roman" w:cs="Times New Roman"/>
                      <w:color w:val="000000"/>
                      <w:sz w:val="24"/>
                      <w:szCs w:val="24"/>
                    </w:rPr>
                    <w:t xml:space="preserve"> aplicativo mobile, gerando de forma automática uma saída, desde que conectado à internet</w:t>
                  </w:r>
                </w:p>
              </w:tc>
            </w:tr>
            <w:tr w:rsidR="006807AB" w:rsidRPr="00E4785C" w14:paraId="06975328" w14:textId="77777777">
              <w:tc>
                <w:tcPr>
                  <w:tcW w:w="857" w:type="dxa"/>
                  <w:vAlign w:val="center"/>
                </w:tcPr>
                <w:p w14:paraId="47AA634E" w14:textId="77777777" w:rsidR="006807AB" w:rsidRPr="00E4785C" w:rsidRDefault="001020D0">
                  <w:pPr>
                    <w:pStyle w:val="PargrafodaLista1"/>
                    <w:tabs>
                      <w:tab w:val="left" w:pos="0"/>
                      <w:tab w:val="left" w:pos="142"/>
                      <w:tab w:val="left" w:pos="284"/>
                      <w:tab w:val="left" w:pos="426"/>
                      <w:tab w:val="left" w:pos="567"/>
                    </w:tabs>
                    <w:spacing w:after="0" w:line="240" w:lineRule="auto"/>
                    <w:ind w:left="0"/>
                    <w:contextualSpacing w:val="0"/>
                    <w:jc w:val="center"/>
                    <w:rPr>
                      <w:rFonts w:ascii="Times New Roman" w:hAnsi="Times New Roman"/>
                      <w:b/>
                      <w:bCs/>
                      <w:szCs w:val="24"/>
                    </w:rPr>
                  </w:pPr>
                  <w:r w:rsidRPr="00E4785C">
                    <w:rPr>
                      <w:rFonts w:ascii="Times New Roman" w:hAnsi="Times New Roman"/>
                      <w:b/>
                      <w:bCs/>
                      <w:szCs w:val="24"/>
                    </w:rPr>
                    <w:t>52</w:t>
                  </w:r>
                </w:p>
              </w:tc>
              <w:tc>
                <w:tcPr>
                  <w:tcW w:w="8213" w:type="dxa"/>
                  <w:vAlign w:val="center"/>
                </w:tcPr>
                <w:p w14:paraId="6EB09028" w14:textId="77777777" w:rsidR="006807AB" w:rsidRPr="00E4785C" w:rsidRDefault="001020D0">
                  <w:pPr>
                    <w:tabs>
                      <w:tab w:val="left" w:pos="364"/>
                      <w:tab w:val="left" w:pos="426"/>
                      <w:tab w:val="left" w:pos="567"/>
                    </w:tabs>
                    <w:spacing w:line="240" w:lineRule="auto"/>
                    <w:rPr>
                      <w:rFonts w:ascii="Times New Roman" w:hAnsi="Times New Roman" w:cs="Times New Roman"/>
                      <w:sz w:val="24"/>
                      <w:szCs w:val="24"/>
                    </w:rPr>
                  </w:pPr>
                  <w:r w:rsidRPr="00E4785C">
                    <w:rPr>
                      <w:rFonts w:ascii="Times New Roman" w:hAnsi="Times New Roman" w:cs="Times New Roman"/>
                      <w:sz w:val="24"/>
                      <w:szCs w:val="24"/>
                    </w:rPr>
                    <w:t>Permitir, durante a coleta do atendimento da requisição, o acréscimo na quantidade atendida o valor um para o material coletado possibilitando a alteração da quantidade lida, em cada leitura feita</w:t>
                  </w:r>
                </w:p>
              </w:tc>
            </w:tr>
            <w:tr w:rsidR="006807AB" w:rsidRPr="00E4785C" w14:paraId="00BBF52C" w14:textId="77777777">
              <w:tc>
                <w:tcPr>
                  <w:tcW w:w="857" w:type="dxa"/>
                  <w:vAlign w:val="center"/>
                </w:tcPr>
                <w:p w14:paraId="765DEC7C" w14:textId="77777777" w:rsidR="006807AB" w:rsidRPr="00E4785C" w:rsidRDefault="001020D0">
                  <w:pPr>
                    <w:pStyle w:val="PargrafodaLista1"/>
                    <w:tabs>
                      <w:tab w:val="left" w:pos="0"/>
                      <w:tab w:val="left" w:pos="142"/>
                      <w:tab w:val="left" w:pos="284"/>
                      <w:tab w:val="left" w:pos="426"/>
                      <w:tab w:val="left" w:pos="567"/>
                    </w:tabs>
                    <w:spacing w:after="0" w:line="240" w:lineRule="auto"/>
                    <w:ind w:left="0"/>
                    <w:contextualSpacing w:val="0"/>
                    <w:jc w:val="center"/>
                    <w:rPr>
                      <w:rFonts w:ascii="Times New Roman" w:hAnsi="Times New Roman"/>
                      <w:b/>
                      <w:bCs/>
                      <w:szCs w:val="24"/>
                    </w:rPr>
                  </w:pPr>
                  <w:r w:rsidRPr="00E4785C">
                    <w:rPr>
                      <w:rFonts w:ascii="Times New Roman" w:hAnsi="Times New Roman"/>
                      <w:b/>
                      <w:bCs/>
                      <w:szCs w:val="24"/>
                    </w:rPr>
                    <w:t>53</w:t>
                  </w:r>
                </w:p>
              </w:tc>
              <w:tc>
                <w:tcPr>
                  <w:tcW w:w="8213" w:type="dxa"/>
                  <w:vAlign w:val="center"/>
                </w:tcPr>
                <w:p w14:paraId="0C4651C7" w14:textId="77777777" w:rsidR="006807AB" w:rsidRPr="00E4785C" w:rsidRDefault="001020D0">
                  <w:pPr>
                    <w:tabs>
                      <w:tab w:val="left" w:pos="364"/>
                      <w:tab w:val="left" w:pos="426"/>
                      <w:tab w:val="left" w:pos="567"/>
                    </w:tabs>
                    <w:spacing w:line="240" w:lineRule="auto"/>
                    <w:rPr>
                      <w:rFonts w:ascii="Times New Roman" w:hAnsi="Times New Roman" w:cs="Times New Roman"/>
                      <w:sz w:val="24"/>
                      <w:szCs w:val="24"/>
                    </w:rPr>
                  </w:pPr>
                  <w:r w:rsidRPr="00E4785C">
                    <w:rPr>
                      <w:rFonts w:ascii="Times New Roman" w:hAnsi="Times New Roman" w:cs="Times New Roman"/>
                      <w:color w:val="000000"/>
                      <w:sz w:val="24"/>
                      <w:szCs w:val="24"/>
                    </w:rPr>
                    <w:t>Permitir a edição da quantidade lida do material no atendimento da requisição, de forma manual ou por meio de uma nova leitura do material</w:t>
                  </w:r>
                </w:p>
              </w:tc>
            </w:tr>
            <w:tr w:rsidR="006807AB" w:rsidRPr="00E4785C" w14:paraId="6D6BF366" w14:textId="77777777">
              <w:tc>
                <w:tcPr>
                  <w:tcW w:w="857" w:type="dxa"/>
                  <w:vAlign w:val="center"/>
                </w:tcPr>
                <w:p w14:paraId="45B93D1A" w14:textId="77777777" w:rsidR="006807AB" w:rsidRPr="00E4785C" w:rsidRDefault="001020D0">
                  <w:pPr>
                    <w:pStyle w:val="PargrafodaLista1"/>
                    <w:tabs>
                      <w:tab w:val="left" w:pos="0"/>
                      <w:tab w:val="left" w:pos="142"/>
                      <w:tab w:val="left" w:pos="284"/>
                      <w:tab w:val="left" w:pos="426"/>
                      <w:tab w:val="left" w:pos="567"/>
                    </w:tabs>
                    <w:spacing w:after="0" w:line="240" w:lineRule="auto"/>
                    <w:ind w:left="0"/>
                    <w:contextualSpacing w:val="0"/>
                    <w:jc w:val="center"/>
                    <w:rPr>
                      <w:rFonts w:ascii="Times New Roman" w:hAnsi="Times New Roman"/>
                      <w:b/>
                      <w:bCs/>
                      <w:szCs w:val="24"/>
                    </w:rPr>
                  </w:pPr>
                  <w:r w:rsidRPr="00E4785C">
                    <w:rPr>
                      <w:rFonts w:ascii="Times New Roman" w:hAnsi="Times New Roman"/>
                      <w:b/>
                      <w:bCs/>
                      <w:szCs w:val="24"/>
                    </w:rPr>
                    <w:t>54</w:t>
                  </w:r>
                </w:p>
              </w:tc>
              <w:tc>
                <w:tcPr>
                  <w:tcW w:w="8213" w:type="dxa"/>
                  <w:vAlign w:val="center"/>
                </w:tcPr>
                <w:p w14:paraId="6E69D70D" w14:textId="77777777" w:rsidR="006807AB" w:rsidRPr="00E4785C" w:rsidRDefault="001020D0">
                  <w:pPr>
                    <w:tabs>
                      <w:tab w:val="left" w:pos="364"/>
                      <w:tab w:val="left" w:pos="426"/>
                      <w:tab w:val="left" w:pos="567"/>
                    </w:tabs>
                    <w:spacing w:line="240" w:lineRule="auto"/>
                    <w:rPr>
                      <w:rFonts w:ascii="Times New Roman" w:hAnsi="Times New Roman" w:cs="Times New Roman"/>
                      <w:sz w:val="24"/>
                      <w:szCs w:val="24"/>
                    </w:rPr>
                  </w:pPr>
                  <w:r w:rsidRPr="00E4785C">
                    <w:rPr>
                      <w:rFonts w:ascii="Times New Roman" w:hAnsi="Times New Roman" w:cs="Times New Roman"/>
                      <w:color w:val="000000"/>
                      <w:sz w:val="24"/>
                      <w:szCs w:val="24"/>
                    </w:rPr>
                    <w:t xml:space="preserve">Permitir a listagem dos itens da requisição selecionada, demonstrando o código da requisição, o código do material, descrição do material, código da especificação, </w:t>
                  </w:r>
                  <w:r w:rsidRPr="00E4785C">
                    <w:rPr>
                      <w:rFonts w:ascii="Times New Roman" w:hAnsi="Times New Roman" w:cs="Times New Roman"/>
                      <w:color w:val="000000"/>
                      <w:sz w:val="24"/>
                      <w:szCs w:val="24"/>
                    </w:rPr>
                    <w:lastRenderedPageBreak/>
                    <w:t>descrição da especificação, unidade de medida, quantidade pendente para atendimento, quantidade atendida e saldo do material no almoxarifado</w:t>
                  </w:r>
                </w:p>
              </w:tc>
            </w:tr>
            <w:tr w:rsidR="006807AB" w:rsidRPr="00E4785C" w14:paraId="59440B36" w14:textId="77777777">
              <w:tc>
                <w:tcPr>
                  <w:tcW w:w="857" w:type="dxa"/>
                  <w:vAlign w:val="center"/>
                </w:tcPr>
                <w:p w14:paraId="61657CA0" w14:textId="77777777" w:rsidR="006807AB" w:rsidRPr="00E4785C" w:rsidRDefault="001020D0">
                  <w:pPr>
                    <w:pStyle w:val="PargrafodaLista1"/>
                    <w:tabs>
                      <w:tab w:val="left" w:pos="0"/>
                      <w:tab w:val="left" w:pos="142"/>
                      <w:tab w:val="left" w:pos="284"/>
                      <w:tab w:val="left" w:pos="426"/>
                      <w:tab w:val="left" w:pos="567"/>
                    </w:tabs>
                    <w:spacing w:after="0" w:line="240" w:lineRule="auto"/>
                    <w:ind w:left="0"/>
                    <w:contextualSpacing w:val="0"/>
                    <w:jc w:val="center"/>
                    <w:rPr>
                      <w:rFonts w:ascii="Times New Roman" w:hAnsi="Times New Roman"/>
                      <w:b/>
                      <w:bCs/>
                      <w:szCs w:val="24"/>
                    </w:rPr>
                  </w:pPr>
                  <w:r w:rsidRPr="00E4785C">
                    <w:rPr>
                      <w:rFonts w:ascii="Times New Roman" w:hAnsi="Times New Roman"/>
                      <w:b/>
                      <w:bCs/>
                      <w:szCs w:val="24"/>
                    </w:rPr>
                    <w:lastRenderedPageBreak/>
                    <w:t>55</w:t>
                  </w:r>
                </w:p>
              </w:tc>
              <w:tc>
                <w:tcPr>
                  <w:tcW w:w="8213" w:type="dxa"/>
                  <w:vAlign w:val="center"/>
                </w:tcPr>
                <w:p w14:paraId="0D6AE79C" w14:textId="77777777" w:rsidR="006807AB" w:rsidRPr="00E4785C" w:rsidRDefault="001020D0">
                  <w:pPr>
                    <w:tabs>
                      <w:tab w:val="left" w:pos="364"/>
                      <w:tab w:val="left" w:pos="426"/>
                      <w:tab w:val="left" w:pos="567"/>
                    </w:tabs>
                    <w:spacing w:line="240" w:lineRule="auto"/>
                    <w:rPr>
                      <w:rFonts w:ascii="Times New Roman" w:hAnsi="Times New Roman" w:cs="Times New Roman"/>
                      <w:color w:val="000000"/>
                      <w:sz w:val="24"/>
                      <w:szCs w:val="24"/>
                    </w:rPr>
                  </w:pPr>
                  <w:r w:rsidRPr="00E4785C">
                    <w:rPr>
                      <w:rFonts w:ascii="Times New Roman" w:hAnsi="Times New Roman" w:cs="Times New Roman"/>
                      <w:color w:val="000000"/>
                      <w:sz w:val="24"/>
                      <w:szCs w:val="24"/>
                    </w:rPr>
                    <w:t>Permitir que ao efetuar login no sistema possa selecionar o contexto do sistema, indicando a entidade permissionária e o Almoxarifado permissionário, o exercício existente para esta Entidade</w:t>
                  </w:r>
                </w:p>
              </w:tc>
            </w:tr>
            <w:tr w:rsidR="006807AB" w:rsidRPr="00E4785C" w14:paraId="5B2757FD" w14:textId="77777777">
              <w:tc>
                <w:tcPr>
                  <w:tcW w:w="857" w:type="dxa"/>
                  <w:vAlign w:val="center"/>
                </w:tcPr>
                <w:p w14:paraId="226EF1A8" w14:textId="77777777" w:rsidR="006807AB" w:rsidRPr="00E4785C" w:rsidRDefault="001020D0">
                  <w:pPr>
                    <w:pStyle w:val="PargrafodaLista1"/>
                    <w:tabs>
                      <w:tab w:val="left" w:pos="0"/>
                      <w:tab w:val="left" w:pos="142"/>
                      <w:tab w:val="left" w:pos="284"/>
                      <w:tab w:val="left" w:pos="426"/>
                      <w:tab w:val="left" w:pos="567"/>
                    </w:tabs>
                    <w:spacing w:after="0" w:line="240" w:lineRule="auto"/>
                    <w:ind w:left="0"/>
                    <w:contextualSpacing w:val="0"/>
                    <w:jc w:val="center"/>
                    <w:rPr>
                      <w:rFonts w:ascii="Times New Roman" w:hAnsi="Times New Roman"/>
                      <w:b/>
                      <w:bCs/>
                      <w:szCs w:val="24"/>
                    </w:rPr>
                  </w:pPr>
                  <w:r w:rsidRPr="00E4785C">
                    <w:rPr>
                      <w:rFonts w:ascii="Times New Roman" w:hAnsi="Times New Roman"/>
                      <w:b/>
                      <w:bCs/>
                      <w:szCs w:val="24"/>
                    </w:rPr>
                    <w:t>56</w:t>
                  </w:r>
                </w:p>
              </w:tc>
              <w:tc>
                <w:tcPr>
                  <w:tcW w:w="8213" w:type="dxa"/>
                  <w:vAlign w:val="center"/>
                </w:tcPr>
                <w:p w14:paraId="1539881C" w14:textId="77777777" w:rsidR="006807AB" w:rsidRPr="00E4785C" w:rsidRDefault="001020D0">
                  <w:pPr>
                    <w:tabs>
                      <w:tab w:val="left" w:pos="364"/>
                      <w:tab w:val="left" w:pos="426"/>
                      <w:tab w:val="left" w:pos="567"/>
                    </w:tabs>
                    <w:spacing w:line="240" w:lineRule="auto"/>
                    <w:rPr>
                      <w:rFonts w:ascii="Times New Roman" w:hAnsi="Times New Roman" w:cs="Times New Roman"/>
                      <w:color w:val="000000"/>
                      <w:sz w:val="24"/>
                      <w:szCs w:val="24"/>
                    </w:rPr>
                  </w:pPr>
                  <w:r w:rsidRPr="00E4785C">
                    <w:rPr>
                      <w:rFonts w:ascii="Times New Roman" w:hAnsi="Times New Roman" w:cs="Times New Roman"/>
                      <w:color w:val="000000"/>
                      <w:sz w:val="24"/>
                      <w:szCs w:val="24"/>
                    </w:rPr>
                    <w:t>Permitir a autenticação no aplicativo junto ao sistema de Almoxarifado, informando usuário e senha</w:t>
                  </w:r>
                </w:p>
              </w:tc>
            </w:tr>
            <w:tr w:rsidR="006807AB" w:rsidRPr="00E4785C" w14:paraId="6190ABD3" w14:textId="77777777">
              <w:tc>
                <w:tcPr>
                  <w:tcW w:w="857" w:type="dxa"/>
                  <w:vAlign w:val="center"/>
                </w:tcPr>
                <w:p w14:paraId="0F675922" w14:textId="77777777" w:rsidR="006807AB" w:rsidRPr="00E4785C" w:rsidRDefault="001020D0">
                  <w:pPr>
                    <w:pStyle w:val="PargrafodaLista1"/>
                    <w:tabs>
                      <w:tab w:val="left" w:pos="0"/>
                      <w:tab w:val="left" w:pos="142"/>
                      <w:tab w:val="left" w:pos="284"/>
                      <w:tab w:val="left" w:pos="426"/>
                      <w:tab w:val="left" w:pos="567"/>
                    </w:tabs>
                    <w:spacing w:after="0" w:line="240" w:lineRule="auto"/>
                    <w:ind w:left="0"/>
                    <w:contextualSpacing w:val="0"/>
                    <w:jc w:val="center"/>
                    <w:rPr>
                      <w:rFonts w:ascii="Times New Roman" w:hAnsi="Times New Roman"/>
                      <w:b/>
                      <w:bCs/>
                      <w:szCs w:val="24"/>
                    </w:rPr>
                  </w:pPr>
                  <w:r w:rsidRPr="00E4785C">
                    <w:rPr>
                      <w:rFonts w:ascii="Times New Roman" w:hAnsi="Times New Roman"/>
                      <w:b/>
                      <w:bCs/>
                      <w:szCs w:val="24"/>
                    </w:rPr>
                    <w:t>57</w:t>
                  </w:r>
                </w:p>
              </w:tc>
              <w:tc>
                <w:tcPr>
                  <w:tcW w:w="8213" w:type="dxa"/>
                  <w:vAlign w:val="center"/>
                </w:tcPr>
                <w:p w14:paraId="0AD32720" w14:textId="77777777" w:rsidR="006807AB" w:rsidRPr="00E4785C" w:rsidRDefault="001020D0">
                  <w:pPr>
                    <w:tabs>
                      <w:tab w:val="left" w:pos="364"/>
                      <w:tab w:val="left" w:pos="426"/>
                      <w:tab w:val="left" w:pos="567"/>
                    </w:tabs>
                    <w:spacing w:line="240" w:lineRule="auto"/>
                    <w:rPr>
                      <w:rFonts w:ascii="Times New Roman" w:hAnsi="Times New Roman" w:cs="Times New Roman"/>
                      <w:color w:val="000000"/>
                      <w:sz w:val="24"/>
                      <w:szCs w:val="24"/>
                    </w:rPr>
                  </w:pPr>
                  <w:r w:rsidRPr="00E4785C">
                    <w:rPr>
                      <w:rFonts w:ascii="Times New Roman" w:hAnsi="Times New Roman" w:cs="Times New Roman"/>
                      <w:sz w:val="24"/>
                      <w:szCs w:val="24"/>
                    </w:rPr>
                    <w:t>Permitir a transferência de materiais entre almoxarifados e setores (centro de custo)</w:t>
                  </w:r>
                </w:p>
              </w:tc>
            </w:tr>
            <w:tr w:rsidR="006807AB" w:rsidRPr="00E4785C" w14:paraId="7A2E12C5" w14:textId="77777777">
              <w:tc>
                <w:tcPr>
                  <w:tcW w:w="857" w:type="dxa"/>
                  <w:vAlign w:val="center"/>
                </w:tcPr>
                <w:p w14:paraId="061C9626" w14:textId="77777777" w:rsidR="006807AB" w:rsidRPr="00E4785C" w:rsidRDefault="001020D0">
                  <w:pPr>
                    <w:pStyle w:val="PargrafodaLista1"/>
                    <w:tabs>
                      <w:tab w:val="left" w:pos="0"/>
                      <w:tab w:val="left" w:pos="142"/>
                      <w:tab w:val="left" w:pos="284"/>
                      <w:tab w:val="left" w:pos="426"/>
                      <w:tab w:val="left" w:pos="567"/>
                    </w:tabs>
                    <w:spacing w:after="0" w:line="240" w:lineRule="auto"/>
                    <w:ind w:left="0"/>
                    <w:contextualSpacing w:val="0"/>
                    <w:jc w:val="center"/>
                    <w:rPr>
                      <w:rFonts w:ascii="Times New Roman" w:hAnsi="Times New Roman"/>
                      <w:b/>
                      <w:bCs/>
                      <w:szCs w:val="24"/>
                    </w:rPr>
                  </w:pPr>
                  <w:r w:rsidRPr="00E4785C">
                    <w:rPr>
                      <w:rFonts w:ascii="Times New Roman" w:hAnsi="Times New Roman"/>
                      <w:b/>
                      <w:bCs/>
                      <w:szCs w:val="24"/>
                    </w:rPr>
                    <w:t>58</w:t>
                  </w:r>
                </w:p>
              </w:tc>
              <w:tc>
                <w:tcPr>
                  <w:tcW w:w="8213" w:type="dxa"/>
                  <w:vAlign w:val="center"/>
                </w:tcPr>
                <w:p w14:paraId="11B8D0C7" w14:textId="77777777" w:rsidR="006807AB" w:rsidRPr="00E4785C" w:rsidRDefault="001020D0">
                  <w:pPr>
                    <w:tabs>
                      <w:tab w:val="left" w:pos="364"/>
                      <w:tab w:val="left" w:pos="426"/>
                      <w:tab w:val="left" w:pos="567"/>
                    </w:tabs>
                    <w:spacing w:line="240" w:lineRule="auto"/>
                    <w:rPr>
                      <w:rFonts w:ascii="Times New Roman" w:hAnsi="Times New Roman" w:cs="Times New Roman"/>
                      <w:color w:val="000000"/>
                      <w:sz w:val="24"/>
                      <w:szCs w:val="24"/>
                    </w:rPr>
                  </w:pPr>
                  <w:r w:rsidRPr="00E4785C">
                    <w:rPr>
                      <w:rFonts w:ascii="Times New Roman" w:hAnsi="Times New Roman" w:cs="Times New Roman"/>
                      <w:color w:val="000000"/>
                      <w:sz w:val="24"/>
                      <w:szCs w:val="24"/>
                    </w:rPr>
                    <w:t>Permitir integração/envio de dados ao portal da transparência</w:t>
                  </w:r>
                </w:p>
              </w:tc>
            </w:tr>
          </w:tbl>
          <w:p w14:paraId="5492FD69" w14:textId="77777777" w:rsidR="006807AB" w:rsidRPr="00E4785C" w:rsidRDefault="006807AB">
            <w:pPr>
              <w:tabs>
                <w:tab w:val="left" w:pos="426"/>
                <w:tab w:val="left" w:pos="567"/>
              </w:tabs>
              <w:spacing w:after="120" w:line="360" w:lineRule="auto"/>
              <w:rPr>
                <w:rFonts w:ascii="Times New Roman" w:hAnsi="Times New Roman" w:cs="Times New Roman"/>
                <w:b/>
                <w:bCs/>
                <w:sz w:val="24"/>
                <w:szCs w:val="24"/>
              </w:rPr>
            </w:pPr>
          </w:p>
          <w:p w14:paraId="26108A13" w14:textId="77777777" w:rsidR="006807AB" w:rsidRPr="00E4785C" w:rsidRDefault="001020D0">
            <w:pPr>
              <w:tabs>
                <w:tab w:val="left" w:pos="426"/>
                <w:tab w:val="left" w:pos="567"/>
              </w:tabs>
              <w:spacing w:after="120" w:line="360" w:lineRule="auto"/>
              <w:rPr>
                <w:rFonts w:ascii="Times New Roman" w:hAnsi="Times New Roman" w:cs="Times New Roman"/>
                <w:b/>
                <w:bCs/>
                <w:sz w:val="24"/>
                <w:szCs w:val="24"/>
                <w:lang w:val="pt-BR"/>
              </w:rPr>
            </w:pPr>
            <w:r w:rsidRPr="00E4785C">
              <w:rPr>
                <w:rFonts w:ascii="Times New Roman" w:hAnsi="Times New Roman" w:cs="Times New Roman"/>
                <w:b/>
                <w:bCs/>
                <w:sz w:val="24"/>
                <w:szCs w:val="24"/>
              </w:rPr>
              <w:t>Sistema de Compras</w:t>
            </w:r>
            <w:r w:rsidRPr="00E4785C">
              <w:rPr>
                <w:rFonts w:ascii="Times New Roman" w:hAnsi="Times New Roman" w:cs="Times New Roman"/>
                <w:b/>
                <w:bCs/>
                <w:sz w:val="24"/>
                <w:szCs w:val="24"/>
                <w:lang w:val="pt-BR"/>
              </w:rPr>
              <w:t>/</w:t>
            </w:r>
            <w:r w:rsidRPr="00E4785C">
              <w:rPr>
                <w:rFonts w:ascii="Times New Roman" w:hAnsi="Times New Roman" w:cs="Times New Roman"/>
                <w:b/>
                <w:bCs/>
                <w:sz w:val="24"/>
                <w:szCs w:val="24"/>
              </w:rPr>
              <w:t>Licitações</w:t>
            </w:r>
            <w:r w:rsidRPr="00E4785C">
              <w:rPr>
                <w:rFonts w:ascii="Times New Roman" w:hAnsi="Times New Roman" w:cs="Times New Roman"/>
                <w:b/>
                <w:bCs/>
                <w:sz w:val="24"/>
                <w:szCs w:val="24"/>
                <w:lang w:val="pt-BR"/>
              </w:rPr>
              <w:t>/Contratos</w:t>
            </w:r>
          </w:p>
          <w:tbl>
            <w:tblPr>
              <w:tblW w:w="9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7"/>
              <w:gridCol w:w="8213"/>
            </w:tblGrid>
            <w:tr w:rsidR="006807AB" w:rsidRPr="00E4785C" w14:paraId="5986F488" w14:textId="77777777">
              <w:tc>
                <w:tcPr>
                  <w:tcW w:w="857" w:type="dxa"/>
                  <w:vAlign w:val="center"/>
                </w:tcPr>
                <w:p w14:paraId="638DC814" w14:textId="77777777" w:rsidR="006807AB" w:rsidRPr="00E4785C" w:rsidRDefault="001020D0">
                  <w:pPr>
                    <w:pStyle w:val="PargrafodaLista1"/>
                    <w:tabs>
                      <w:tab w:val="left" w:pos="0"/>
                      <w:tab w:val="left" w:pos="142"/>
                      <w:tab w:val="left" w:pos="284"/>
                      <w:tab w:val="left" w:pos="426"/>
                      <w:tab w:val="left" w:pos="567"/>
                    </w:tabs>
                    <w:spacing w:after="0" w:line="240" w:lineRule="auto"/>
                    <w:ind w:left="0"/>
                    <w:contextualSpacing w:val="0"/>
                    <w:jc w:val="center"/>
                    <w:rPr>
                      <w:rFonts w:ascii="Times New Roman" w:hAnsi="Times New Roman"/>
                      <w:b/>
                      <w:bCs/>
                      <w:szCs w:val="24"/>
                    </w:rPr>
                  </w:pPr>
                  <w:r w:rsidRPr="00E4785C">
                    <w:rPr>
                      <w:rFonts w:ascii="Times New Roman" w:hAnsi="Times New Roman"/>
                      <w:b/>
                      <w:bCs/>
                      <w:szCs w:val="24"/>
                    </w:rPr>
                    <w:t>ITEM</w:t>
                  </w:r>
                </w:p>
              </w:tc>
              <w:tc>
                <w:tcPr>
                  <w:tcW w:w="8213" w:type="dxa"/>
                  <w:vAlign w:val="center"/>
                </w:tcPr>
                <w:p w14:paraId="5141848D" w14:textId="77777777" w:rsidR="006807AB" w:rsidRPr="00E4785C" w:rsidRDefault="001020D0">
                  <w:pPr>
                    <w:pStyle w:val="PargrafodaLista1"/>
                    <w:tabs>
                      <w:tab w:val="left" w:pos="0"/>
                      <w:tab w:val="left" w:pos="142"/>
                      <w:tab w:val="left" w:pos="284"/>
                      <w:tab w:val="left" w:pos="426"/>
                      <w:tab w:val="left" w:pos="567"/>
                    </w:tabs>
                    <w:spacing w:after="0" w:line="240" w:lineRule="auto"/>
                    <w:ind w:left="0"/>
                    <w:contextualSpacing w:val="0"/>
                    <w:jc w:val="center"/>
                    <w:rPr>
                      <w:rFonts w:ascii="Times New Roman" w:hAnsi="Times New Roman"/>
                      <w:b/>
                      <w:bCs/>
                      <w:szCs w:val="24"/>
                    </w:rPr>
                  </w:pPr>
                  <w:r w:rsidRPr="00E4785C">
                    <w:rPr>
                      <w:rFonts w:ascii="Times New Roman" w:hAnsi="Times New Roman"/>
                      <w:b/>
                      <w:bCs/>
                      <w:szCs w:val="24"/>
                    </w:rPr>
                    <w:t>CARACTERÍSTICA</w:t>
                  </w:r>
                </w:p>
              </w:tc>
            </w:tr>
            <w:tr w:rsidR="006807AB" w:rsidRPr="00E4785C" w14:paraId="3B8745B7" w14:textId="77777777">
              <w:tc>
                <w:tcPr>
                  <w:tcW w:w="857" w:type="dxa"/>
                  <w:vAlign w:val="center"/>
                </w:tcPr>
                <w:p w14:paraId="295FE10C" w14:textId="77777777" w:rsidR="006807AB" w:rsidRPr="00E4785C" w:rsidRDefault="001020D0">
                  <w:pPr>
                    <w:pStyle w:val="PargrafodaLista1"/>
                    <w:tabs>
                      <w:tab w:val="left" w:pos="0"/>
                      <w:tab w:val="left" w:pos="142"/>
                      <w:tab w:val="left" w:pos="284"/>
                      <w:tab w:val="left" w:pos="426"/>
                      <w:tab w:val="left" w:pos="567"/>
                    </w:tabs>
                    <w:spacing w:after="0" w:line="240" w:lineRule="auto"/>
                    <w:ind w:left="0"/>
                    <w:contextualSpacing w:val="0"/>
                    <w:jc w:val="center"/>
                    <w:rPr>
                      <w:rFonts w:ascii="Times New Roman" w:hAnsi="Times New Roman"/>
                      <w:b/>
                      <w:bCs/>
                      <w:szCs w:val="24"/>
                    </w:rPr>
                  </w:pPr>
                  <w:r w:rsidRPr="00E4785C">
                    <w:rPr>
                      <w:rFonts w:ascii="Times New Roman" w:hAnsi="Times New Roman"/>
                      <w:b/>
                      <w:bCs/>
                      <w:szCs w:val="24"/>
                    </w:rPr>
                    <w:t>1</w:t>
                  </w:r>
                </w:p>
              </w:tc>
              <w:tc>
                <w:tcPr>
                  <w:tcW w:w="8213" w:type="dxa"/>
                  <w:vAlign w:val="center"/>
                </w:tcPr>
                <w:p w14:paraId="5E494274" w14:textId="77777777" w:rsidR="006807AB" w:rsidRPr="00E4785C" w:rsidRDefault="001020D0">
                  <w:pPr>
                    <w:pStyle w:val="PargrafodaLista1"/>
                    <w:tabs>
                      <w:tab w:val="left" w:pos="0"/>
                      <w:tab w:val="left" w:pos="142"/>
                      <w:tab w:val="left" w:pos="284"/>
                      <w:tab w:val="left" w:pos="426"/>
                      <w:tab w:val="left" w:pos="567"/>
                    </w:tabs>
                    <w:spacing w:after="0" w:line="240" w:lineRule="auto"/>
                    <w:ind w:left="0"/>
                    <w:contextualSpacing w:val="0"/>
                    <w:jc w:val="both"/>
                    <w:rPr>
                      <w:rFonts w:ascii="Times New Roman" w:hAnsi="Times New Roman"/>
                      <w:b/>
                      <w:bCs/>
                      <w:szCs w:val="24"/>
                    </w:rPr>
                  </w:pPr>
                  <w:r w:rsidRPr="00E4785C">
                    <w:rPr>
                      <w:rFonts w:ascii="Times New Roman" w:eastAsia="MS Mincho" w:hAnsi="Times New Roman"/>
                      <w:szCs w:val="24"/>
                    </w:rPr>
                    <w:t>Possuir cadastro de materiais com no mínimo: grupo e classe, descrição sucinta e detalhada, classificação do tipo perecível, estocável, consumo, permanente, combustível e o tipo do combustível.</w:t>
                  </w:r>
                </w:p>
              </w:tc>
            </w:tr>
            <w:tr w:rsidR="006807AB" w:rsidRPr="00E4785C" w14:paraId="18782C16" w14:textId="77777777">
              <w:tc>
                <w:tcPr>
                  <w:tcW w:w="857" w:type="dxa"/>
                  <w:vAlign w:val="center"/>
                </w:tcPr>
                <w:p w14:paraId="4F8A54B2" w14:textId="77777777" w:rsidR="006807AB" w:rsidRPr="00E4785C" w:rsidRDefault="001020D0">
                  <w:pPr>
                    <w:pStyle w:val="PargrafodaLista1"/>
                    <w:tabs>
                      <w:tab w:val="left" w:pos="0"/>
                      <w:tab w:val="left" w:pos="142"/>
                      <w:tab w:val="left" w:pos="284"/>
                      <w:tab w:val="left" w:pos="426"/>
                      <w:tab w:val="left" w:pos="567"/>
                    </w:tabs>
                    <w:spacing w:after="0" w:line="240" w:lineRule="auto"/>
                    <w:ind w:left="0"/>
                    <w:contextualSpacing w:val="0"/>
                    <w:jc w:val="center"/>
                    <w:rPr>
                      <w:rFonts w:ascii="Times New Roman" w:hAnsi="Times New Roman"/>
                      <w:b/>
                      <w:bCs/>
                      <w:szCs w:val="24"/>
                    </w:rPr>
                  </w:pPr>
                  <w:r w:rsidRPr="00E4785C">
                    <w:rPr>
                      <w:rFonts w:ascii="Times New Roman" w:hAnsi="Times New Roman"/>
                      <w:b/>
                      <w:bCs/>
                      <w:szCs w:val="24"/>
                    </w:rPr>
                    <w:t>2</w:t>
                  </w:r>
                </w:p>
              </w:tc>
              <w:tc>
                <w:tcPr>
                  <w:tcW w:w="8213" w:type="dxa"/>
                  <w:vAlign w:val="center"/>
                </w:tcPr>
                <w:p w14:paraId="08E01AFE" w14:textId="77777777" w:rsidR="006807AB" w:rsidRPr="00E4785C" w:rsidRDefault="001020D0">
                  <w:pPr>
                    <w:pStyle w:val="PargrafodaLista1"/>
                    <w:tabs>
                      <w:tab w:val="left" w:pos="0"/>
                      <w:tab w:val="left" w:pos="142"/>
                      <w:tab w:val="left" w:pos="284"/>
                      <w:tab w:val="left" w:pos="426"/>
                      <w:tab w:val="left" w:pos="567"/>
                    </w:tabs>
                    <w:spacing w:after="0" w:line="240" w:lineRule="auto"/>
                    <w:ind w:left="0"/>
                    <w:contextualSpacing w:val="0"/>
                    <w:jc w:val="both"/>
                    <w:rPr>
                      <w:rFonts w:ascii="Times New Roman" w:hAnsi="Times New Roman"/>
                      <w:szCs w:val="24"/>
                    </w:rPr>
                  </w:pPr>
                  <w:r w:rsidRPr="00E4785C">
                    <w:rPr>
                      <w:rFonts w:ascii="Times New Roman" w:eastAsia="MS Mincho" w:hAnsi="Times New Roman"/>
                      <w:szCs w:val="24"/>
                    </w:rPr>
                    <w:t>Permitir a parametrização do código para cadastro de materiais utilizando código com grupo, classe e máscara; código sequencial; código sequencial com grupo e classe.</w:t>
                  </w:r>
                </w:p>
              </w:tc>
            </w:tr>
            <w:tr w:rsidR="006807AB" w:rsidRPr="00E4785C" w14:paraId="5E4FDE31" w14:textId="77777777">
              <w:tc>
                <w:tcPr>
                  <w:tcW w:w="857" w:type="dxa"/>
                  <w:vAlign w:val="center"/>
                </w:tcPr>
                <w:p w14:paraId="5540091B" w14:textId="77777777" w:rsidR="006807AB" w:rsidRPr="00E4785C" w:rsidRDefault="001020D0">
                  <w:pPr>
                    <w:pStyle w:val="PargrafodaLista1"/>
                    <w:tabs>
                      <w:tab w:val="left" w:pos="0"/>
                      <w:tab w:val="left" w:pos="142"/>
                      <w:tab w:val="left" w:pos="284"/>
                      <w:tab w:val="left" w:pos="426"/>
                      <w:tab w:val="left" w:pos="567"/>
                    </w:tabs>
                    <w:spacing w:after="0" w:line="240" w:lineRule="auto"/>
                    <w:ind w:left="0"/>
                    <w:contextualSpacing w:val="0"/>
                    <w:jc w:val="center"/>
                    <w:rPr>
                      <w:rFonts w:ascii="Times New Roman" w:hAnsi="Times New Roman"/>
                      <w:b/>
                      <w:bCs/>
                      <w:szCs w:val="24"/>
                    </w:rPr>
                  </w:pPr>
                  <w:r w:rsidRPr="00E4785C">
                    <w:rPr>
                      <w:rFonts w:ascii="Times New Roman" w:hAnsi="Times New Roman"/>
                      <w:b/>
                      <w:bCs/>
                      <w:szCs w:val="24"/>
                    </w:rPr>
                    <w:t>3</w:t>
                  </w:r>
                </w:p>
              </w:tc>
              <w:tc>
                <w:tcPr>
                  <w:tcW w:w="8213" w:type="dxa"/>
                  <w:vAlign w:val="center"/>
                </w:tcPr>
                <w:p w14:paraId="14AA24BB" w14:textId="77777777" w:rsidR="006807AB" w:rsidRPr="00E4785C" w:rsidRDefault="001020D0">
                  <w:pPr>
                    <w:tabs>
                      <w:tab w:val="left" w:pos="364"/>
                      <w:tab w:val="left" w:pos="426"/>
                      <w:tab w:val="left" w:pos="567"/>
                    </w:tabs>
                    <w:spacing w:line="240" w:lineRule="auto"/>
                    <w:rPr>
                      <w:rFonts w:ascii="Times New Roman" w:hAnsi="Times New Roman" w:cs="Times New Roman"/>
                      <w:sz w:val="24"/>
                      <w:szCs w:val="24"/>
                    </w:rPr>
                  </w:pPr>
                  <w:r w:rsidRPr="00E4785C">
                    <w:rPr>
                      <w:rFonts w:ascii="Times New Roman" w:eastAsia="MS Mincho" w:hAnsi="Times New Roman" w:cs="Times New Roman"/>
                      <w:sz w:val="24"/>
                      <w:szCs w:val="24"/>
                    </w:rPr>
                    <w:t>Visualizar no cadastro a data, quantidade, preço e fornecedor da última compra do material selecionado.</w:t>
                  </w:r>
                </w:p>
              </w:tc>
            </w:tr>
            <w:tr w:rsidR="006807AB" w:rsidRPr="00E4785C" w14:paraId="22877413" w14:textId="77777777">
              <w:tc>
                <w:tcPr>
                  <w:tcW w:w="857" w:type="dxa"/>
                  <w:vAlign w:val="center"/>
                </w:tcPr>
                <w:p w14:paraId="390BE9D9" w14:textId="77777777" w:rsidR="006807AB" w:rsidRPr="00E4785C" w:rsidRDefault="001020D0">
                  <w:pPr>
                    <w:pStyle w:val="PargrafodaLista1"/>
                    <w:tabs>
                      <w:tab w:val="left" w:pos="0"/>
                      <w:tab w:val="left" w:pos="142"/>
                      <w:tab w:val="left" w:pos="284"/>
                      <w:tab w:val="left" w:pos="426"/>
                      <w:tab w:val="left" w:pos="567"/>
                    </w:tabs>
                    <w:spacing w:after="0" w:line="240" w:lineRule="auto"/>
                    <w:ind w:left="0"/>
                    <w:contextualSpacing w:val="0"/>
                    <w:jc w:val="center"/>
                    <w:rPr>
                      <w:rFonts w:ascii="Times New Roman" w:hAnsi="Times New Roman"/>
                      <w:b/>
                      <w:bCs/>
                      <w:szCs w:val="24"/>
                    </w:rPr>
                  </w:pPr>
                  <w:r w:rsidRPr="00E4785C">
                    <w:rPr>
                      <w:rFonts w:ascii="Times New Roman" w:hAnsi="Times New Roman"/>
                      <w:b/>
                      <w:bCs/>
                      <w:szCs w:val="24"/>
                    </w:rPr>
                    <w:t>4</w:t>
                  </w:r>
                </w:p>
              </w:tc>
              <w:tc>
                <w:tcPr>
                  <w:tcW w:w="8213" w:type="dxa"/>
                  <w:vAlign w:val="center"/>
                </w:tcPr>
                <w:p w14:paraId="191700D4" w14:textId="77777777" w:rsidR="006807AB" w:rsidRPr="00E4785C" w:rsidRDefault="001020D0">
                  <w:pPr>
                    <w:tabs>
                      <w:tab w:val="left" w:pos="364"/>
                      <w:tab w:val="left" w:pos="426"/>
                      <w:tab w:val="left" w:pos="567"/>
                    </w:tabs>
                    <w:spacing w:line="240" w:lineRule="auto"/>
                    <w:rPr>
                      <w:rFonts w:ascii="Times New Roman" w:hAnsi="Times New Roman" w:cs="Times New Roman"/>
                      <w:sz w:val="24"/>
                      <w:szCs w:val="24"/>
                    </w:rPr>
                  </w:pPr>
                  <w:r w:rsidRPr="00E4785C">
                    <w:rPr>
                      <w:rFonts w:ascii="Times New Roman" w:eastAsia="MS Mincho" w:hAnsi="Times New Roman" w:cs="Times New Roman"/>
                      <w:sz w:val="24"/>
                      <w:szCs w:val="24"/>
                    </w:rPr>
                    <w:t>Permitir consulta do material selecionando palavra chave e por grupo e classe.</w:t>
                  </w:r>
                </w:p>
              </w:tc>
            </w:tr>
            <w:tr w:rsidR="006807AB" w:rsidRPr="00E4785C" w14:paraId="4E388A19" w14:textId="77777777">
              <w:tc>
                <w:tcPr>
                  <w:tcW w:w="857" w:type="dxa"/>
                  <w:vAlign w:val="center"/>
                </w:tcPr>
                <w:p w14:paraId="417CB313" w14:textId="77777777" w:rsidR="006807AB" w:rsidRPr="00E4785C" w:rsidRDefault="001020D0">
                  <w:pPr>
                    <w:pStyle w:val="PargrafodaLista1"/>
                    <w:tabs>
                      <w:tab w:val="left" w:pos="0"/>
                      <w:tab w:val="left" w:pos="142"/>
                      <w:tab w:val="left" w:pos="284"/>
                      <w:tab w:val="left" w:pos="426"/>
                      <w:tab w:val="left" w:pos="567"/>
                    </w:tabs>
                    <w:spacing w:after="0" w:line="240" w:lineRule="auto"/>
                    <w:ind w:left="0"/>
                    <w:contextualSpacing w:val="0"/>
                    <w:jc w:val="center"/>
                    <w:rPr>
                      <w:rFonts w:ascii="Times New Roman" w:hAnsi="Times New Roman"/>
                      <w:b/>
                      <w:bCs/>
                      <w:szCs w:val="24"/>
                    </w:rPr>
                  </w:pPr>
                  <w:r w:rsidRPr="00E4785C">
                    <w:rPr>
                      <w:rFonts w:ascii="Times New Roman" w:hAnsi="Times New Roman"/>
                      <w:b/>
                      <w:bCs/>
                      <w:szCs w:val="24"/>
                    </w:rPr>
                    <w:t>5</w:t>
                  </w:r>
                </w:p>
              </w:tc>
              <w:tc>
                <w:tcPr>
                  <w:tcW w:w="8213" w:type="dxa"/>
                  <w:vAlign w:val="center"/>
                </w:tcPr>
                <w:p w14:paraId="67EEC641" w14:textId="77777777" w:rsidR="006807AB" w:rsidRPr="00E4785C" w:rsidRDefault="001020D0">
                  <w:pPr>
                    <w:tabs>
                      <w:tab w:val="left" w:pos="364"/>
                      <w:tab w:val="left" w:pos="426"/>
                      <w:tab w:val="left" w:pos="567"/>
                    </w:tabs>
                    <w:spacing w:line="240" w:lineRule="auto"/>
                    <w:rPr>
                      <w:rFonts w:ascii="Times New Roman" w:hAnsi="Times New Roman" w:cs="Times New Roman"/>
                      <w:sz w:val="24"/>
                      <w:szCs w:val="24"/>
                    </w:rPr>
                  </w:pPr>
                  <w:r w:rsidRPr="00E4785C">
                    <w:rPr>
                      <w:rFonts w:ascii="Times New Roman" w:eastAsia="MS Mincho" w:hAnsi="Times New Roman" w:cs="Times New Roman"/>
                      <w:sz w:val="24"/>
                      <w:szCs w:val="24"/>
                    </w:rPr>
                    <w:t>Permitir r</w:t>
                  </w:r>
                  <w:r w:rsidRPr="00E4785C">
                    <w:rPr>
                      <w:rFonts w:ascii="Times New Roman" w:hAnsi="Times New Roman" w:cs="Times New Roman"/>
                      <w:sz w:val="24"/>
                      <w:szCs w:val="24"/>
                    </w:rPr>
                    <w:t>egistro de fornecedores, com emissão do Certificado de Registro Cadastral/CRC, controlando a sequência do Certificado.</w:t>
                  </w:r>
                </w:p>
              </w:tc>
            </w:tr>
            <w:tr w:rsidR="006807AB" w:rsidRPr="00E4785C" w14:paraId="40A1E370" w14:textId="77777777">
              <w:tc>
                <w:tcPr>
                  <w:tcW w:w="857" w:type="dxa"/>
                  <w:vAlign w:val="center"/>
                </w:tcPr>
                <w:p w14:paraId="6A16BCCB" w14:textId="77777777" w:rsidR="006807AB" w:rsidRPr="00E4785C" w:rsidRDefault="001020D0">
                  <w:pPr>
                    <w:pStyle w:val="PargrafodaLista1"/>
                    <w:tabs>
                      <w:tab w:val="left" w:pos="0"/>
                      <w:tab w:val="left" w:pos="142"/>
                      <w:tab w:val="left" w:pos="284"/>
                      <w:tab w:val="left" w:pos="426"/>
                      <w:tab w:val="left" w:pos="567"/>
                    </w:tabs>
                    <w:spacing w:after="0" w:line="240" w:lineRule="auto"/>
                    <w:ind w:left="0"/>
                    <w:contextualSpacing w:val="0"/>
                    <w:jc w:val="center"/>
                    <w:rPr>
                      <w:rFonts w:ascii="Times New Roman" w:hAnsi="Times New Roman"/>
                      <w:b/>
                      <w:bCs/>
                      <w:szCs w:val="24"/>
                    </w:rPr>
                  </w:pPr>
                  <w:r w:rsidRPr="00E4785C">
                    <w:rPr>
                      <w:rFonts w:ascii="Times New Roman" w:hAnsi="Times New Roman"/>
                      <w:b/>
                      <w:bCs/>
                      <w:szCs w:val="24"/>
                    </w:rPr>
                    <w:t>6</w:t>
                  </w:r>
                </w:p>
              </w:tc>
              <w:tc>
                <w:tcPr>
                  <w:tcW w:w="8213" w:type="dxa"/>
                  <w:vAlign w:val="center"/>
                </w:tcPr>
                <w:p w14:paraId="05559E2D" w14:textId="77777777" w:rsidR="006807AB" w:rsidRPr="00E4785C" w:rsidRDefault="001020D0">
                  <w:pPr>
                    <w:pStyle w:val="PargrafodaLista1"/>
                    <w:tabs>
                      <w:tab w:val="left" w:pos="0"/>
                      <w:tab w:val="left" w:pos="142"/>
                      <w:tab w:val="left" w:pos="284"/>
                      <w:tab w:val="left" w:pos="426"/>
                      <w:tab w:val="left" w:pos="567"/>
                    </w:tabs>
                    <w:spacing w:after="0" w:line="240" w:lineRule="auto"/>
                    <w:ind w:left="0"/>
                    <w:contextualSpacing w:val="0"/>
                    <w:jc w:val="both"/>
                    <w:rPr>
                      <w:rFonts w:ascii="Times New Roman" w:hAnsi="Times New Roman"/>
                      <w:b/>
                      <w:bCs/>
                      <w:szCs w:val="24"/>
                    </w:rPr>
                  </w:pPr>
                  <w:r w:rsidRPr="00E4785C">
                    <w:rPr>
                      <w:rFonts w:ascii="Times New Roman" w:eastAsia="MS Mincho" w:hAnsi="Times New Roman"/>
                      <w:szCs w:val="24"/>
                    </w:rPr>
                    <w:t>N</w:t>
                  </w:r>
                  <w:r w:rsidRPr="00E4785C">
                    <w:rPr>
                      <w:rFonts w:ascii="Times New Roman" w:hAnsi="Times New Roman"/>
                      <w:szCs w:val="24"/>
                    </w:rPr>
                    <w:t>o CRC deve constar todos os dados cadastrais, o ramo de atividade e a documentação apresentada com suas respectivas datas de vencimentos.</w:t>
                  </w:r>
                </w:p>
              </w:tc>
            </w:tr>
            <w:tr w:rsidR="006807AB" w:rsidRPr="00E4785C" w14:paraId="5010DA26" w14:textId="77777777">
              <w:tc>
                <w:tcPr>
                  <w:tcW w:w="857" w:type="dxa"/>
                  <w:vAlign w:val="center"/>
                </w:tcPr>
                <w:p w14:paraId="1D9F1748" w14:textId="77777777" w:rsidR="006807AB" w:rsidRPr="00E4785C" w:rsidRDefault="001020D0">
                  <w:pPr>
                    <w:pStyle w:val="PargrafodaLista1"/>
                    <w:tabs>
                      <w:tab w:val="left" w:pos="0"/>
                      <w:tab w:val="left" w:pos="142"/>
                      <w:tab w:val="left" w:pos="284"/>
                      <w:tab w:val="left" w:pos="426"/>
                      <w:tab w:val="left" w:pos="567"/>
                    </w:tabs>
                    <w:spacing w:after="0" w:line="240" w:lineRule="auto"/>
                    <w:ind w:left="0"/>
                    <w:contextualSpacing w:val="0"/>
                    <w:jc w:val="center"/>
                    <w:rPr>
                      <w:rFonts w:ascii="Times New Roman" w:hAnsi="Times New Roman"/>
                      <w:b/>
                      <w:bCs/>
                      <w:szCs w:val="24"/>
                    </w:rPr>
                  </w:pPr>
                  <w:r w:rsidRPr="00E4785C">
                    <w:rPr>
                      <w:rFonts w:ascii="Times New Roman" w:hAnsi="Times New Roman"/>
                      <w:b/>
                      <w:bCs/>
                      <w:szCs w:val="24"/>
                    </w:rPr>
                    <w:t>7</w:t>
                  </w:r>
                </w:p>
              </w:tc>
              <w:tc>
                <w:tcPr>
                  <w:tcW w:w="8213" w:type="dxa"/>
                  <w:vAlign w:val="center"/>
                </w:tcPr>
                <w:p w14:paraId="7B4CE597" w14:textId="77777777" w:rsidR="006807AB" w:rsidRPr="00E4785C" w:rsidRDefault="001020D0">
                  <w:pPr>
                    <w:pStyle w:val="PargrafodaLista1"/>
                    <w:tabs>
                      <w:tab w:val="left" w:pos="0"/>
                      <w:tab w:val="left" w:pos="142"/>
                      <w:tab w:val="left" w:pos="284"/>
                      <w:tab w:val="left" w:pos="426"/>
                      <w:tab w:val="left" w:pos="567"/>
                    </w:tabs>
                    <w:spacing w:after="0" w:line="240" w:lineRule="auto"/>
                    <w:ind w:left="0"/>
                    <w:contextualSpacing w:val="0"/>
                    <w:jc w:val="both"/>
                    <w:rPr>
                      <w:rFonts w:ascii="Times New Roman" w:hAnsi="Times New Roman"/>
                      <w:szCs w:val="24"/>
                    </w:rPr>
                  </w:pPr>
                  <w:r w:rsidRPr="00E4785C">
                    <w:rPr>
                      <w:rFonts w:ascii="Times New Roman" w:eastAsia="MS Mincho" w:hAnsi="Times New Roman"/>
                      <w:szCs w:val="24"/>
                    </w:rPr>
                    <w:t>Permitir controle da data de validade das certidões negativas e outros documentos dos fornecedores, com emissão de relatório por fornecedor contendo a relação das negativas vencidas/por vencer.</w:t>
                  </w:r>
                </w:p>
              </w:tc>
            </w:tr>
            <w:tr w:rsidR="006807AB" w:rsidRPr="00E4785C" w14:paraId="33724DAF" w14:textId="77777777">
              <w:tc>
                <w:tcPr>
                  <w:tcW w:w="857" w:type="dxa"/>
                  <w:vAlign w:val="center"/>
                </w:tcPr>
                <w:p w14:paraId="318DCD3B" w14:textId="77777777" w:rsidR="006807AB" w:rsidRPr="00E4785C" w:rsidRDefault="001020D0">
                  <w:pPr>
                    <w:pStyle w:val="PargrafodaLista1"/>
                    <w:tabs>
                      <w:tab w:val="left" w:pos="0"/>
                      <w:tab w:val="left" w:pos="142"/>
                      <w:tab w:val="left" w:pos="284"/>
                      <w:tab w:val="left" w:pos="426"/>
                      <w:tab w:val="left" w:pos="567"/>
                    </w:tabs>
                    <w:spacing w:after="0" w:line="240" w:lineRule="auto"/>
                    <w:ind w:left="0"/>
                    <w:contextualSpacing w:val="0"/>
                    <w:jc w:val="center"/>
                    <w:rPr>
                      <w:rFonts w:ascii="Times New Roman" w:hAnsi="Times New Roman"/>
                      <w:b/>
                      <w:bCs/>
                      <w:szCs w:val="24"/>
                    </w:rPr>
                  </w:pPr>
                  <w:r w:rsidRPr="00E4785C">
                    <w:rPr>
                      <w:rFonts w:ascii="Times New Roman" w:hAnsi="Times New Roman"/>
                      <w:b/>
                      <w:bCs/>
                      <w:szCs w:val="24"/>
                    </w:rPr>
                    <w:t>8</w:t>
                  </w:r>
                </w:p>
              </w:tc>
              <w:tc>
                <w:tcPr>
                  <w:tcW w:w="8213" w:type="dxa"/>
                  <w:vAlign w:val="center"/>
                </w:tcPr>
                <w:p w14:paraId="280719B7" w14:textId="77777777" w:rsidR="006807AB" w:rsidRPr="00E4785C" w:rsidRDefault="001020D0">
                  <w:pPr>
                    <w:pStyle w:val="PargrafodaLista1"/>
                    <w:tabs>
                      <w:tab w:val="left" w:pos="0"/>
                      <w:tab w:val="left" w:pos="142"/>
                      <w:tab w:val="left" w:pos="284"/>
                      <w:tab w:val="left" w:pos="426"/>
                      <w:tab w:val="left" w:pos="567"/>
                    </w:tabs>
                    <w:spacing w:after="0" w:line="240" w:lineRule="auto"/>
                    <w:ind w:left="0"/>
                    <w:contextualSpacing w:val="0"/>
                    <w:jc w:val="both"/>
                    <w:rPr>
                      <w:rFonts w:ascii="Times New Roman" w:hAnsi="Times New Roman"/>
                      <w:szCs w:val="24"/>
                    </w:rPr>
                  </w:pPr>
                  <w:r w:rsidRPr="00E4785C">
                    <w:rPr>
                      <w:rFonts w:ascii="Times New Roman" w:eastAsia="MS Mincho" w:hAnsi="Times New Roman"/>
                      <w:szCs w:val="24"/>
                    </w:rPr>
                    <w:t>Permitir o registro e acompanhamento de avaliações e desempenho dos fornecedores, alertando o usuário quando o fornecedor estiver com situação desfavorável.</w:t>
                  </w:r>
                </w:p>
              </w:tc>
            </w:tr>
            <w:tr w:rsidR="006807AB" w:rsidRPr="00E4785C" w14:paraId="73160F4C" w14:textId="77777777">
              <w:tc>
                <w:tcPr>
                  <w:tcW w:w="857" w:type="dxa"/>
                  <w:vAlign w:val="center"/>
                </w:tcPr>
                <w:p w14:paraId="431B0200" w14:textId="77777777" w:rsidR="006807AB" w:rsidRPr="00E4785C" w:rsidRDefault="001020D0">
                  <w:pPr>
                    <w:pStyle w:val="PargrafodaLista1"/>
                    <w:tabs>
                      <w:tab w:val="left" w:pos="0"/>
                      <w:tab w:val="left" w:pos="142"/>
                      <w:tab w:val="left" w:pos="284"/>
                      <w:tab w:val="left" w:pos="426"/>
                      <w:tab w:val="left" w:pos="567"/>
                    </w:tabs>
                    <w:spacing w:after="0" w:line="240" w:lineRule="auto"/>
                    <w:ind w:left="0"/>
                    <w:contextualSpacing w:val="0"/>
                    <w:jc w:val="center"/>
                    <w:rPr>
                      <w:rFonts w:ascii="Times New Roman" w:hAnsi="Times New Roman"/>
                      <w:b/>
                      <w:bCs/>
                      <w:szCs w:val="24"/>
                    </w:rPr>
                  </w:pPr>
                  <w:r w:rsidRPr="00E4785C">
                    <w:rPr>
                      <w:rFonts w:ascii="Times New Roman" w:hAnsi="Times New Roman"/>
                      <w:b/>
                      <w:bCs/>
                      <w:szCs w:val="24"/>
                    </w:rPr>
                    <w:lastRenderedPageBreak/>
                    <w:t>9</w:t>
                  </w:r>
                </w:p>
              </w:tc>
              <w:tc>
                <w:tcPr>
                  <w:tcW w:w="8213" w:type="dxa"/>
                  <w:vAlign w:val="center"/>
                </w:tcPr>
                <w:p w14:paraId="7E288227" w14:textId="77777777" w:rsidR="006807AB" w:rsidRPr="00E4785C" w:rsidRDefault="001020D0">
                  <w:pPr>
                    <w:pStyle w:val="PargrafodaLista1"/>
                    <w:tabs>
                      <w:tab w:val="left" w:pos="0"/>
                      <w:tab w:val="left" w:pos="142"/>
                      <w:tab w:val="left" w:pos="284"/>
                      <w:tab w:val="left" w:pos="426"/>
                      <w:tab w:val="left" w:pos="567"/>
                    </w:tabs>
                    <w:spacing w:after="0" w:line="240" w:lineRule="auto"/>
                    <w:ind w:left="0"/>
                    <w:contextualSpacing w:val="0"/>
                    <w:jc w:val="both"/>
                    <w:rPr>
                      <w:rFonts w:ascii="Times New Roman" w:hAnsi="Times New Roman"/>
                      <w:b/>
                      <w:bCs/>
                      <w:szCs w:val="24"/>
                    </w:rPr>
                  </w:pPr>
                  <w:r w:rsidRPr="00E4785C">
                    <w:rPr>
                      <w:rFonts w:ascii="Times New Roman" w:hAnsi="Times New Roman"/>
                      <w:szCs w:val="24"/>
                    </w:rPr>
                    <w:t>Controlar as solicitações de compra por setor/ unidade administrativa, não permitindo que usuários de outros setores acessem e cadastrem solicitações não pertencentes ao seu centro de custo.</w:t>
                  </w:r>
                </w:p>
              </w:tc>
            </w:tr>
            <w:tr w:rsidR="006807AB" w:rsidRPr="00E4785C" w14:paraId="4199AACB" w14:textId="77777777">
              <w:tc>
                <w:tcPr>
                  <w:tcW w:w="857" w:type="dxa"/>
                  <w:vAlign w:val="center"/>
                </w:tcPr>
                <w:p w14:paraId="3055BDA3" w14:textId="77777777" w:rsidR="006807AB" w:rsidRPr="00E4785C" w:rsidRDefault="001020D0">
                  <w:pPr>
                    <w:pStyle w:val="PargrafodaLista1"/>
                    <w:tabs>
                      <w:tab w:val="left" w:pos="0"/>
                      <w:tab w:val="left" w:pos="142"/>
                      <w:tab w:val="left" w:pos="284"/>
                      <w:tab w:val="left" w:pos="426"/>
                      <w:tab w:val="left" w:pos="567"/>
                    </w:tabs>
                    <w:spacing w:after="0" w:line="240" w:lineRule="auto"/>
                    <w:ind w:left="0"/>
                    <w:contextualSpacing w:val="0"/>
                    <w:jc w:val="center"/>
                    <w:rPr>
                      <w:rFonts w:ascii="Times New Roman" w:hAnsi="Times New Roman"/>
                      <w:b/>
                      <w:bCs/>
                      <w:szCs w:val="24"/>
                    </w:rPr>
                  </w:pPr>
                  <w:r w:rsidRPr="00E4785C">
                    <w:rPr>
                      <w:rFonts w:ascii="Times New Roman" w:hAnsi="Times New Roman"/>
                      <w:b/>
                      <w:bCs/>
                      <w:szCs w:val="24"/>
                    </w:rPr>
                    <w:t>10</w:t>
                  </w:r>
                </w:p>
              </w:tc>
              <w:tc>
                <w:tcPr>
                  <w:tcW w:w="8213" w:type="dxa"/>
                  <w:vAlign w:val="center"/>
                </w:tcPr>
                <w:p w14:paraId="6458E6C3" w14:textId="77777777" w:rsidR="006807AB" w:rsidRPr="00E4785C" w:rsidRDefault="001020D0">
                  <w:pPr>
                    <w:pStyle w:val="PargrafodaLista1"/>
                    <w:tabs>
                      <w:tab w:val="left" w:pos="0"/>
                      <w:tab w:val="left" w:pos="142"/>
                      <w:tab w:val="left" w:pos="284"/>
                      <w:tab w:val="left" w:pos="426"/>
                      <w:tab w:val="left" w:pos="567"/>
                    </w:tabs>
                    <w:spacing w:after="0" w:line="240" w:lineRule="auto"/>
                    <w:ind w:left="0"/>
                    <w:contextualSpacing w:val="0"/>
                    <w:jc w:val="both"/>
                    <w:rPr>
                      <w:rFonts w:ascii="Times New Roman" w:hAnsi="Times New Roman"/>
                      <w:szCs w:val="24"/>
                    </w:rPr>
                  </w:pPr>
                  <w:r w:rsidRPr="00E4785C">
                    <w:rPr>
                      <w:rFonts w:ascii="Times New Roman" w:hAnsi="Times New Roman"/>
                      <w:szCs w:val="24"/>
                    </w:rPr>
                    <w:t>Possibilitar o controle das solicitações de compra pendentes, liberadas e reprovadas.</w:t>
                  </w:r>
                </w:p>
              </w:tc>
            </w:tr>
            <w:tr w:rsidR="006807AB" w:rsidRPr="00E4785C" w14:paraId="785D9A5E" w14:textId="77777777">
              <w:tc>
                <w:tcPr>
                  <w:tcW w:w="857" w:type="dxa"/>
                  <w:vAlign w:val="center"/>
                </w:tcPr>
                <w:p w14:paraId="3F3A136D" w14:textId="77777777" w:rsidR="006807AB" w:rsidRPr="00E4785C" w:rsidRDefault="001020D0">
                  <w:pPr>
                    <w:pStyle w:val="PargrafodaLista1"/>
                    <w:tabs>
                      <w:tab w:val="left" w:pos="0"/>
                      <w:tab w:val="left" w:pos="142"/>
                      <w:tab w:val="left" w:pos="284"/>
                      <w:tab w:val="left" w:pos="426"/>
                      <w:tab w:val="left" w:pos="567"/>
                    </w:tabs>
                    <w:spacing w:after="0" w:line="240" w:lineRule="auto"/>
                    <w:ind w:left="0"/>
                    <w:contextualSpacing w:val="0"/>
                    <w:jc w:val="center"/>
                    <w:rPr>
                      <w:rFonts w:ascii="Times New Roman" w:hAnsi="Times New Roman"/>
                      <w:b/>
                      <w:bCs/>
                      <w:szCs w:val="24"/>
                    </w:rPr>
                  </w:pPr>
                  <w:r w:rsidRPr="00E4785C">
                    <w:rPr>
                      <w:rFonts w:ascii="Times New Roman" w:hAnsi="Times New Roman"/>
                      <w:b/>
                      <w:bCs/>
                      <w:szCs w:val="24"/>
                    </w:rPr>
                    <w:t>11</w:t>
                  </w:r>
                </w:p>
              </w:tc>
              <w:tc>
                <w:tcPr>
                  <w:tcW w:w="8213" w:type="dxa"/>
                  <w:vAlign w:val="center"/>
                </w:tcPr>
                <w:p w14:paraId="320802BB" w14:textId="77777777" w:rsidR="006807AB" w:rsidRPr="00E4785C" w:rsidRDefault="001020D0">
                  <w:pPr>
                    <w:pStyle w:val="PargrafodaLista1"/>
                    <w:tabs>
                      <w:tab w:val="left" w:pos="0"/>
                      <w:tab w:val="left" w:pos="142"/>
                      <w:tab w:val="left" w:pos="284"/>
                      <w:tab w:val="left" w:pos="426"/>
                      <w:tab w:val="left" w:pos="567"/>
                    </w:tabs>
                    <w:spacing w:after="0" w:line="240" w:lineRule="auto"/>
                    <w:ind w:left="0"/>
                    <w:contextualSpacing w:val="0"/>
                    <w:jc w:val="both"/>
                    <w:rPr>
                      <w:rFonts w:ascii="Times New Roman" w:hAnsi="Times New Roman"/>
                      <w:szCs w:val="24"/>
                    </w:rPr>
                  </w:pPr>
                  <w:r w:rsidRPr="00E4785C">
                    <w:rPr>
                      <w:rFonts w:ascii="Times New Roman" w:hAnsi="Times New Roman"/>
                      <w:szCs w:val="24"/>
                    </w:rPr>
                    <w:t>Permitir cadastrar mais de uma despesa na solicitação de compra.</w:t>
                  </w:r>
                </w:p>
              </w:tc>
            </w:tr>
            <w:tr w:rsidR="006807AB" w:rsidRPr="00E4785C" w14:paraId="70BE2DD4" w14:textId="77777777">
              <w:tc>
                <w:tcPr>
                  <w:tcW w:w="857" w:type="dxa"/>
                  <w:vAlign w:val="center"/>
                </w:tcPr>
                <w:p w14:paraId="39F81191" w14:textId="77777777" w:rsidR="006807AB" w:rsidRPr="00E4785C" w:rsidRDefault="006807AB">
                  <w:pPr>
                    <w:pStyle w:val="PargrafodaLista1"/>
                    <w:tabs>
                      <w:tab w:val="left" w:pos="0"/>
                      <w:tab w:val="left" w:pos="142"/>
                      <w:tab w:val="left" w:pos="284"/>
                      <w:tab w:val="left" w:pos="426"/>
                      <w:tab w:val="left" w:pos="567"/>
                    </w:tabs>
                    <w:spacing w:after="0" w:line="240" w:lineRule="auto"/>
                    <w:ind w:left="0"/>
                    <w:contextualSpacing w:val="0"/>
                    <w:jc w:val="center"/>
                    <w:rPr>
                      <w:rFonts w:ascii="Times New Roman" w:hAnsi="Times New Roman"/>
                      <w:b/>
                      <w:bCs/>
                      <w:szCs w:val="24"/>
                    </w:rPr>
                  </w:pPr>
                </w:p>
              </w:tc>
              <w:tc>
                <w:tcPr>
                  <w:tcW w:w="8213" w:type="dxa"/>
                  <w:vAlign w:val="center"/>
                </w:tcPr>
                <w:p w14:paraId="7CC6C69B" w14:textId="77777777" w:rsidR="006807AB" w:rsidRPr="00E4785C" w:rsidRDefault="001020D0">
                  <w:pPr>
                    <w:pStyle w:val="PargrafodaLista1"/>
                    <w:tabs>
                      <w:tab w:val="left" w:pos="426"/>
                      <w:tab w:val="left" w:pos="567"/>
                    </w:tabs>
                    <w:spacing w:after="0" w:line="240" w:lineRule="auto"/>
                    <w:ind w:left="0"/>
                    <w:contextualSpacing w:val="0"/>
                    <w:jc w:val="both"/>
                    <w:rPr>
                      <w:rFonts w:ascii="Times New Roman" w:hAnsi="Times New Roman"/>
                      <w:szCs w:val="24"/>
                    </w:rPr>
                  </w:pPr>
                  <w:r w:rsidRPr="00E4785C">
                    <w:rPr>
                      <w:rFonts w:ascii="Times New Roman" w:eastAsia="MS Mincho" w:hAnsi="Times New Roman"/>
                      <w:szCs w:val="24"/>
                    </w:rPr>
                    <w:t>Permitir controlar a compra direta, acompanhando o processo desde a solicitação até a entrega do bem ao seu destino.</w:t>
                  </w:r>
                </w:p>
              </w:tc>
            </w:tr>
            <w:tr w:rsidR="006807AB" w:rsidRPr="00E4785C" w14:paraId="683D5034" w14:textId="77777777">
              <w:tc>
                <w:tcPr>
                  <w:tcW w:w="857" w:type="dxa"/>
                  <w:vAlign w:val="center"/>
                </w:tcPr>
                <w:p w14:paraId="4AF1123B" w14:textId="77777777" w:rsidR="006807AB" w:rsidRPr="00E4785C" w:rsidRDefault="001020D0">
                  <w:pPr>
                    <w:pStyle w:val="PargrafodaLista1"/>
                    <w:tabs>
                      <w:tab w:val="left" w:pos="0"/>
                      <w:tab w:val="left" w:pos="142"/>
                      <w:tab w:val="left" w:pos="284"/>
                      <w:tab w:val="left" w:pos="426"/>
                      <w:tab w:val="left" w:pos="567"/>
                    </w:tabs>
                    <w:spacing w:after="0" w:line="240" w:lineRule="auto"/>
                    <w:ind w:left="0"/>
                    <w:contextualSpacing w:val="0"/>
                    <w:jc w:val="center"/>
                    <w:rPr>
                      <w:rFonts w:ascii="Times New Roman" w:hAnsi="Times New Roman"/>
                      <w:b/>
                      <w:bCs/>
                      <w:szCs w:val="24"/>
                    </w:rPr>
                  </w:pPr>
                  <w:r w:rsidRPr="00E4785C">
                    <w:rPr>
                      <w:rFonts w:ascii="Times New Roman" w:hAnsi="Times New Roman"/>
                      <w:b/>
                      <w:bCs/>
                      <w:szCs w:val="24"/>
                    </w:rPr>
                    <w:t>12</w:t>
                  </w:r>
                </w:p>
              </w:tc>
              <w:tc>
                <w:tcPr>
                  <w:tcW w:w="8213" w:type="dxa"/>
                  <w:vAlign w:val="center"/>
                </w:tcPr>
                <w:p w14:paraId="1D5530C9" w14:textId="77777777" w:rsidR="006807AB" w:rsidRPr="00E4785C" w:rsidRDefault="001020D0">
                  <w:pPr>
                    <w:pStyle w:val="PargrafodaLista1"/>
                    <w:tabs>
                      <w:tab w:val="left" w:pos="0"/>
                      <w:tab w:val="left" w:pos="142"/>
                      <w:tab w:val="left" w:pos="284"/>
                      <w:tab w:val="left" w:pos="426"/>
                      <w:tab w:val="left" w:pos="567"/>
                    </w:tabs>
                    <w:spacing w:after="0" w:line="240" w:lineRule="auto"/>
                    <w:ind w:left="0"/>
                    <w:contextualSpacing w:val="0"/>
                    <w:jc w:val="both"/>
                    <w:rPr>
                      <w:rFonts w:ascii="Times New Roman" w:hAnsi="Times New Roman"/>
                      <w:szCs w:val="24"/>
                    </w:rPr>
                  </w:pPr>
                  <w:r w:rsidRPr="00E4785C">
                    <w:rPr>
                      <w:rFonts w:ascii="Times New Roman" w:eastAsia="MS Mincho" w:hAnsi="Times New Roman"/>
                      <w:szCs w:val="24"/>
                    </w:rPr>
                    <w:t>Possuir rotina para anulação da compra direta.</w:t>
                  </w:r>
                </w:p>
              </w:tc>
            </w:tr>
            <w:tr w:rsidR="006807AB" w:rsidRPr="00E4785C" w14:paraId="598D1530" w14:textId="77777777">
              <w:tc>
                <w:tcPr>
                  <w:tcW w:w="857" w:type="dxa"/>
                  <w:vAlign w:val="center"/>
                </w:tcPr>
                <w:p w14:paraId="133ADC25" w14:textId="77777777" w:rsidR="006807AB" w:rsidRPr="00E4785C" w:rsidRDefault="001020D0">
                  <w:pPr>
                    <w:pStyle w:val="PargrafodaLista1"/>
                    <w:tabs>
                      <w:tab w:val="left" w:pos="0"/>
                      <w:tab w:val="left" w:pos="142"/>
                      <w:tab w:val="left" w:pos="284"/>
                      <w:tab w:val="left" w:pos="426"/>
                      <w:tab w:val="left" w:pos="567"/>
                    </w:tabs>
                    <w:spacing w:after="0" w:line="240" w:lineRule="auto"/>
                    <w:ind w:left="0"/>
                    <w:contextualSpacing w:val="0"/>
                    <w:jc w:val="center"/>
                    <w:rPr>
                      <w:rFonts w:ascii="Times New Roman" w:hAnsi="Times New Roman"/>
                      <w:b/>
                      <w:bCs/>
                      <w:szCs w:val="24"/>
                    </w:rPr>
                  </w:pPr>
                  <w:r w:rsidRPr="00E4785C">
                    <w:rPr>
                      <w:rFonts w:ascii="Times New Roman" w:hAnsi="Times New Roman"/>
                      <w:b/>
                      <w:bCs/>
                      <w:szCs w:val="24"/>
                    </w:rPr>
                    <w:t>13</w:t>
                  </w:r>
                </w:p>
              </w:tc>
              <w:tc>
                <w:tcPr>
                  <w:tcW w:w="8213" w:type="dxa"/>
                  <w:vAlign w:val="center"/>
                </w:tcPr>
                <w:p w14:paraId="541C3794" w14:textId="77777777" w:rsidR="006807AB" w:rsidRPr="00E4785C" w:rsidRDefault="001020D0">
                  <w:pPr>
                    <w:pStyle w:val="PargrafodaLista1"/>
                    <w:tabs>
                      <w:tab w:val="left" w:pos="0"/>
                      <w:tab w:val="left" w:pos="142"/>
                      <w:tab w:val="left" w:pos="284"/>
                      <w:tab w:val="left" w:pos="426"/>
                      <w:tab w:val="left" w:pos="567"/>
                    </w:tabs>
                    <w:spacing w:after="0" w:line="240" w:lineRule="auto"/>
                    <w:ind w:left="0"/>
                    <w:contextualSpacing w:val="0"/>
                    <w:jc w:val="both"/>
                    <w:rPr>
                      <w:rFonts w:ascii="Times New Roman" w:hAnsi="Times New Roman"/>
                      <w:b/>
                      <w:bCs/>
                      <w:szCs w:val="24"/>
                    </w:rPr>
                  </w:pPr>
                  <w:r w:rsidRPr="00E4785C">
                    <w:rPr>
                      <w:rFonts w:ascii="Times New Roman" w:eastAsia="MS Mincho" w:hAnsi="Times New Roman"/>
                      <w:szCs w:val="24"/>
                    </w:rPr>
                    <w:t>Possibilitar que seja efetuada a requisição de materiais e serviços via sistema.</w:t>
                  </w:r>
                </w:p>
              </w:tc>
            </w:tr>
            <w:tr w:rsidR="006807AB" w:rsidRPr="00E4785C" w14:paraId="5BA612EA" w14:textId="77777777">
              <w:tc>
                <w:tcPr>
                  <w:tcW w:w="857" w:type="dxa"/>
                  <w:vAlign w:val="center"/>
                </w:tcPr>
                <w:p w14:paraId="1472A5E9" w14:textId="77777777" w:rsidR="006807AB" w:rsidRPr="00E4785C" w:rsidRDefault="001020D0">
                  <w:pPr>
                    <w:pStyle w:val="PargrafodaLista1"/>
                    <w:tabs>
                      <w:tab w:val="left" w:pos="0"/>
                      <w:tab w:val="left" w:pos="142"/>
                      <w:tab w:val="left" w:pos="284"/>
                      <w:tab w:val="left" w:pos="426"/>
                      <w:tab w:val="left" w:pos="567"/>
                    </w:tabs>
                    <w:spacing w:after="0" w:line="240" w:lineRule="auto"/>
                    <w:ind w:left="0"/>
                    <w:contextualSpacing w:val="0"/>
                    <w:jc w:val="center"/>
                    <w:rPr>
                      <w:rFonts w:ascii="Times New Roman" w:hAnsi="Times New Roman"/>
                      <w:b/>
                      <w:bCs/>
                      <w:szCs w:val="24"/>
                    </w:rPr>
                  </w:pPr>
                  <w:r w:rsidRPr="00E4785C">
                    <w:rPr>
                      <w:rFonts w:ascii="Times New Roman" w:hAnsi="Times New Roman"/>
                      <w:b/>
                      <w:bCs/>
                      <w:szCs w:val="24"/>
                    </w:rPr>
                    <w:t>14</w:t>
                  </w:r>
                </w:p>
              </w:tc>
              <w:tc>
                <w:tcPr>
                  <w:tcW w:w="8213" w:type="dxa"/>
                  <w:vAlign w:val="center"/>
                </w:tcPr>
                <w:p w14:paraId="0D539C76" w14:textId="77777777" w:rsidR="006807AB" w:rsidRPr="00E4785C" w:rsidRDefault="001020D0">
                  <w:pPr>
                    <w:pStyle w:val="PargrafodaLista1"/>
                    <w:tabs>
                      <w:tab w:val="left" w:pos="0"/>
                      <w:tab w:val="left" w:pos="142"/>
                      <w:tab w:val="left" w:pos="284"/>
                      <w:tab w:val="left" w:pos="426"/>
                      <w:tab w:val="left" w:pos="567"/>
                    </w:tabs>
                    <w:spacing w:after="0" w:line="240" w:lineRule="auto"/>
                    <w:ind w:left="0"/>
                    <w:contextualSpacing w:val="0"/>
                    <w:jc w:val="both"/>
                    <w:rPr>
                      <w:rFonts w:ascii="Times New Roman" w:hAnsi="Times New Roman"/>
                      <w:b/>
                      <w:bCs/>
                      <w:szCs w:val="24"/>
                    </w:rPr>
                  </w:pPr>
                  <w:r w:rsidRPr="00E4785C">
                    <w:rPr>
                      <w:rFonts w:ascii="Times New Roman" w:hAnsi="Times New Roman"/>
                      <w:szCs w:val="24"/>
                    </w:rPr>
                    <w:t>Possibilitar efetuar o agrupamento de várias solicitações de compras dos diversos setores para um novo processo licitatório ou para compra direta automaticamente.</w:t>
                  </w:r>
                </w:p>
              </w:tc>
            </w:tr>
            <w:tr w:rsidR="006807AB" w:rsidRPr="00E4785C" w14:paraId="17575FB1" w14:textId="77777777">
              <w:tc>
                <w:tcPr>
                  <w:tcW w:w="857" w:type="dxa"/>
                  <w:vAlign w:val="center"/>
                </w:tcPr>
                <w:p w14:paraId="0D306FC1" w14:textId="77777777" w:rsidR="006807AB" w:rsidRPr="00E4785C" w:rsidRDefault="001020D0">
                  <w:pPr>
                    <w:pStyle w:val="PargrafodaLista1"/>
                    <w:tabs>
                      <w:tab w:val="left" w:pos="0"/>
                      <w:tab w:val="left" w:pos="142"/>
                      <w:tab w:val="left" w:pos="284"/>
                      <w:tab w:val="left" w:pos="426"/>
                      <w:tab w:val="left" w:pos="567"/>
                    </w:tabs>
                    <w:spacing w:after="0" w:line="240" w:lineRule="auto"/>
                    <w:ind w:left="0"/>
                    <w:contextualSpacing w:val="0"/>
                    <w:jc w:val="center"/>
                    <w:rPr>
                      <w:rFonts w:ascii="Times New Roman" w:hAnsi="Times New Roman"/>
                      <w:b/>
                      <w:bCs/>
                      <w:szCs w:val="24"/>
                    </w:rPr>
                  </w:pPr>
                  <w:r w:rsidRPr="00E4785C">
                    <w:rPr>
                      <w:rFonts w:ascii="Times New Roman" w:hAnsi="Times New Roman"/>
                      <w:b/>
                      <w:bCs/>
                      <w:szCs w:val="24"/>
                    </w:rPr>
                    <w:t>15</w:t>
                  </w:r>
                </w:p>
              </w:tc>
              <w:tc>
                <w:tcPr>
                  <w:tcW w:w="8213" w:type="dxa"/>
                  <w:vAlign w:val="center"/>
                </w:tcPr>
                <w:p w14:paraId="163C034D" w14:textId="77777777" w:rsidR="006807AB" w:rsidRPr="00E4785C" w:rsidRDefault="001020D0">
                  <w:pPr>
                    <w:pStyle w:val="PargrafodaLista1"/>
                    <w:tabs>
                      <w:tab w:val="left" w:pos="0"/>
                      <w:tab w:val="left" w:pos="142"/>
                      <w:tab w:val="left" w:pos="284"/>
                      <w:tab w:val="left" w:pos="426"/>
                      <w:tab w:val="left" w:pos="567"/>
                    </w:tabs>
                    <w:spacing w:after="0" w:line="240" w:lineRule="auto"/>
                    <w:ind w:left="0"/>
                    <w:contextualSpacing w:val="0"/>
                    <w:jc w:val="both"/>
                    <w:rPr>
                      <w:rFonts w:ascii="Times New Roman" w:hAnsi="Times New Roman"/>
                      <w:b/>
                      <w:bCs/>
                      <w:szCs w:val="24"/>
                    </w:rPr>
                  </w:pPr>
                  <w:r w:rsidRPr="00E4785C">
                    <w:rPr>
                      <w:rFonts w:ascii="Times New Roman" w:hAnsi="Times New Roman"/>
                      <w:szCs w:val="24"/>
                    </w:rPr>
                    <w:t>Controlar as quantidades entregues parcialmente pelo fornecedor, possibilitando a emissão de relatório de forma resumida e detalhada, contendo as quantidades entregues, os valores e o saldo pendente.</w:t>
                  </w:r>
                </w:p>
              </w:tc>
            </w:tr>
            <w:tr w:rsidR="006807AB" w:rsidRPr="00E4785C" w14:paraId="725BB842" w14:textId="77777777">
              <w:tc>
                <w:tcPr>
                  <w:tcW w:w="857" w:type="dxa"/>
                  <w:vAlign w:val="center"/>
                </w:tcPr>
                <w:p w14:paraId="0DFEBE0E" w14:textId="77777777" w:rsidR="006807AB" w:rsidRPr="00E4785C" w:rsidRDefault="001020D0">
                  <w:pPr>
                    <w:pStyle w:val="PargrafodaLista1"/>
                    <w:tabs>
                      <w:tab w:val="left" w:pos="0"/>
                      <w:tab w:val="left" w:pos="142"/>
                      <w:tab w:val="left" w:pos="284"/>
                      <w:tab w:val="left" w:pos="426"/>
                      <w:tab w:val="left" w:pos="567"/>
                    </w:tabs>
                    <w:spacing w:after="0" w:line="240" w:lineRule="auto"/>
                    <w:ind w:left="0"/>
                    <w:contextualSpacing w:val="0"/>
                    <w:jc w:val="center"/>
                    <w:rPr>
                      <w:rFonts w:ascii="Times New Roman" w:hAnsi="Times New Roman"/>
                      <w:b/>
                      <w:bCs/>
                      <w:szCs w:val="24"/>
                    </w:rPr>
                  </w:pPr>
                  <w:r w:rsidRPr="00E4785C">
                    <w:rPr>
                      <w:rFonts w:ascii="Times New Roman" w:hAnsi="Times New Roman"/>
                      <w:b/>
                      <w:bCs/>
                      <w:szCs w:val="24"/>
                    </w:rPr>
                    <w:t>17</w:t>
                  </w:r>
                </w:p>
              </w:tc>
              <w:tc>
                <w:tcPr>
                  <w:tcW w:w="8213" w:type="dxa"/>
                  <w:vAlign w:val="center"/>
                </w:tcPr>
                <w:p w14:paraId="00CDCDC5" w14:textId="77777777" w:rsidR="006807AB" w:rsidRPr="00E4785C" w:rsidRDefault="001020D0">
                  <w:pPr>
                    <w:pStyle w:val="PargrafodaLista1"/>
                    <w:tabs>
                      <w:tab w:val="left" w:pos="426"/>
                      <w:tab w:val="left" w:pos="567"/>
                    </w:tabs>
                    <w:spacing w:after="0" w:line="240" w:lineRule="auto"/>
                    <w:ind w:left="0"/>
                    <w:contextualSpacing w:val="0"/>
                    <w:jc w:val="both"/>
                    <w:rPr>
                      <w:rFonts w:ascii="Times New Roman" w:hAnsi="Times New Roman"/>
                      <w:szCs w:val="24"/>
                    </w:rPr>
                  </w:pPr>
                  <w:r w:rsidRPr="00E4785C">
                    <w:rPr>
                      <w:rFonts w:ascii="Times New Roman" w:eastAsia="MS Mincho" w:hAnsi="Times New Roman"/>
                      <w:szCs w:val="24"/>
                    </w:rPr>
                    <w:t xml:space="preserve">Possibilitar o acompanhamento dos processos licitatórios, com as seguintes fases: julgamento, publicação, registro das de atas, deliberação, mapa comparativo de preços, interposição de recurso, anulação, revogação, parecer jurídico, homologação e </w:t>
                  </w:r>
                  <w:proofErr w:type="spellStart"/>
                  <w:proofErr w:type="gramStart"/>
                  <w:r w:rsidRPr="00E4785C">
                    <w:rPr>
                      <w:rFonts w:ascii="Times New Roman" w:eastAsia="MS Mincho" w:hAnsi="Times New Roman"/>
                      <w:szCs w:val="24"/>
                    </w:rPr>
                    <w:t>adjudicação,autorizações</w:t>
                  </w:r>
                  <w:proofErr w:type="spellEnd"/>
                  <w:proofErr w:type="gramEnd"/>
                  <w:r w:rsidRPr="00E4785C">
                    <w:rPr>
                      <w:rFonts w:ascii="Times New Roman" w:eastAsia="MS Mincho" w:hAnsi="Times New Roman"/>
                      <w:szCs w:val="24"/>
                    </w:rPr>
                    <w:t xml:space="preserve"> de fornecimento e contratos e aditivos.</w:t>
                  </w:r>
                </w:p>
              </w:tc>
            </w:tr>
            <w:tr w:rsidR="006807AB" w:rsidRPr="00E4785C" w14:paraId="0B9CDA9A" w14:textId="77777777">
              <w:tc>
                <w:tcPr>
                  <w:tcW w:w="857" w:type="dxa"/>
                  <w:vAlign w:val="center"/>
                </w:tcPr>
                <w:p w14:paraId="43B8B6EF" w14:textId="77777777" w:rsidR="006807AB" w:rsidRPr="00E4785C" w:rsidRDefault="001020D0">
                  <w:pPr>
                    <w:pStyle w:val="PargrafodaLista1"/>
                    <w:tabs>
                      <w:tab w:val="left" w:pos="0"/>
                      <w:tab w:val="left" w:pos="142"/>
                      <w:tab w:val="left" w:pos="284"/>
                      <w:tab w:val="left" w:pos="426"/>
                      <w:tab w:val="left" w:pos="567"/>
                    </w:tabs>
                    <w:spacing w:after="0" w:line="240" w:lineRule="auto"/>
                    <w:ind w:left="0"/>
                    <w:contextualSpacing w:val="0"/>
                    <w:jc w:val="center"/>
                    <w:rPr>
                      <w:rFonts w:ascii="Times New Roman" w:hAnsi="Times New Roman"/>
                      <w:b/>
                      <w:bCs/>
                      <w:szCs w:val="24"/>
                    </w:rPr>
                  </w:pPr>
                  <w:r w:rsidRPr="00E4785C">
                    <w:rPr>
                      <w:rFonts w:ascii="Times New Roman" w:hAnsi="Times New Roman"/>
                      <w:b/>
                      <w:bCs/>
                      <w:szCs w:val="24"/>
                    </w:rPr>
                    <w:t>18</w:t>
                  </w:r>
                </w:p>
              </w:tc>
              <w:tc>
                <w:tcPr>
                  <w:tcW w:w="8213" w:type="dxa"/>
                  <w:vAlign w:val="center"/>
                </w:tcPr>
                <w:p w14:paraId="204ED70D" w14:textId="77777777" w:rsidR="006807AB" w:rsidRPr="00E4785C" w:rsidRDefault="001020D0">
                  <w:pPr>
                    <w:pStyle w:val="PargrafodaLista1"/>
                    <w:tabs>
                      <w:tab w:val="left" w:pos="0"/>
                      <w:tab w:val="left" w:pos="142"/>
                      <w:tab w:val="left" w:pos="284"/>
                      <w:tab w:val="left" w:pos="426"/>
                      <w:tab w:val="left" w:pos="567"/>
                    </w:tabs>
                    <w:spacing w:after="0" w:line="240" w:lineRule="auto"/>
                    <w:ind w:left="0"/>
                    <w:contextualSpacing w:val="0"/>
                    <w:jc w:val="both"/>
                    <w:rPr>
                      <w:rFonts w:ascii="Times New Roman" w:hAnsi="Times New Roman"/>
                      <w:b/>
                      <w:bCs/>
                      <w:szCs w:val="24"/>
                    </w:rPr>
                  </w:pPr>
                  <w:r w:rsidRPr="00E4785C">
                    <w:rPr>
                      <w:rFonts w:ascii="Times New Roman" w:hAnsi="Times New Roman"/>
                      <w:szCs w:val="24"/>
                    </w:rPr>
                    <w:t xml:space="preserve">Permitir o cadastramento de comissões: permanente, especial, pregoeiros e leiloeiros, informando as portarias que as designaram, com suas </w:t>
                  </w:r>
                  <w:proofErr w:type="gramStart"/>
                  <w:r w:rsidRPr="00E4785C">
                    <w:rPr>
                      <w:rFonts w:ascii="Times New Roman" w:hAnsi="Times New Roman"/>
                      <w:szCs w:val="24"/>
                    </w:rPr>
                    <w:t>respectivas data</w:t>
                  </w:r>
                  <w:proofErr w:type="gramEnd"/>
                  <w:r w:rsidRPr="00E4785C">
                    <w:rPr>
                      <w:rFonts w:ascii="Times New Roman" w:hAnsi="Times New Roman"/>
                      <w:szCs w:val="24"/>
                    </w:rPr>
                    <w:t xml:space="preserve"> de designação e expiração, permitindo informar também os seus membros e funções designadas.</w:t>
                  </w:r>
                </w:p>
              </w:tc>
            </w:tr>
            <w:tr w:rsidR="006807AB" w:rsidRPr="00E4785C" w14:paraId="06440E57" w14:textId="77777777">
              <w:tc>
                <w:tcPr>
                  <w:tcW w:w="857" w:type="dxa"/>
                  <w:vAlign w:val="center"/>
                </w:tcPr>
                <w:p w14:paraId="1B7B075C" w14:textId="77777777" w:rsidR="006807AB" w:rsidRPr="00E4785C" w:rsidRDefault="001020D0">
                  <w:pPr>
                    <w:pStyle w:val="PargrafodaLista1"/>
                    <w:tabs>
                      <w:tab w:val="left" w:pos="0"/>
                      <w:tab w:val="left" w:pos="142"/>
                      <w:tab w:val="left" w:pos="284"/>
                      <w:tab w:val="left" w:pos="426"/>
                      <w:tab w:val="left" w:pos="567"/>
                    </w:tabs>
                    <w:spacing w:after="0" w:line="240" w:lineRule="auto"/>
                    <w:ind w:left="0"/>
                    <w:contextualSpacing w:val="0"/>
                    <w:jc w:val="center"/>
                    <w:rPr>
                      <w:rFonts w:ascii="Times New Roman" w:hAnsi="Times New Roman"/>
                      <w:b/>
                      <w:bCs/>
                      <w:szCs w:val="24"/>
                    </w:rPr>
                  </w:pPr>
                  <w:r w:rsidRPr="00E4785C">
                    <w:rPr>
                      <w:rFonts w:ascii="Times New Roman" w:hAnsi="Times New Roman"/>
                      <w:b/>
                      <w:bCs/>
                      <w:szCs w:val="24"/>
                    </w:rPr>
                    <w:t>19</w:t>
                  </w:r>
                </w:p>
              </w:tc>
              <w:tc>
                <w:tcPr>
                  <w:tcW w:w="8213" w:type="dxa"/>
                  <w:vAlign w:val="center"/>
                </w:tcPr>
                <w:p w14:paraId="59D61DDA" w14:textId="77777777" w:rsidR="006807AB" w:rsidRPr="00E4785C" w:rsidRDefault="001020D0">
                  <w:pPr>
                    <w:pStyle w:val="PargrafodaLista1"/>
                    <w:tabs>
                      <w:tab w:val="left" w:pos="0"/>
                      <w:tab w:val="left" w:pos="142"/>
                      <w:tab w:val="left" w:pos="284"/>
                      <w:tab w:val="left" w:pos="426"/>
                      <w:tab w:val="left" w:pos="567"/>
                    </w:tabs>
                    <w:spacing w:after="0" w:line="240" w:lineRule="auto"/>
                    <w:ind w:left="0"/>
                    <w:contextualSpacing w:val="0"/>
                    <w:jc w:val="both"/>
                    <w:rPr>
                      <w:rFonts w:ascii="Times New Roman" w:hAnsi="Times New Roman"/>
                      <w:szCs w:val="24"/>
                    </w:rPr>
                  </w:pPr>
                  <w:r w:rsidRPr="00E4785C">
                    <w:rPr>
                      <w:rFonts w:ascii="Times New Roman" w:hAnsi="Times New Roman"/>
                      <w:szCs w:val="24"/>
                    </w:rPr>
                    <w:t>Registrar os processos licitatórios contendo no mínimo os seguintes dados: número, objeto, modalidade de licitação, as datas de abertura e recebimento dos envelopes, indicando se o texto do edital já foi cadastrado ou não.</w:t>
                  </w:r>
                </w:p>
              </w:tc>
            </w:tr>
            <w:tr w:rsidR="006807AB" w:rsidRPr="00E4785C" w14:paraId="2B14CAAA" w14:textId="77777777">
              <w:tc>
                <w:tcPr>
                  <w:tcW w:w="857" w:type="dxa"/>
                  <w:vAlign w:val="center"/>
                </w:tcPr>
                <w:p w14:paraId="7BE6C06C" w14:textId="77777777" w:rsidR="006807AB" w:rsidRPr="00E4785C" w:rsidRDefault="001020D0">
                  <w:pPr>
                    <w:pStyle w:val="PargrafodaLista1"/>
                    <w:tabs>
                      <w:tab w:val="left" w:pos="0"/>
                      <w:tab w:val="left" w:pos="142"/>
                      <w:tab w:val="left" w:pos="284"/>
                      <w:tab w:val="left" w:pos="426"/>
                      <w:tab w:val="left" w:pos="567"/>
                    </w:tabs>
                    <w:spacing w:after="0" w:line="240" w:lineRule="auto"/>
                    <w:ind w:left="0"/>
                    <w:contextualSpacing w:val="0"/>
                    <w:jc w:val="center"/>
                    <w:rPr>
                      <w:rFonts w:ascii="Times New Roman" w:hAnsi="Times New Roman"/>
                      <w:b/>
                      <w:bCs/>
                      <w:szCs w:val="24"/>
                    </w:rPr>
                  </w:pPr>
                  <w:r w:rsidRPr="00E4785C">
                    <w:rPr>
                      <w:rFonts w:ascii="Times New Roman" w:hAnsi="Times New Roman"/>
                      <w:b/>
                      <w:bCs/>
                      <w:szCs w:val="24"/>
                    </w:rPr>
                    <w:t>20</w:t>
                  </w:r>
                </w:p>
              </w:tc>
              <w:tc>
                <w:tcPr>
                  <w:tcW w:w="8213" w:type="dxa"/>
                  <w:vAlign w:val="center"/>
                </w:tcPr>
                <w:p w14:paraId="5E70DE80" w14:textId="77777777" w:rsidR="006807AB" w:rsidRPr="00E4785C" w:rsidRDefault="001020D0">
                  <w:pPr>
                    <w:pStyle w:val="PargrafodaLista1"/>
                    <w:tabs>
                      <w:tab w:val="left" w:pos="0"/>
                      <w:tab w:val="left" w:pos="142"/>
                      <w:tab w:val="left" w:pos="284"/>
                      <w:tab w:val="left" w:pos="426"/>
                      <w:tab w:val="left" w:pos="567"/>
                    </w:tabs>
                    <w:spacing w:after="0" w:line="240" w:lineRule="auto"/>
                    <w:ind w:left="0"/>
                    <w:contextualSpacing w:val="0"/>
                    <w:jc w:val="both"/>
                    <w:rPr>
                      <w:rFonts w:ascii="Times New Roman" w:hAnsi="Times New Roman"/>
                      <w:b/>
                      <w:bCs/>
                      <w:szCs w:val="24"/>
                    </w:rPr>
                  </w:pPr>
                  <w:r w:rsidRPr="00E4785C">
                    <w:rPr>
                      <w:rFonts w:ascii="Times New Roman" w:hAnsi="Times New Roman"/>
                      <w:szCs w:val="24"/>
                    </w:rPr>
                    <w:t>Gerar arquivo com os itens para coleta de preços e para processo licitatório a ser disponibilizado aos fornecedores para digitação da proposta de preço em cada item, possibilitando, também, a leitura do mesmo arquivo com os preços informados para preenchimento automático no cadastro das propostas.</w:t>
                  </w:r>
                </w:p>
              </w:tc>
            </w:tr>
            <w:tr w:rsidR="006807AB" w:rsidRPr="00E4785C" w14:paraId="7A2C07F1" w14:textId="77777777">
              <w:tc>
                <w:tcPr>
                  <w:tcW w:w="857" w:type="dxa"/>
                  <w:vAlign w:val="center"/>
                </w:tcPr>
                <w:p w14:paraId="57AFA064" w14:textId="77777777" w:rsidR="006807AB" w:rsidRPr="00E4785C" w:rsidRDefault="001020D0">
                  <w:pPr>
                    <w:pStyle w:val="PargrafodaLista1"/>
                    <w:tabs>
                      <w:tab w:val="left" w:pos="0"/>
                      <w:tab w:val="left" w:pos="142"/>
                      <w:tab w:val="left" w:pos="284"/>
                      <w:tab w:val="left" w:pos="426"/>
                      <w:tab w:val="left" w:pos="567"/>
                    </w:tabs>
                    <w:spacing w:after="0" w:line="240" w:lineRule="auto"/>
                    <w:ind w:left="0"/>
                    <w:contextualSpacing w:val="0"/>
                    <w:jc w:val="center"/>
                    <w:rPr>
                      <w:rFonts w:ascii="Times New Roman" w:hAnsi="Times New Roman"/>
                      <w:b/>
                      <w:bCs/>
                      <w:szCs w:val="24"/>
                    </w:rPr>
                  </w:pPr>
                  <w:r w:rsidRPr="00E4785C">
                    <w:rPr>
                      <w:rFonts w:ascii="Times New Roman" w:hAnsi="Times New Roman"/>
                      <w:b/>
                      <w:bCs/>
                      <w:szCs w:val="24"/>
                    </w:rPr>
                    <w:t>21</w:t>
                  </w:r>
                </w:p>
              </w:tc>
              <w:tc>
                <w:tcPr>
                  <w:tcW w:w="8213" w:type="dxa"/>
                  <w:vAlign w:val="center"/>
                </w:tcPr>
                <w:p w14:paraId="07A904DB" w14:textId="77777777" w:rsidR="006807AB" w:rsidRPr="00E4785C" w:rsidRDefault="001020D0">
                  <w:pPr>
                    <w:tabs>
                      <w:tab w:val="left" w:pos="364"/>
                      <w:tab w:val="left" w:pos="426"/>
                      <w:tab w:val="left" w:pos="567"/>
                    </w:tabs>
                    <w:spacing w:line="240" w:lineRule="auto"/>
                    <w:rPr>
                      <w:rFonts w:ascii="Times New Roman" w:hAnsi="Times New Roman" w:cs="Times New Roman"/>
                      <w:sz w:val="24"/>
                      <w:szCs w:val="24"/>
                    </w:rPr>
                  </w:pPr>
                  <w:r w:rsidRPr="00E4785C">
                    <w:rPr>
                      <w:rFonts w:ascii="Times New Roman" w:hAnsi="Times New Roman" w:cs="Times New Roman"/>
                      <w:sz w:val="24"/>
                      <w:szCs w:val="24"/>
                    </w:rPr>
                    <w:t>Permitir identificar em quais processos licitatórios determinado fornecedor participou, visualizando a situação do fornecedor para cada item do processo (vencedor, perdedor, não cotou).</w:t>
                  </w:r>
                </w:p>
              </w:tc>
            </w:tr>
            <w:tr w:rsidR="006807AB" w:rsidRPr="00E4785C" w14:paraId="525858FF" w14:textId="77777777">
              <w:tc>
                <w:tcPr>
                  <w:tcW w:w="857" w:type="dxa"/>
                  <w:vAlign w:val="center"/>
                </w:tcPr>
                <w:p w14:paraId="0639A636" w14:textId="77777777" w:rsidR="006807AB" w:rsidRPr="00E4785C" w:rsidRDefault="001020D0">
                  <w:pPr>
                    <w:pStyle w:val="PargrafodaLista1"/>
                    <w:tabs>
                      <w:tab w:val="left" w:pos="0"/>
                      <w:tab w:val="left" w:pos="142"/>
                      <w:tab w:val="left" w:pos="284"/>
                      <w:tab w:val="left" w:pos="426"/>
                      <w:tab w:val="left" w:pos="567"/>
                    </w:tabs>
                    <w:spacing w:after="0" w:line="240" w:lineRule="auto"/>
                    <w:ind w:left="0"/>
                    <w:contextualSpacing w:val="0"/>
                    <w:jc w:val="center"/>
                    <w:rPr>
                      <w:rFonts w:ascii="Times New Roman" w:hAnsi="Times New Roman"/>
                      <w:b/>
                      <w:bCs/>
                      <w:szCs w:val="24"/>
                    </w:rPr>
                  </w:pPr>
                  <w:r w:rsidRPr="00E4785C">
                    <w:rPr>
                      <w:rFonts w:ascii="Times New Roman" w:hAnsi="Times New Roman"/>
                      <w:b/>
                      <w:bCs/>
                      <w:szCs w:val="24"/>
                    </w:rPr>
                    <w:t>22</w:t>
                  </w:r>
                </w:p>
              </w:tc>
              <w:tc>
                <w:tcPr>
                  <w:tcW w:w="8213" w:type="dxa"/>
                  <w:vAlign w:val="center"/>
                </w:tcPr>
                <w:p w14:paraId="6CAA0A41" w14:textId="77777777" w:rsidR="006807AB" w:rsidRPr="00E4785C" w:rsidRDefault="001020D0">
                  <w:pPr>
                    <w:tabs>
                      <w:tab w:val="left" w:pos="364"/>
                      <w:tab w:val="left" w:pos="426"/>
                      <w:tab w:val="left" w:pos="567"/>
                    </w:tabs>
                    <w:spacing w:line="240" w:lineRule="auto"/>
                    <w:rPr>
                      <w:rFonts w:ascii="Times New Roman" w:hAnsi="Times New Roman" w:cs="Times New Roman"/>
                      <w:sz w:val="24"/>
                      <w:szCs w:val="24"/>
                    </w:rPr>
                  </w:pPr>
                  <w:r w:rsidRPr="00E4785C">
                    <w:rPr>
                      <w:rFonts w:ascii="Times New Roman" w:eastAsia="MS Mincho" w:hAnsi="Times New Roman" w:cs="Times New Roman"/>
                      <w:sz w:val="24"/>
                      <w:szCs w:val="24"/>
                    </w:rPr>
                    <w:t>Permitir o controle das despesas realizadas e a realizar de mesma natureza com dispensa de licitação, para que não ultrapasse os limites legais.</w:t>
                  </w:r>
                </w:p>
              </w:tc>
            </w:tr>
            <w:tr w:rsidR="006807AB" w:rsidRPr="00E4785C" w14:paraId="15E4E03C" w14:textId="77777777">
              <w:tc>
                <w:tcPr>
                  <w:tcW w:w="857" w:type="dxa"/>
                  <w:vAlign w:val="center"/>
                </w:tcPr>
                <w:p w14:paraId="225B125E" w14:textId="77777777" w:rsidR="006807AB" w:rsidRPr="00E4785C" w:rsidRDefault="001020D0">
                  <w:pPr>
                    <w:pStyle w:val="PargrafodaLista1"/>
                    <w:tabs>
                      <w:tab w:val="left" w:pos="0"/>
                      <w:tab w:val="left" w:pos="142"/>
                      <w:tab w:val="left" w:pos="284"/>
                      <w:tab w:val="left" w:pos="426"/>
                      <w:tab w:val="left" w:pos="567"/>
                    </w:tabs>
                    <w:spacing w:after="0" w:line="240" w:lineRule="auto"/>
                    <w:ind w:left="0"/>
                    <w:contextualSpacing w:val="0"/>
                    <w:jc w:val="center"/>
                    <w:rPr>
                      <w:rFonts w:ascii="Times New Roman" w:hAnsi="Times New Roman"/>
                      <w:b/>
                      <w:bCs/>
                      <w:szCs w:val="24"/>
                    </w:rPr>
                  </w:pPr>
                  <w:r w:rsidRPr="00E4785C">
                    <w:rPr>
                      <w:rFonts w:ascii="Times New Roman" w:hAnsi="Times New Roman"/>
                      <w:b/>
                      <w:bCs/>
                      <w:szCs w:val="24"/>
                    </w:rPr>
                    <w:t>23</w:t>
                  </w:r>
                </w:p>
              </w:tc>
              <w:tc>
                <w:tcPr>
                  <w:tcW w:w="8213" w:type="dxa"/>
                  <w:vAlign w:val="center"/>
                </w:tcPr>
                <w:p w14:paraId="1ADC70EC" w14:textId="77777777" w:rsidR="006807AB" w:rsidRPr="00E4785C" w:rsidRDefault="001020D0">
                  <w:pPr>
                    <w:tabs>
                      <w:tab w:val="left" w:pos="364"/>
                      <w:tab w:val="left" w:pos="426"/>
                      <w:tab w:val="left" w:pos="567"/>
                    </w:tabs>
                    <w:spacing w:line="240" w:lineRule="auto"/>
                    <w:rPr>
                      <w:rFonts w:ascii="Times New Roman" w:hAnsi="Times New Roman" w:cs="Times New Roman"/>
                      <w:sz w:val="24"/>
                      <w:szCs w:val="24"/>
                    </w:rPr>
                  </w:pPr>
                  <w:r w:rsidRPr="00E4785C">
                    <w:rPr>
                      <w:rFonts w:ascii="Times New Roman" w:hAnsi="Times New Roman" w:cs="Times New Roman"/>
                      <w:sz w:val="24"/>
                      <w:szCs w:val="24"/>
                    </w:rPr>
                    <w:t>Permitir montar os itens do processo licitatório, da compra direta e da coleta de preços por lotes.</w:t>
                  </w:r>
                </w:p>
              </w:tc>
            </w:tr>
            <w:tr w:rsidR="006807AB" w:rsidRPr="00E4785C" w14:paraId="1782E59A" w14:textId="77777777">
              <w:tc>
                <w:tcPr>
                  <w:tcW w:w="857" w:type="dxa"/>
                  <w:vAlign w:val="center"/>
                </w:tcPr>
                <w:p w14:paraId="087B10C0" w14:textId="77777777" w:rsidR="006807AB" w:rsidRPr="00E4785C" w:rsidRDefault="001020D0">
                  <w:pPr>
                    <w:pStyle w:val="PargrafodaLista1"/>
                    <w:tabs>
                      <w:tab w:val="left" w:pos="0"/>
                      <w:tab w:val="left" w:pos="142"/>
                      <w:tab w:val="left" w:pos="284"/>
                      <w:tab w:val="left" w:pos="426"/>
                      <w:tab w:val="left" w:pos="567"/>
                    </w:tabs>
                    <w:spacing w:after="0" w:line="240" w:lineRule="auto"/>
                    <w:ind w:left="0"/>
                    <w:contextualSpacing w:val="0"/>
                    <w:jc w:val="center"/>
                    <w:rPr>
                      <w:rFonts w:ascii="Times New Roman" w:hAnsi="Times New Roman"/>
                      <w:b/>
                      <w:bCs/>
                      <w:szCs w:val="24"/>
                    </w:rPr>
                  </w:pPr>
                  <w:r w:rsidRPr="00E4785C">
                    <w:rPr>
                      <w:rFonts w:ascii="Times New Roman" w:hAnsi="Times New Roman"/>
                      <w:b/>
                      <w:bCs/>
                      <w:szCs w:val="24"/>
                    </w:rPr>
                    <w:lastRenderedPageBreak/>
                    <w:t>23</w:t>
                  </w:r>
                </w:p>
              </w:tc>
              <w:tc>
                <w:tcPr>
                  <w:tcW w:w="8213" w:type="dxa"/>
                  <w:vAlign w:val="center"/>
                </w:tcPr>
                <w:p w14:paraId="743E5D01" w14:textId="77777777" w:rsidR="006807AB" w:rsidRPr="00E4785C" w:rsidRDefault="001020D0">
                  <w:pPr>
                    <w:tabs>
                      <w:tab w:val="left" w:pos="364"/>
                      <w:tab w:val="left" w:pos="426"/>
                      <w:tab w:val="left" w:pos="567"/>
                    </w:tabs>
                    <w:spacing w:line="240" w:lineRule="auto"/>
                    <w:rPr>
                      <w:rFonts w:ascii="Times New Roman" w:hAnsi="Times New Roman" w:cs="Times New Roman"/>
                      <w:sz w:val="24"/>
                      <w:szCs w:val="24"/>
                    </w:rPr>
                  </w:pPr>
                  <w:r w:rsidRPr="00E4785C">
                    <w:rPr>
                      <w:rFonts w:ascii="Times New Roman" w:hAnsi="Times New Roman" w:cs="Times New Roman"/>
                      <w:sz w:val="24"/>
                      <w:szCs w:val="24"/>
                    </w:rPr>
                    <w:t>Sugerir o número da licitação sequencial, e por modalidade, permitindo numeração manual.</w:t>
                  </w:r>
                </w:p>
              </w:tc>
            </w:tr>
            <w:tr w:rsidR="006807AB" w:rsidRPr="00E4785C" w14:paraId="7D4F5A3E" w14:textId="77777777">
              <w:tc>
                <w:tcPr>
                  <w:tcW w:w="857" w:type="dxa"/>
                  <w:vAlign w:val="center"/>
                </w:tcPr>
                <w:p w14:paraId="13AF10B3" w14:textId="77777777" w:rsidR="006807AB" w:rsidRPr="00E4785C" w:rsidRDefault="001020D0">
                  <w:pPr>
                    <w:pStyle w:val="PargrafodaLista1"/>
                    <w:tabs>
                      <w:tab w:val="left" w:pos="0"/>
                      <w:tab w:val="left" w:pos="142"/>
                      <w:tab w:val="left" w:pos="284"/>
                      <w:tab w:val="left" w:pos="426"/>
                      <w:tab w:val="left" w:pos="567"/>
                    </w:tabs>
                    <w:spacing w:after="0" w:line="240" w:lineRule="auto"/>
                    <w:ind w:left="0"/>
                    <w:contextualSpacing w:val="0"/>
                    <w:jc w:val="center"/>
                    <w:rPr>
                      <w:rFonts w:ascii="Times New Roman" w:hAnsi="Times New Roman"/>
                      <w:b/>
                      <w:bCs/>
                      <w:szCs w:val="24"/>
                    </w:rPr>
                  </w:pPr>
                  <w:r w:rsidRPr="00E4785C">
                    <w:rPr>
                      <w:rFonts w:ascii="Times New Roman" w:hAnsi="Times New Roman"/>
                      <w:b/>
                      <w:bCs/>
                      <w:szCs w:val="24"/>
                    </w:rPr>
                    <w:t>24</w:t>
                  </w:r>
                </w:p>
              </w:tc>
              <w:tc>
                <w:tcPr>
                  <w:tcW w:w="8213" w:type="dxa"/>
                  <w:vAlign w:val="center"/>
                </w:tcPr>
                <w:p w14:paraId="3E206F01" w14:textId="77777777" w:rsidR="006807AB" w:rsidRPr="00E4785C" w:rsidRDefault="001020D0">
                  <w:pPr>
                    <w:pStyle w:val="PargrafodaLista1"/>
                    <w:tabs>
                      <w:tab w:val="left" w:pos="0"/>
                      <w:tab w:val="left" w:pos="142"/>
                      <w:tab w:val="left" w:pos="284"/>
                      <w:tab w:val="left" w:pos="426"/>
                      <w:tab w:val="left" w:pos="567"/>
                    </w:tabs>
                    <w:spacing w:after="0" w:line="240" w:lineRule="auto"/>
                    <w:ind w:left="0"/>
                    <w:contextualSpacing w:val="0"/>
                    <w:jc w:val="both"/>
                    <w:rPr>
                      <w:rFonts w:ascii="Times New Roman" w:hAnsi="Times New Roman"/>
                      <w:szCs w:val="24"/>
                    </w:rPr>
                  </w:pPr>
                  <w:r w:rsidRPr="00E4785C">
                    <w:rPr>
                      <w:rFonts w:ascii="Times New Roman" w:hAnsi="Times New Roman"/>
                      <w:szCs w:val="24"/>
                    </w:rPr>
                    <w:t>Permitir gerar um processo administrativo e de compra a partir da coleta de preços, tendo como base para o valor máximo do item, o preço médio e o menor preço cotado na coleta de preços.</w:t>
                  </w:r>
                </w:p>
              </w:tc>
            </w:tr>
            <w:tr w:rsidR="006807AB" w:rsidRPr="00E4785C" w14:paraId="7B9BEEAC" w14:textId="77777777">
              <w:tc>
                <w:tcPr>
                  <w:tcW w:w="857" w:type="dxa"/>
                  <w:vAlign w:val="center"/>
                </w:tcPr>
                <w:p w14:paraId="6845F767" w14:textId="77777777" w:rsidR="006807AB" w:rsidRPr="00E4785C" w:rsidRDefault="001020D0">
                  <w:pPr>
                    <w:pStyle w:val="PargrafodaLista1"/>
                    <w:tabs>
                      <w:tab w:val="left" w:pos="0"/>
                      <w:tab w:val="left" w:pos="142"/>
                      <w:tab w:val="left" w:pos="284"/>
                      <w:tab w:val="left" w:pos="426"/>
                      <w:tab w:val="left" w:pos="567"/>
                    </w:tabs>
                    <w:spacing w:after="0" w:line="240" w:lineRule="auto"/>
                    <w:ind w:left="0"/>
                    <w:contextualSpacing w:val="0"/>
                    <w:jc w:val="center"/>
                    <w:rPr>
                      <w:rFonts w:ascii="Times New Roman" w:hAnsi="Times New Roman"/>
                      <w:b/>
                      <w:bCs/>
                      <w:szCs w:val="24"/>
                    </w:rPr>
                  </w:pPr>
                  <w:r w:rsidRPr="00E4785C">
                    <w:rPr>
                      <w:rFonts w:ascii="Times New Roman" w:hAnsi="Times New Roman"/>
                      <w:b/>
                      <w:bCs/>
                      <w:szCs w:val="24"/>
                    </w:rPr>
                    <w:t>25</w:t>
                  </w:r>
                </w:p>
              </w:tc>
              <w:tc>
                <w:tcPr>
                  <w:tcW w:w="8213" w:type="dxa"/>
                  <w:vAlign w:val="center"/>
                </w:tcPr>
                <w:p w14:paraId="5F31266C" w14:textId="77777777" w:rsidR="006807AB" w:rsidRPr="00E4785C" w:rsidRDefault="001020D0">
                  <w:pPr>
                    <w:pStyle w:val="PargrafodaLista1"/>
                    <w:tabs>
                      <w:tab w:val="left" w:pos="0"/>
                      <w:tab w:val="left" w:pos="142"/>
                      <w:tab w:val="left" w:pos="284"/>
                      <w:tab w:val="left" w:pos="426"/>
                      <w:tab w:val="left" w:pos="567"/>
                    </w:tabs>
                    <w:spacing w:after="0" w:line="240" w:lineRule="auto"/>
                    <w:ind w:left="0"/>
                    <w:contextualSpacing w:val="0"/>
                    <w:jc w:val="both"/>
                    <w:rPr>
                      <w:rFonts w:ascii="Times New Roman" w:hAnsi="Times New Roman"/>
                      <w:szCs w:val="24"/>
                    </w:rPr>
                  </w:pPr>
                  <w:r w:rsidRPr="00E4785C">
                    <w:rPr>
                      <w:rFonts w:ascii="Times New Roman" w:hAnsi="Times New Roman"/>
                      <w:szCs w:val="24"/>
                    </w:rPr>
                    <w:t>Gerar registro de preço através de um processo licitatório, possibilitando a realização periódica de pesquisa dos preços registrados para verificação dos preços que estão sendo praticados atualmente pelos fornecedores.</w:t>
                  </w:r>
                </w:p>
              </w:tc>
            </w:tr>
            <w:tr w:rsidR="006807AB" w:rsidRPr="00E4785C" w14:paraId="37D1D6B7" w14:textId="77777777">
              <w:tc>
                <w:tcPr>
                  <w:tcW w:w="857" w:type="dxa"/>
                  <w:vAlign w:val="center"/>
                </w:tcPr>
                <w:p w14:paraId="28203CD7" w14:textId="77777777" w:rsidR="006807AB" w:rsidRPr="00E4785C" w:rsidRDefault="001020D0">
                  <w:pPr>
                    <w:pStyle w:val="PargrafodaLista1"/>
                    <w:tabs>
                      <w:tab w:val="left" w:pos="0"/>
                      <w:tab w:val="left" w:pos="142"/>
                      <w:tab w:val="left" w:pos="284"/>
                      <w:tab w:val="left" w:pos="426"/>
                      <w:tab w:val="left" w:pos="567"/>
                    </w:tabs>
                    <w:spacing w:after="0" w:line="240" w:lineRule="auto"/>
                    <w:ind w:left="0"/>
                    <w:contextualSpacing w:val="0"/>
                    <w:jc w:val="center"/>
                    <w:rPr>
                      <w:rFonts w:ascii="Times New Roman" w:hAnsi="Times New Roman"/>
                      <w:b/>
                      <w:bCs/>
                      <w:szCs w:val="24"/>
                    </w:rPr>
                  </w:pPr>
                  <w:r w:rsidRPr="00E4785C">
                    <w:rPr>
                      <w:rFonts w:ascii="Times New Roman" w:hAnsi="Times New Roman"/>
                      <w:b/>
                      <w:bCs/>
                      <w:szCs w:val="24"/>
                    </w:rPr>
                    <w:t>26</w:t>
                  </w:r>
                </w:p>
              </w:tc>
              <w:tc>
                <w:tcPr>
                  <w:tcW w:w="8213" w:type="dxa"/>
                  <w:vAlign w:val="center"/>
                </w:tcPr>
                <w:p w14:paraId="77CABD6C" w14:textId="77777777" w:rsidR="006807AB" w:rsidRPr="00E4785C" w:rsidRDefault="001020D0">
                  <w:pPr>
                    <w:pStyle w:val="PargrafodaLista1"/>
                    <w:tabs>
                      <w:tab w:val="left" w:pos="0"/>
                      <w:tab w:val="left" w:pos="142"/>
                      <w:tab w:val="left" w:pos="284"/>
                      <w:tab w:val="left" w:pos="426"/>
                      <w:tab w:val="left" w:pos="567"/>
                    </w:tabs>
                    <w:spacing w:after="0" w:line="240" w:lineRule="auto"/>
                    <w:ind w:left="0"/>
                    <w:contextualSpacing w:val="0"/>
                    <w:jc w:val="both"/>
                    <w:rPr>
                      <w:rFonts w:ascii="Times New Roman" w:hAnsi="Times New Roman"/>
                      <w:szCs w:val="24"/>
                    </w:rPr>
                  </w:pPr>
                  <w:r w:rsidRPr="00E4785C">
                    <w:rPr>
                      <w:rFonts w:ascii="Times New Roman" w:hAnsi="Times New Roman"/>
                      <w:szCs w:val="24"/>
                    </w:rPr>
                    <w:t>Registrar a rescisão do contrato e aditivo, informando, no mínimo, os campos: motivo da rescisão, fundamento legal, data da rescisão e da publicação, imprensa oficial em que foi publicado, valor da multa e indenização.</w:t>
                  </w:r>
                </w:p>
              </w:tc>
            </w:tr>
            <w:tr w:rsidR="006807AB" w:rsidRPr="00E4785C" w14:paraId="36D2C120" w14:textId="77777777">
              <w:tc>
                <w:tcPr>
                  <w:tcW w:w="857" w:type="dxa"/>
                  <w:vAlign w:val="center"/>
                </w:tcPr>
                <w:p w14:paraId="0826F556" w14:textId="77777777" w:rsidR="006807AB" w:rsidRPr="00E4785C" w:rsidRDefault="001020D0">
                  <w:pPr>
                    <w:pStyle w:val="PargrafodaLista1"/>
                    <w:tabs>
                      <w:tab w:val="left" w:pos="0"/>
                      <w:tab w:val="left" w:pos="142"/>
                      <w:tab w:val="left" w:pos="284"/>
                      <w:tab w:val="left" w:pos="426"/>
                      <w:tab w:val="left" w:pos="567"/>
                    </w:tabs>
                    <w:spacing w:after="0" w:line="240" w:lineRule="auto"/>
                    <w:ind w:left="0"/>
                    <w:contextualSpacing w:val="0"/>
                    <w:jc w:val="center"/>
                    <w:rPr>
                      <w:rFonts w:ascii="Times New Roman" w:hAnsi="Times New Roman"/>
                      <w:b/>
                      <w:bCs/>
                      <w:szCs w:val="24"/>
                    </w:rPr>
                  </w:pPr>
                  <w:r w:rsidRPr="00E4785C">
                    <w:rPr>
                      <w:rFonts w:ascii="Times New Roman" w:hAnsi="Times New Roman"/>
                      <w:b/>
                      <w:bCs/>
                      <w:szCs w:val="24"/>
                    </w:rPr>
                    <w:t>27</w:t>
                  </w:r>
                </w:p>
              </w:tc>
              <w:tc>
                <w:tcPr>
                  <w:tcW w:w="8213" w:type="dxa"/>
                  <w:vAlign w:val="center"/>
                </w:tcPr>
                <w:p w14:paraId="599EA953" w14:textId="77777777" w:rsidR="006807AB" w:rsidRPr="00E4785C" w:rsidRDefault="001020D0">
                  <w:pPr>
                    <w:tabs>
                      <w:tab w:val="left" w:pos="364"/>
                      <w:tab w:val="left" w:pos="426"/>
                      <w:tab w:val="left" w:pos="567"/>
                    </w:tabs>
                    <w:spacing w:line="240" w:lineRule="auto"/>
                    <w:rPr>
                      <w:rFonts w:ascii="Times New Roman" w:hAnsi="Times New Roman" w:cs="Times New Roman"/>
                      <w:sz w:val="24"/>
                      <w:szCs w:val="24"/>
                    </w:rPr>
                  </w:pPr>
                  <w:r w:rsidRPr="00E4785C">
                    <w:rPr>
                      <w:rFonts w:ascii="Times New Roman" w:eastAsia="MS Mincho" w:hAnsi="Times New Roman" w:cs="Times New Roman"/>
                      <w:sz w:val="24"/>
                      <w:szCs w:val="24"/>
                    </w:rPr>
                    <w:t>Permitir o registro da contratação do segundo classificado quando o fornecedor vencedor deixar de fornecer o material e de executar os serviços.</w:t>
                  </w:r>
                </w:p>
              </w:tc>
            </w:tr>
            <w:tr w:rsidR="006807AB" w:rsidRPr="00E4785C" w14:paraId="427EE7A1" w14:textId="77777777">
              <w:tc>
                <w:tcPr>
                  <w:tcW w:w="857" w:type="dxa"/>
                  <w:vAlign w:val="center"/>
                </w:tcPr>
                <w:p w14:paraId="4E47B8A6" w14:textId="77777777" w:rsidR="006807AB" w:rsidRPr="00E4785C" w:rsidRDefault="001020D0">
                  <w:pPr>
                    <w:pStyle w:val="PargrafodaLista1"/>
                    <w:tabs>
                      <w:tab w:val="left" w:pos="0"/>
                      <w:tab w:val="left" w:pos="142"/>
                      <w:tab w:val="left" w:pos="284"/>
                      <w:tab w:val="left" w:pos="426"/>
                      <w:tab w:val="left" w:pos="567"/>
                    </w:tabs>
                    <w:spacing w:after="0" w:line="240" w:lineRule="auto"/>
                    <w:ind w:left="0"/>
                    <w:contextualSpacing w:val="0"/>
                    <w:jc w:val="center"/>
                    <w:rPr>
                      <w:rFonts w:ascii="Times New Roman" w:hAnsi="Times New Roman"/>
                      <w:b/>
                      <w:bCs/>
                      <w:szCs w:val="24"/>
                    </w:rPr>
                  </w:pPr>
                  <w:r w:rsidRPr="00E4785C">
                    <w:rPr>
                      <w:rFonts w:ascii="Times New Roman" w:hAnsi="Times New Roman"/>
                      <w:b/>
                      <w:bCs/>
                      <w:szCs w:val="24"/>
                    </w:rPr>
                    <w:t>28</w:t>
                  </w:r>
                </w:p>
              </w:tc>
              <w:tc>
                <w:tcPr>
                  <w:tcW w:w="8213" w:type="dxa"/>
                  <w:vAlign w:val="center"/>
                </w:tcPr>
                <w:p w14:paraId="308391D8" w14:textId="77777777" w:rsidR="006807AB" w:rsidRPr="00E4785C" w:rsidRDefault="001020D0">
                  <w:pPr>
                    <w:tabs>
                      <w:tab w:val="left" w:pos="364"/>
                      <w:tab w:val="left" w:pos="426"/>
                      <w:tab w:val="left" w:pos="567"/>
                    </w:tabs>
                    <w:spacing w:line="240" w:lineRule="auto"/>
                    <w:rPr>
                      <w:rFonts w:ascii="Times New Roman" w:hAnsi="Times New Roman" w:cs="Times New Roman"/>
                      <w:sz w:val="24"/>
                      <w:szCs w:val="24"/>
                    </w:rPr>
                  </w:pPr>
                  <w:r w:rsidRPr="00E4785C">
                    <w:rPr>
                      <w:rFonts w:ascii="Times New Roman" w:hAnsi="Times New Roman" w:cs="Times New Roman"/>
                      <w:sz w:val="24"/>
                      <w:szCs w:val="24"/>
                    </w:rPr>
                    <w:t>Possuir histórico do contrato, permitindo a seleção do tipo de histórico (acréscimo, diminuição, equilíbrio, rescisão ou outros) e também, possibilitar a visualização do tipo de alteração (bilateral ou unilateral).</w:t>
                  </w:r>
                </w:p>
              </w:tc>
            </w:tr>
            <w:tr w:rsidR="006807AB" w:rsidRPr="00E4785C" w14:paraId="6028246D" w14:textId="77777777">
              <w:tc>
                <w:tcPr>
                  <w:tcW w:w="857" w:type="dxa"/>
                  <w:vAlign w:val="center"/>
                </w:tcPr>
                <w:p w14:paraId="1988F55D" w14:textId="77777777" w:rsidR="006807AB" w:rsidRPr="00E4785C" w:rsidRDefault="001020D0">
                  <w:pPr>
                    <w:pStyle w:val="PargrafodaLista1"/>
                    <w:tabs>
                      <w:tab w:val="left" w:pos="0"/>
                      <w:tab w:val="left" w:pos="142"/>
                      <w:tab w:val="left" w:pos="284"/>
                      <w:tab w:val="left" w:pos="426"/>
                      <w:tab w:val="left" w:pos="567"/>
                    </w:tabs>
                    <w:spacing w:after="0" w:line="240" w:lineRule="auto"/>
                    <w:ind w:left="0"/>
                    <w:contextualSpacing w:val="0"/>
                    <w:jc w:val="center"/>
                    <w:rPr>
                      <w:rFonts w:ascii="Times New Roman" w:hAnsi="Times New Roman"/>
                      <w:b/>
                      <w:bCs/>
                      <w:szCs w:val="24"/>
                    </w:rPr>
                  </w:pPr>
                  <w:r w:rsidRPr="00E4785C">
                    <w:rPr>
                      <w:rFonts w:ascii="Times New Roman" w:hAnsi="Times New Roman"/>
                      <w:b/>
                      <w:bCs/>
                      <w:szCs w:val="24"/>
                    </w:rPr>
                    <w:t>29</w:t>
                  </w:r>
                </w:p>
              </w:tc>
              <w:tc>
                <w:tcPr>
                  <w:tcW w:w="8213" w:type="dxa"/>
                  <w:vAlign w:val="center"/>
                </w:tcPr>
                <w:p w14:paraId="3639BD83" w14:textId="77777777" w:rsidR="006807AB" w:rsidRPr="00E4785C" w:rsidRDefault="001020D0">
                  <w:pPr>
                    <w:tabs>
                      <w:tab w:val="left" w:pos="364"/>
                      <w:tab w:val="left" w:pos="426"/>
                      <w:tab w:val="left" w:pos="567"/>
                    </w:tabs>
                    <w:spacing w:line="240" w:lineRule="auto"/>
                    <w:rPr>
                      <w:rFonts w:ascii="Times New Roman" w:hAnsi="Times New Roman" w:cs="Times New Roman"/>
                      <w:sz w:val="24"/>
                      <w:szCs w:val="24"/>
                    </w:rPr>
                  </w:pPr>
                  <w:r w:rsidRPr="00E4785C">
                    <w:rPr>
                      <w:rFonts w:ascii="Times New Roman" w:hAnsi="Times New Roman" w:cs="Times New Roman"/>
                      <w:sz w:val="24"/>
                      <w:szCs w:val="24"/>
                    </w:rPr>
                    <w:t>Possuir cronograma de pagamentos dos contratos, possibilitando controlar a situação (pago, vencido ou a vencer).</w:t>
                  </w:r>
                </w:p>
              </w:tc>
            </w:tr>
            <w:tr w:rsidR="006807AB" w:rsidRPr="00E4785C" w14:paraId="4215E1D3" w14:textId="77777777">
              <w:tc>
                <w:tcPr>
                  <w:tcW w:w="857" w:type="dxa"/>
                  <w:vAlign w:val="center"/>
                </w:tcPr>
                <w:p w14:paraId="7F0A61A1" w14:textId="77777777" w:rsidR="006807AB" w:rsidRPr="00E4785C" w:rsidRDefault="001020D0">
                  <w:pPr>
                    <w:pStyle w:val="PargrafodaLista1"/>
                    <w:tabs>
                      <w:tab w:val="left" w:pos="0"/>
                      <w:tab w:val="left" w:pos="142"/>
                      <w:tab w:val="left" w:pos="284"/>
                      <w:tab w:val="left" w:pos="426"/>
                      <w:tab w:val="left" w:pos="567"/>
                    </w:tabs>
                    <w:spacing w:after="0" w:line="240" w:lineRule="auto"/>
                    <w:ind w:left="0"/>
                    <w:contextualSpacing w:val="0"/>
                    <w:jc w:val="center"/>
                    <w:rPr>
                      <w:rFonts w:ascii="Times New Roman" w:hAnsi="Times New Roman"/>
                      <w:b/>
                      <w:bCs/>
                      <w:szCs w:val="24"/>
                    </w:rPr>
                  </w:pPr>
                  <w:r w:rsidRPr="00E4785C">
                    <w:rPr>
                      <w:rFonts w:ascii="Times New Roman" w:hAnsi="Times New Roman"/>
                      <w:b/>
                      <w:bCs/>
                      <w:szCs w:val="24"/>
                    </w:rPr>
                    <w:t>30</w:t>
                  </w:r>
                </w:p>
              </w:tc>
              <w:tc>
                <w:tcPr>
                  <w:tcW w:w="8213" w:type="dxa"/>
                  <w:vAlign w:val="center"/>
                </w:tcPr>
                <w:p w14:paraId="4C505D3E" w14:textId="77777777" w:rsidR="006807AB" w:rsidRPr="00E4785C" w:rsidRDefault="001020D0">
                  <w:pPr>
                    <w:tabs>
                      <w:tab w:val="left" w:pos="364"/>
                      <w:tab w:val="left" w:pos="426"/>
                      <w:tab w:val="left" w:pos="567"/>
                    </w:tabs>
                    <w:spacing w:line="240" w:lineRule="auto"/>
                    <w:rPr>
                      <w:rFonts w:ascii="Times New Roman" w:hAnsi="Times New Roman" w:cs="Times New Roman"/>
                      <w:sz w:val="24"/>
                      <w:szCs w:val="24"/>
                    </w:rPr>
                  </w:pPr>
                  <w:r w:rsidRPr="00E4785C">
                    <w:rPr>
                      <w:rFonts w:ascii="Times New Roman" w:eastAsia="MS Mincho" w:hAnsi="Times New Roman" w:cs="Times New Roman"/>
                      <w:sz w:val="24"/>
                      <w:szCs w:val="24"/>
                    </w:rPr>
                    <w:t xml:space="preserve">Permitir a emissão da autorização de compra e de serviços, filtrando </w:t>
                  </w:r>
                  <w:r w:rsidRPr="00E4785C">
                    <w:rPr>
                      <w:rFonts w:ascii="Times New Roman" w:hAnsi="Times New Roman" w:cs="Times New Roman"/>
                      <w:sz w:val="24"/>
                      <w:szCs w:val="24"/>
                    </w:rPr>
                    <w:t>por setor/ unidade administrativa, fornecedor e dotação.</w:t>
                  </w:r>
                </w:p>
              </w:tc>
            </w:tr>
            <w:tr w:rsidR="006807AB" w:rsidRPr="00E4785C" w14:paraId="45CA4731" w14:textId="77777777">
              <w:tc>
                <w:tcPr>
                  <w:tcW w:w="857" w:type="dxa"/>
                  <w:vAlign w:val="center"/>
                </w:tcPr>
                <w:p w14:paraId="5C852E5F" w14:textId="77777777" w:rsidR="006807AB" w:rsidRPr="00E4785C" w:rsidRDefault="001020D0">
                  <w:pPr>
                    <w:pStyle w:val="PargrafodaLista1"/>
                    <w:tabs>
                      <w:tab w:val="left" w:pos="0"/>
                      <w:tab w:val="left" w:pos="142"/>
                      <w:tab w:val="left" w:pos="284"/>
                      <w:tab w:val="left" w:pos="426"/>
                      <w:tab w:val="left" w:pos="567"/>
                    </w:tabs>
                    <w:spacing w:after="0" w:line="240" w:lineRule="auto"/>
                    <w:ind w:left="0"/>
                    <w:contextualSpacing w:val="0"/>
                    <w:jc w:val="center"/>
                    <w:rPr>
                      <w:rFonts w:ascii="Times New Roman" w:hAnsi="Times New Roman"/>
                      <w:b/>
                      <w:bCs/>
                      <w:szCs w:val="24"/>
                    </w:rPr>
                  </w:pPr>
                  <w:r w:rsidRPr="00E4785C">
                    <w:rPr>
                      <w:rFonts w:ascii="Times New Roman" w:hAnsi="Times New Roman"/>
                      <w:b/>
                      <w:bCs/>
                      <w:szCs w:val="24"/>
                    </w:rPr>
                    <w:t>31</w:t>
                  </w:r>
                </w:p>
              </w:tc>
              <w:tc>
                <w:tcPr>
                  <w:tcW w:w="8213" w:type="dxa"/>
                  <w:vAlign w:val="center"/>
                </w:tcPr>
                <w:p w14:paraId="7C50E0BA" w14:textId="77777777" w:rsidR="006807AB" w:rsidRPr="00E4785C" w:rsidRDefault="001020D0">
                  <w:pPr>
                    <w:tabs>
                      <w:tab w:val="left" w:pos="364"/>
                      <w:tab w:val="left" w:pos="426"/>
                      <w:tab w:val="left" w:pos="567"/>
                    </w:tabs>
                    <w:spacing w:line="240" w:lineRule="auto"/>
                    <w:rPr>
                      <w:rFonts w:ascii="Times New Roman" w:hAnsi="Times New Roman" w:cs="Times New Roman"/>
                      <w:sz w:val="24"/>
                      <w:szCs w:val="24"/>
                    </w:rPr>
                  </w:pPr>
                  <w:r w:rsidRPr="00E4785C">
                    <w:rPr>
                      <w:rFonts w:ascii="Times New Roman" w:hAnsi="Times New Roman" w:cs="Times New Roman"/>
                      <w:sz w:val="24"/>
                      <w:szCs w:val="24"/>
                    </w:rPr>
                    <w:t>Permitir que os itens do processo sejam separados por setor/ unidade administrativa com suas respectivas quantidades, possibilitando ainda, a separação por despesa.</w:t>
                  </w:r>
                </w:p>
              </w:tc>
            </w:tr>
            <w:tr w:rsidR="006807AB" w:rsidRPr="00E4785C" w14:paraId="30350279" w14:textId="77777777">
              <w:tc>
                <w:tcPr>
                  <w:tcW w:w="857" w:type="dxa"/>
                  <w:vAlign w:val="center"/>
                </w:tcPr>
                <w:p w14:paraId="7C19F3F2" w14:textId="77777777" w:rsidR="006807AB" w:rsidRPr="00E4785C" w:rsidRDefault="001020D0">
                  <w:pPr>
                    <w:pStyle w:val="PargrafodaLista1"/>
                    <w:tabs>
                      <w:tab w:val="left" w:pos="0"/>
                      <w:tab w:val="left" w:pos="142"/>
                      <w:tab w:val="left" w:pos="284"/>
                      <w:tab w:val="left" w:pos="426"/>
                      <w:tab w:val="left" w:pos="567"/>
                    </w:tabs>
                    <w:spacing w:after="0" w:line="240" w:lineRule="auto"/>
                    <w:ind w:left="0"/>
                    <w:contextualSpacing w:val="0"/>
                    <w:jc w:val="center"/>
                    <w:rPr>
                      <w:rFonts w:ascii="Times New Roman" w:hAnsi="Times New Roman"/>
                      <w:b/>
                      <w:bCs/>
                      <w:szCs w:val="24"/>
                    </w:rPr>
                  </w:pPr>
                  <w:r w:rsidRPr="00E4785C">
                    <w:rPr>
                      <w:rFonts w:ascii="Times New Roman" w:hAnsi="Times New Roman"/>
                      <w:b/>
                      <w:bCs/>
                      <w:szCs w:val="24"/>
                    </w:rPr>
                    <w:t>32</w:t>
                  </w:r>
                </w:p>
              </w:tc>
              <w:tc>
                <w:tcPr>
                  <w:tcW w:w="8213" w:type="dxa"/>
                  <w:vAlign w:val="center"/>
                </w:tcPr>
                <w:p w14:paraId="0AB08041" w14:textId="77777777" w:rsidR="006807AB" w:rsidRPr="00E4785C" w:rsidRDefault="001020D0">
                  <w:pPr>
                    <w:tabs>
                      <w:tab w:val="left" w:pos="364"/>
                      <w:tab w:val="left" w:pos="426"/>
                      <w:tab w:val="left" w:pos="567"/>
                    </w:tabs>
                    <w:spacing w:line="240" w:lineRule="auto"/>
                    <w:rPr>
                      <w:rFonts w:ascii="Times New Roman" w:hAnsi="Times New Roman" w:cs="Times New Roman"/>
                      <w:sz w:val="24"/>
                      <w:szCs w:val="24"/>
                    </w:rPr>
                  </w:pPr>
                  <w:r w:rsidRPr="00E4785C">
                    <w:rPr>
                      <w:rFonts w:ascii="Times New Roman" w:hAnsi="Times New Roman" w:cs="Times New Roman"/>
                      <w:sz w:val="24"/>
                      <w:szCs w:val="24"/>
                    </w:rPr>
                    <w:t>Possuir rotina para classificação das propostas do pregão presencial conforme critérios de classificação determinados pela legislação (Lei 10.520/2002).</w:t>
                  </w:r>
                </w:p>
              </w:tc>
            </w:tr>
            <w:tr w:rsidR="006807AB" w:rsidRPr="00E4785C" w14:paraId="6AAD982A" w14:textId="77777777">
              <w:tc>
                <w:tcPr>
                  <w:tcW w:w="857" w:type="dxa"/>
                  <w:vAlign w:val="center"/>
                </w:tcPr>
                <w:p w14:paraId="7CACB305" w14:textId="77777777" w:rsidR="006807AB" w:rsidRPr="00E4785C" w:rsidRDefault="001020D0">
                  <w:pPr>
                    <w:pStyle w:val="PargrafodaLista1"/>
                    <w:tabs>
                      <w:tab w:val="left" w:pos="0"/>
                      <w:tab w:val="left" w:pos="142"/>
                      <w:tab w:val="left" w:pos="284"/>
                      <w:tab w:val="left" w:pos="426"/>
                      <w:tab w:val="left" w:pos="567"/>
                    </w:tabs>
                    <w:spacing w:after="0" w:line="240" w:lineRule="auto"/>
                    <w:ind w:left="0"/>
                    <w:contextualSpacing w:val="0"/>
                    <w:jc w:val="center"/>
                    <w:rPr>
                      <w:rFonts w:ascii="Times New Roman" w:hAnsi="Times New Roman"/>
                      <w:b/>
                      <w:bCs/>
                      <w:szCs w:val="24"/>
                    </w:rPr>
                  </w:pPr>
                  <w:r w:rsidRPr="00E4785C">
                    <w:rPr>
                      <w:rFonts w:ascii="Times New Roman" w:hAnsi="Times New Roman"/>
                      <w:b/>
                      <w:bCs/>
                      <w:szCs w:val="24"/>
                    </w:rPr>
                    <w:t>33</w:t>
                  </w:r>
                </w:p>
              </w:tc>
              <w:tc>
                <w:tcPr>
                  <w:tcW w:w="8213" w:type="dxa"/>
                  <w:vAlign w:val="center"/>
                </w:tcPr>
                <w:p w14:paraId="085CC992" w14:textId="77777777" w:rsidR="006807AB" w:rsidRPr="00E4785C" w:rsidRDefault="001020D0">
                  <w:pPr>
                    <w:tabs>
                      <w:tab w:val="left" w:pos="364"/>
                      <w:tab w:val="left" w:pos="426"/>
                      <w:tab w:val="left" w:pos="567"/>
                    </w:tabs>
                    <w:spacing w:line="240" w:lineRule="auto"/>
                    <w:rPr>
                      <w:rFonts w:ascii="Times New Roman" w:hAnsi="Times New Roman" w:cs="Times New Roman"/>
                      <w:sz w:val="24"/>
                      <w:szCs w:val="24"/>
                    </w:rPr>
                  </w:pPr>
                  <w:r w:rsidRPr="00E4785C">
                    <w:rPr>
                      <w:rFonts w:ascii="Times New Roman" w:hAnsi="Times New Roman" w:cs="Times New Roman"/>
                      <w:sz w:val="24"/>
                      <w:szCs w:val="24"/>
                    </w:rPr>
                    <w:t>Permitir efetuar lances para a modalidade pregão presencial com opção de desistência e rotina de reabertura de itens e/ou lotes para nova etapa de lances.</w:t>
                  </w:r>
                </w:p>
              </w:tc>
            </w:tr>
            <w:tr w:rsidR="006807AB" w:rsidRPr="00E4785C" w14:paraId="07EEB788" w14:textId="77777777">
              <w:tc>
                <w:tcPr>
                  <w:tcW w:w="857" w:type="dxa"/>
                  <w:vAlign w:val="center"/>
                </w:tcPr>
                <w:p w14:paraId="20B370F4" w14:textId="77777777" w:rsidR="006807AB" w:rsidRPr="00E4785C" w:rsidRDefault="001020D0">
                  <w:pPr>
                    <w:pStyle w:val="PargrafodaLista1"/>
                    <w:tabs>
                      <w:tab w:val="left" w:pos="0"/>
                      <w:tab w:val="left" w:pos="142"/>
                      <w:tab w:val="left" w:pos="284"/>
                      <w:tab w:val="left" w:pos="426"/>
                      <w:tab w:val="left" w:pos="567"/>
                    </w:tabs>
                    <w:spacing w:after="0" w:line="240" w:lineRule="auto"/>
                    <w:ind w:left="0"/>
                    <w:contextualSpacing w:val="0"/>
                    <w:jc w:val="center"/>
                    <w:rPr>
                      <w:rFonts w:ascii="Times New Roman" w:hAnsi="Times New Roman"/>
                      <w:b/>
                      <w:bCs/>
                      <w:szCs w:val="24"/>
                    </w:rPr>
                  </w:pPr>
                  <w:r w:rsidRPr="00E4785C">
                    <w:rPr>
                      <w:rFonts w:ascii="Times New Roman" w:hAnsi="Times New Roman"/>
                      <w:b/>
                      <w:bCs/>
                      <w:szCs w:val="24"/>
                    </w:rPr>
                    <w:t>34</w:t>
                  </w:r>
                </w:p>
              </w:tc>
              <w:tc>
                <w:tcPr>
                  <w:tcW w:w="8213" w:type="dxa"/>
                  <w:vAlign w:val="center"/>
                </w:tcPr>
                <w:p w14:paraId="1F01177C" w14:textId="77777777" w:rsidR="006807AB" w:rsidRPr="00E4785C" w:rsidRDefault="001020D0">
                  <w:pPr>
                    <w:pStyle w:val="PargrafodaLista1"/>
                    <w:tabs>
                      <w:tab w:val="left" w:pos="0"/>
                      <w:tab w:val="left" w:pos="142"/>
                      <w:tab w:val="left" w:pos="284"/>
                      <w:tab w:val="left" w:pos="426"/>
                      <w:tab w:val="left" w:pos="567"/>
                    </w:tabs>
                    <w:spacing w:after="0" w:line="240" w:lineRule="auto"/>
                    <w:ind w:left="0"/>
                    <w:contextualSpacing w:val="0"/>
                    <w:jc w:val="both"/>
                    <w:rPr>
                      <w:rFonts w:ascii="Times New Roman" w:hAnsi="Times New Roman"/>
                      <w:szCs w:val="24"/>
                    </w:rPr>
                  </w:pPr>
                  <w:r w:rsidRPr="00E4785C">
                    <w:rPr>
                      <w:rFonts w:ascii="Times New Roman" w:hAnsi="Times New Roman"/>
                      <w:szCs w:val="24"/>
                    </w:rPr>
                    <w:t>Possibilitar a emissão da ata do pregão presencial e histórico dos lances.</w:t>
                  </w:r>
                </w:p>
              </w:tc>
            </w:tr>
            <w:tr w:rsidR="006807AB" w:rsidRPr="00E4785C" w14:paraId="6DA0C35A" w14:textId="77777777">
              <w:tc>
                <w:tcPr>
                  <w:tcW w:w="857" w:type="dxa"/>
                  <w:vAlign w:val="center"/>
                </w:tcPr>
                <w:p w14:paraId="6C039AD2" w14:textId="77777777" w:rsidR="006807AB" w:rsidRPr="00E4785C" w:rsidRDefault="001020D0">
                  <w:pPr>
                    <w:pStyle w:val="PargrafodaLista1"/>
                    <w:tabs>
                      <w:tab w:val="left" w:pos="0"/>
                      <w:tab w:val="left" w:pos="142"/>
                      <w:tab w:val="left" w:pos="284"/>
                      <w:tab w:val="left" w:pos="426"/>
                      <w:tab w:val="left" w:pos="567"/>
                    </w:tabs>
                    <w:spacing w:after="0" w:line="240" w:lineRule="auto"/>
                    <w:ind w:left="0"/>
                    <w:contextualSpacing w:val="0"/>
                    <w:jc w:val="center"/>
                    <w:rPr>
                      <w:rFonts w:ascii="Times New Roman" w:hAnsi="Times New Roman"/>
                      <w:b/>
                      <w:bCs/>
                      <w:szCs w:val="24"/>
                    </w:rPr>
                  </w:pPr>
                  <w:r w:rsidRPr="00E4785C">
                    <w:rPr>
                      <w:rFonts w:ascii="Times New Roman" w:hAnsi="Times New Roman"/>
                      <w:b/>
                      <w:bCs/>
                      <w:szCs w:val="24"/>
                    </w:rPr>
                    <w:t>35</w:t>
                  </w:r>
                </w:p>
              </w:tc>
              <w:tc>
                <w:tcPr>
                  <w:tcW w:w="8213" w:type="dxa"/>
                  <w:vAlign w:val="center"/>
                </w:tcPr>
                <w:p w14:paraId="61574FE4" w14:textId="77777777" w:rsidR="006807AB" w:rsidRPr="00E4785C" w:rsidRDefault="001020D0">
                  <w:pPr>
                    <w:pStyle w:val="PargrafodaLista1"/>
                    <w:tabs>
                      <w:tab w:val="left" w:pos="0"/>
                      <w:tab w:val="left" w:pos="142"/>
                      <w:tab w:val="left" w:pos="284"/>
                      <w:tab w:val="left" w:pos="426"/>
                      <w:tab w:val="left" w:pos="567"/>
                    </w:tabs>
                    <w:spacing w:after="0" w:line="240" w:lineRule="auto"/>
                    <w:ind w:left="0"/>
                    <w:contextualSpacing w:val="0"/>
                    <w:jc w:val="both"/>
                    <w:rPr>
                      <w:rFonts w:ascii="Times New Roman" w:hAnsi="Times New Roman"/>
                      <w:szCs w:val="24"/>
                    </w:rPr>
                  </w:pPr>
                  <w:r w:rsidRPr="00E4785C">
                    <w:rPr>
                      <w:rFonts w:ascii="Times New Roman" w:hAnsi="Times New Roman"/>
                      <w:szCs w:val="24"/>
                    </w:rPr>
                    <w:t>Controlar o tempo entre os lances por meio de um cronômetro, para o pregoeiro pausar e iniciar a contagem do tempo.</w:t>
                  </w:r>
                </w:p>
              </w:tc>
            </w:tr>
            <w:tr w:rsidR="006807AB" w:rsidRPr="00E4785C" w14:paraId="7246094F" w14:textId="77777777">
              <w:tc>
                <w:tcPr>
                  <w:tcW w:w="857" w:type="dxa"/>
                  <w:vAlign w:val="center"/>
                </w:tcPr>
                <w:p w14:paraId="4B73589E" w14:textId="77777777" w:rsidR="006807AB" w:rsidRPr="00E4785C" w:rsidRDefault="001020D0">
                  <w:pPr>
                    <w:pStyle w:val="PargrafodaLista1"/>
                    <w:tabs>
                      <w:tab w:val="left" w:pos="0"/>
                      <w:tab w:val="left" w:pos="142"/>
                      <w:tab w:val="left" w:pos="284"/>
                      <w:tab w:val="left" w:pos="426"/>
                      <w:tab w:val="left" w:pos="567"/>
                    </w:tabs>
                    <w:spacing w:after="0" w:line="240" w:lineRule="auto"/>
                    <w:ind w:left="0"/>
                    <w:contextualSpacing w:val="0"/>
                    <w:jc w:val="center"/>
                    <w:rPr>
                      <w:rFonts w:ascii="Times New Roman" w:hAnsi="Times New Roman"/>
                      <w:b/>
                      <w:bCs/>
                      <w:szCs w:val="24"/>
                    </w:rPr>
                  </w:pPr>
                  <w:r w:rsidRPr="00E4785C">
                    <w:rPr>
                      <w:rFonts w:ascii="Times New Roman" w:hAnsi="Times New Roman"/>
                      <w:b/>
                      <w:bCs/>
                      <w:szCs w:val="24"/>
                    </w:rPr>
                    <w:t>36</w:t>
                  </w:r>
                </w:p>
              </w:tc>
              <w:tc>
                <w:tcPr>
                  <w:tcW w:w="8213" w:type="dxa"/>
                  <w:vAlign w:val="center"/>
                </w:tcPr>
                <w:p w14:paraId="231B883B" w14:textId="77777777" w:rsidR="006807AB" w:rsidRPr="00E4785C" w:rsidRDefault="001020D0">
                  <w:pPr>
                    <w:pStyle w:val="PargrafodaLista1"/>
                    <w:tabs>
                      <w:tab w:val="left" w:pos="0"/>
                      <w:tab w:val="left" w:pos="142"/>
                      <w:tab w:val="left" w:pos="284"/>
                      <w:tab w:val="left" w:pos="426"/>
                      <w:tab w:val="left" w:pos="567"/>
                    </w:tabs>
                    <w:spacing w:after="0" w:line="240" w:lineRule="auto"/>
                    <w:ind w:left="0"/>
                    <w:contextualSpacing w:val="0"/>
                    <w:jc w:val="both"/>
                    <w:rPr>
                      <w:rFonts w:ascii="Times New Roman" w:hAnsi="Times New Roman"/>
                      <w:szCs w:val="24"/>
                    </w:rPr>
                  </w:pPr>
                  <w:r w:rsidRPr="00E4785C">
                    <w:rPr>
                      <w:rFonts w:ascii="Times New Roman" w:hAnsi="Times New Roman"/>
                      <w:szCs w:val="24"/>
                    </w:rPr>
                    <w:t>Possibilitar a informação das datas dos vencimentos da compra direta para geração dos empenhos com suas parcelas.</w:t>
                  </w:r>
                </w:p>
              </w:tc>
            </w:tr>
            <w:tr w:rsidR="006807AB" w:rsidRPr="00E4785C" w14:paraId="33808EA6" w14:textId="77777777">
              <w:tc>
                <w:tcPr>
                  <w:tcW w:w="857" w:type="dxa"/>
                  <w:vAlign w:val="center"/>
                </w:tcPr>
                <w:p w14:paraId="03E01FA7" w14:textId="77777777" w:rsidR="006807AB" w:rsidRPr="00E4785C" w:rsidRDefault="001020D0">
                  <w:pPr>
                    <w:pStyle w:val="PargrafodaLista1"/>
                    <w:tabs>
                      <w:tab w:val="left" w:pos="0"/>
                      <w:tab w:val="left" w:pos="142"/>
                      <w:tab w:val="left" w:pos="284"/>
                      <w:tab w:val="left" w:pos="426"/>
                      <w:tab w:val="left" w:pos="567"/>
                    </w:tabs>
                    <w:spacing w:after="0" w:line="240" w:lineRule="auto"/>
                    <w:ind w:left="0"/>
                    <w:contextualSpacing w:val="0"/>
                    <w:jc w:val="center"/>
                    <w:rPr>
                      <w:rFonts w:ascii="Times New Roman" w:hAnsi="Times New Roman"/>
                      <w:b/>
                      <w:bCs/>
                      <w:szCs w:val="24"/>
                    </w:rPr>
                  </w:pPr>
                  <w:r w:rsidRPr="00E4785C">
                    <w:rPr>
                      <w:rFonts w:ascii="Times New Roman" w:hAnsi="Times New Roman"/>
                      <w:b/>
                      <w:bCs/>
                      <w:szCs w:val="24"/>
                    </w:rPr>
                    <w:t>37</w:t>
                  </w:r>
                </w:p>
              </w:tc>
              <w:tc>
                <w:tcPr>
                  <w:tcW w:w="8213" w:type="dxa"/>
                  <w:vAlign w:val="center"/>
                </w:tcPr>
                <w:p w14:paraId="482AF833" w14:textId="77777777" w:rsidR="006807AB" w:rsidRPr="00E4785C" w:rsidRDefault="001020D0">
                  <w:pPr>
                    <w:pStyle w:val="PargrafodaLista1"/>
                    <w:tabs>
                      <w:tab w:val="left" w:pos="0"/>
                      <w:tab w:val="left" w:pos="142"/>
                      <w:tab w:val="left" w:pos="284"/>
                      <w:tab w:val="left" w:pos="426"/>
                      <w:tab w:val="left" w:pos="567"/>
                    </w:tabs>
                    <w:spacing w:after="0" w:line="240" w:lineRule="auto"/>
                    <w:ind w:left="0"/>
                    <w:contextualSpacing w:val="0"/>
                    <w:jc w:val="both"/>
                    <w:rPr>
                      <w:rFonts w:ascii="Times New Roman" w:hAnsi="Times New Roman"/>
                      <w:szCs w:val="24"/>
                    </w:rPr>
                  </w:pPr>
                  <w:r w:rsidRPr="00E4785C">
                    <w:rPr>
                      <w:rFonts w:ascii="Times New Roman" w:hAnsi="Times New Roman"/>
                      <w:szCs w:val="24"/>
                    </w:rPr>
                    <w:t>Possibilitar a adjudicação de um ou mais lotes da licitação.</w:t>
                  </w:r>
                </w:p>
              </w:tc>
            </w:tr>
            <w:tr w:rsidR="006807AB" w:rsidRPr="00E4785C" w14:paraId="50EF568D" w14:textId="77777777">
              <w:tc>
                <w:tcPr>
                  <w:tcW w:w="857" w:type="dxa"/>
                  <w:vAlign w:val="center"/>
                </w:tcPr>
                <w:p w14:paraId="65ED5324" w14:textId="77777777" w:rsidR="006807AB" w:rsidRPr="00E4785C" w:rsidRDefault="001020D0">
                  <w:pPr>
                    <w:pStyle w:val="PargrafodaLista1"/>
                    <w:tabs>
                      <w:tab w:val="left" w:pos="0"/>
                      <w:tab w:val="left" w:pos="142"/>
                      <w:tab w:val="left" w:pos="284"/>
                      <w:tab w:val="left" w:pos="426"/>
                      <w:tab w:val="left" w:pos="567"/>
                    </w:tabs>
                    <w:spacing w:after="0" w:line="240" w:lineRule="auto"/>
                    <w:ind w:left="0"/>
                    <w:contextualSpacing w:val="0"/>
                    <w:jc w:val="center"/>
                    <w:rPr>
                      <w:rFonts w:ascii="Times New Roman" w:hAnsi="Times New Roman"/>
                      <w:b/>
                      <w:bCs/>
                      <w:szCs w:val="24"/>
                    </w:rPr>
                  </w:pPr>
                  <w:r w:rsidRPr="00E4785C">
                    <w:rPr>
                      <w:rFonts w:ascii="Times New Roman" w:hAnsi="Times New Roman"/>
                      <w:b/>
                      <w:bCs/>
                      <w:szCs w:val="24"/>
                    </w:rPr>
                    <w:t>38</w:t>
                  </w:r>
                </w:p>
              </w:tc>
              <w:tc>
                <w:tcPr>
                  <w:tcW w:w="8213" w:type="dxa"/>
                  <w:vAlign w:val="center"/>
                </w:tcPr>
                <w:p w14:paraId="5C9B67F0" w14:textId="77777777" w:rsidR="006807AB" w:rsidRPr="00E4785C" w:rsidRDefault="001020D0">
                  <w:pPr>
                    <w:pStyle w:val="PargrafodaLista1"/>
                    <w:tabs>
                      <w:tab w:val="left" w:pos="0"/>
                      <w:tab w:val="left" w:pos="142"/>
                      <w:tab w:val="left" w:pos="284"/>
                      <w:tab w:val="left" w:pos="426"/>
                      <w:tab w:val="left" w:pos="567"/>
                    </w:tabs>
                    <w:spacing w:after="0" w:line="240" w:lineRule="auto"/>
                    <w:ind w:left="0"/>
                    <w:contextualSpacing w:val="0"/>
                    <w:jc w:val="both"/>
                    <w:rPr>
                      <w:rFonts w:ascii="Times New Roman" w:hAnsi="Times New Roman"/>
                      <w:szCs w:val="24"/>
                    </w:rPr>
                  </w:pPr>
                  <w:r w:rsidRPr="00E4785C">
                    <w:rPr>
                      <w:rFonts w:ascii="Times New Roman" w:hAnsi="Times New Roman"/>
                      <w:szCs w:val="24"/>
                    </w:rPr>
                    <w:t>Possibilitar a utilização de critérios de julgamento das propostas em relação à microempresa, empresa de pequeno porte e empresa de médio porte de acordo com lei complementar 123/2006.</w:t>
                  </w:r>
                </w:p>
              </w:tc>
            </w:tr>
            <w:tr w:rsidR="006807AB" w:rsidRPr="00E4785C" w14:paraId="2F0AC784" w14:textId="77777777">
              <w:tc>
                <w:tcPr>
                  <w:tcW w:w="857" w:type="dxa"/>
                  <w:vAlign w:val="center"/>
                </w:tcPr>
                <w:p w14:paraId="08D83C70" w14:textId="77777777" w:rsidR="006807AB" w:rsidRPr="00E4785C" w:rsidRDefault="001020D0">
                  <w:pPr>
                    <w:pStyle w:val="PargrafodaLista1"/>
                    <w:tabs>
                      <w:tab w:val="left" w:pos="0"/>
                      <w:tab w:val="left" w:pos="142"/>
                      <w:tab w:val="left" w:pos="284"/>
                      <w:tab w:val="left" w:pos="426"/>
                      <w:tab w:val="left" w:pos="567"/>
                    </w:tabs>
                    <w:spacing w:after="0" w:line="240" w:lineRule="auto"/>
                    <w:ind w:left="0"/>
                    <w:contextualSpacing w:val="0"/>
                    <w:jc w:val="center"/>
                    <w:rPr>
                      <w:rFonts w:ascii="Times New Roman" w:hAnsi="Times New Roman"/>
                      <w:b/>
                      <w:bCs/>
                      <w:szCs w:val="24"/>
                    </w:rPr>
                  </w:pPr>
                  <w:r w:rsidRPr="00E4785C">
                    <w:rPr>
                      <w:rFonts w:ascii="Times New Roman" w:hAnsi="Times New Roman"/>
                      <w:b/>
                      <w:bCs/>
                      <w:szCs w:val="24"/>
                    </w:rPr>
                    <w:lastRenderedPageBreak/>
                    <w:t>39</w:t>
                  </w:r>
                </w:p>
              </w:tc>
              <w:tc>
                <w:tcPr>
                  <w:tcW w:w="8213" w:type="dxa"/>
                  <w:vAlign w:val="center"/>
                </w:tcPr>
                <w:p w14:paraId="6A9346AA" w14:textId="77777777" w:rsidR="006807AB" w:rsidRPr="00E4785C" w:rsidRDefault="001020D0">
                  <w:pPr>
                    <w:pStyle w:val="PargrafodaLista1"/>
                    <w:tabs>
                      <w:tab w:val="left" w:pos="0"/>
                      <w:tab w:val="left" w:pos="142"/>
                      <w:tab w:val="left" w:pos="284"/>
                      <w:tab w:val="left" w:pos="426"/>
                      <w:tab w:val="left" w:pos="567"/>
                    </w:tabs>
                    <w:spacing w:after="0" w:line="240" w:lineRule="auto"/>
                    <w:ind w:left="0"/>
                    <w:contextualSpacing w:val="0"/>
                    <w:jc w:val="both"/>
                    <w:rPr>
                      <w:rFonts w:ascii="Times New Roman" w:hAnsi="Times New Roman"/>
                      <w:szCs w:val="24"/>
                    </w:rPr>
                  </w:pPr>
                  <w:r w:rsidRPr="00E4785C">
                    <w:rPr>
                      <w:rFonts w:ascii="Times New Roman" w:hAnsi="Times New Roman"/>
                      <w:szCs w:val="24"/>
                    </w:rPr>
                    <w:t>Possuir modelos de textos de editais e contratos no banco de dados.</w:t>
                  </w:r>
                </w:p>
              </w:tc>
            </w:tr>
            <w:tr w:rsidR="006807AB" w:rsidRPr="00E4785C" w14:paraId="6A4A4B9B" w14:textId="77777777">
              <w:tc>
                <w:tcPr>
                  <w:tcW w:w="857" w:type="dxa"/>
                  <w:vAlign w:val="center"/>
                </w:tcPr>
                <w:p w14:paraId="4B94F209" w14:textId="77777777" w:rsidR="006807AB" w:rsidRPr="00E4785C" w:rsidRDefault="001020D0">
                  <w:pPr>
                    <w:pStyle w:val="PargrafodaLista1"/>
                    <w:tabs>
                      <w:tab w:val="left" w:pos="0"/>
                      <w:tab w:val="left" w:pos="142"/>
                      <w:tab w:val="left" w:pos="284"/>
                      <w:tab w:val="left" w:pos="426"/>
                      <w:tab w:val="left" w:pos="567"/>
                    </w:tabs>
                    <w:spacing w:after="0" w:line="240" w:lineRule="auto"/>
                    <w:ind w:left="0"/>
                    <w:contextualSpacing w:val="0"/>
                    <w:jc w:val="center"/>
                    <w:rPr>
                      <w:rFonts w:ascii="Times New Roman" w:hAnsi="Times New Roman"/>
                      <w:b/>
                      <w:bCs/>
                      <w:szCs w:val="24"/>
                    </w:rPr>
                  </w:pPr>
                  <w:r w:rsidRPr="00E4785C">
                    <w:rPr>
                      <w:rFonts w:ascii="Times New Roman" w:hAnsi="Times New Roman"/>
                      <w:b/>
                      <w:bCs/>
                      <w:szCs w:val="24"/>
                    </w:rPr>
                    <w:t>40</w:t>
                  </w:r>
                </w:p>
              </w:tc>
              <w:tc>
                <w:tcPr>
                  <w:tcW w:w="8213" w:type="dxa"/>
                  <w:vAlign w:val="center"/>
                </w:tcPr>
                <w:p w14:paraId="2C16305E" w14:textId="77777777" w:rsidR="006807AB" w:rsidRPr="00E4785C" w:rsidRDefault="001020D0">
                  <w:pPr>
                    <w:pStyle w:val="PargrafodaLista1"/>
                    <w:tabs>
                      <w:tab w:val="left" w:pos="0"/>
                      <w:tab w:val="left" w:pos="142"/>
                      <w:tab w:val="left" w:pos="284"/>
                      <w:tab w:val="left" w:pos="426"/>
                      <w:tab w:val="left" w:pos="567"/>
                    </w:tabs>
                    <w:spacing w:after="0" w:line="240" w:lineRule="auto"/>
                    <w:ind w:left="0"/>
                    <w:contextualSpacing w:val="0"/>
                    <w:jc w:val="both"/>
                    <w:rPr>
                      <w:rFonts w:ascii="Times New Roman" w:hAnsi="Times New Roman"/>
                      <w:szCs w:val="24"/>
                    </w:rPr>
                  </w:pPr>
                  <w:r w:rsidRPr="00E4785C">
                    <w:rPr>
                      <w:rFonts w:ascii="Times New Roman" w:hAnsi="Times New Roman"/>
                      <w:szCs w:val="24"/>
                    </w:rPr>
                    <w:t>Permitir criar modelos de editais, contratos, autorização de compras.</w:t>
                  </w:r>
                </w:p>
              </w:tc>
            </w:tr>
            <w:tr w:rsidR="006807AB" w:rsidRPr="00E4785C" w14:paraId="7D108C63" w14:textId="77777777">
              <w:tc>
                <w:tcPr>
                  <w:tcW w:w="857" w:type="dxa"/>
                  <w:vAlign w:val="center"/>
                </w:tcPr>
                <w:p w14:paraId="3F4361C2" w14:textId="77777777" w:rsidR="006807AB" w:rsidRPr="00E4785C" w:rsidRDefault="001020D0">
                  <w:pPr>
                    <w:pStyle w:val="PargrafodaLista1"/>
                    <w:tabs>
                      <w:tab w:val="left" w:pos="0"/>
                      <w:tab w:val="left" w:pos="142"/>
                      <w:tab w:val="left" w:pos="284"/>
                      <w:tab w:val="left" w:pos="426"/>
                      <w:tab w:val="left" w:pos="567"/>
                    </w:tabs>
                    <w:spacing w:after="0" w:line="240" w:lineRule="auto"/>
                    <w:ind w:left="0"/>
                    <w:contextualSpacing w:val="0"/>
                    <w:jc w:val="center"/>
                    <w:rPr>
                      <w:rFonts w:ascii="Times New Roman" w:hAnsi="Times New Roman"/>
                      <w:b/>
                      <w:bCs/>
                      <w:szCs w:val="24"/>
                    </w:rPr>
                  </w:pPr>
                  <w:r w:rsidRPr="00E4785C">
                    <w:rPr>
                      <w:rFonts w:ascii="Times New Roman" w:hAnsi="Times New Roman"/>
                      <w:b/>
                      <w:bCs/>
                      <w:szCs w:val="24"/>
                    </w:rPr>
                    <w:t>41</w:t>
                  </w:r>
                </w:p>
              </w:tc>
              <w:tc>
                <w:tcPr>
                  <w:tcW w:w="8213" w:type="dxa"/>
                  <w:vAlign w:val="center"/>
                </w:tcPr>
                <w:p w14:paraId="170A3143" w14:textId="77777777" w:rsidR="006807AB" w:rsidRPr="00E4785C" w:rsidRDefault="001020D0">
                  <w:pPr>
                    <w:pStyle w:val="PargrafodaLista1"/>
                    <w:tabs>
                      <w:tab w:val="left" w:pos="0"/>
                      <w:tab w:val="left" w:pos="142"/>
                      <w:tab w:val="left" w:pos="284"/>
                      <w:tab w:val="left" w:pos="426"/>
                      <w:tab w:val="left" w:pos="567"/>
                    </w:tabs>
                    <w:spacing w:after="0" w:line="240" w:lineRule="auto"/>
                    <w:ind w:left="0"/>
                    <w:contextualSpacing w:val="0"/>
                    <w:jc w:val="both"/>
                    <w:rPr>
                      <w:rFonts w:ascii="Times New Roman" w:hAnsi="Times New Roman"/>
                      <w:szCs w:val="24"/>
                    </w:rPr>
                  </w:pPr>
                  <w:r w:rsidRPr="00E4785C">
                    <w:rPr>
                      <w:rFonts w:ascii="Times New Roman" w:hAnsi="Times New Roman"/>
                      <w:szCs w:val="24"/>
                    </w:rPr>
                    <w:t>Dispor a Lei de Licitações (8.666/93) para eventuais consultas diretamente no sistema.</w:t>
                  </w:r>
                </w:p>
              </w:tc>
            </w:tr>
            <w:tr w:rsidR="006807AB" w:rsidRPr="00E4785C" w14:paraId="2F7BADE3" w14:textId="77777777">
              <w:tc>
                <w:tcPr>
                  <w:tcW w:w="857" w:type="dxa"/>
                  <w:vAlign w:val="center"/>
                </w:tcPr>
                <w:p w14:paraId="7EE6A2E1" w14:textId="77777777" w:rsidR="006807AB" w:rsidRPr="00E4785C" w:rsidRDefault="001020D0">
                  <w:pPr>
                    <w:pStyle w:val="PargrafodaLista1"/>
                    <w:tabs>
                      <w:tab w:val="left" w:pos="0"/>
                      <w:tab w:val="left" w:pos="142"/>
                      <w:tab w:val="left" w:pos="284"/>
                      <w:tab w:val="left" w:pos="426"/>
                      <w:tab w:val="left" w:pos="567"/>
                    </w:tabs>
                    <w:spacing w:after="0" w:line="240" w:lineRule="auto"/>
                    <w:ind w:left="0"/>
                    <w:contextualSpacing w:val="0"/>
                    <w:jc w:val="center"/>
                    <w:rPr>
                      <w:rFonts w:ascii="Times New Roman" w:hAnsi="Times New Roman"/>
                      <w:b/>
                      <w:bCs/>
                      <w:szCs w:val="24"/>
                    </w:rPr>
                  </w:pPr>
                  <w:r w:rsidRPr="00E4785C">
                    <w:rPr>
                      <w:rFonts w:ascii="Times New Roman" w:hAnsi="Times New Roman"/>
                      <w:b/>
                      <w:bCs/>
                      <w:szCs w:val="24"/>
                    </w:rPr>
                    <w:t>42</w:t>
                  </w:r>
                </w:p>
              </w:tc>
              <w:tc>
                <w:tcPr>
                  <w:tcW w:w="8213" w:type="dxa"/>
                  <w:vAlign w:val="center"/>
                </w:tcPr>
                <w:p w14:paraId="710387BF" w14:textId="77777777" w:rsidR="006807AB" w:rsidRPr="00E4785C" w:rsidRDefault="001020D0">
                  <w:pPr>
                    <w:pStyle w:val="PargrafodaLista1"/>
                    <w:tabs>
                      <w:tab w:val="left" w:pos="0"/>
                      <w:tab w:val="left" w:pos="142"/>
                      <w:tab w:val="left" w:pos="284"/>
                      <w:tab w:val="left" w:pos="426"/>
                      <w:tab w:val="left" w:pos="567"/>
                    </w:tabs>
                    <w:spacing w:after="0" w:line="240" w:lineRule="auto"/>
                    <w:ind w:left="0"/>
                    <w:contextualSpacing w:val="0"/>
                    <w:jc w:val="both"/>
                    <w:rPr>
                      <w:rFonts w:ascii="Times New Roman" w:hAnsi="Times New Roman"/>
                      <w:szCs w:val="24"/>
                    </w:rPr>
                  </w:pPr>
                  <w:r w:rsidRPr="00E4785C">
                    <w:rPr>
                      <w:rFonts w:ascii="Times New Roman" w:eastAsia="MS Mincho" w:hAnsi="Times New Roman"/>
                      <w:szCs w:val="24"/>
                    </w:rPr>
                    <w:t>Emitir relação de abertura das licitações, informando a data de abertura da licitação, horário da abertura, o número da licitação, a modalidade, o tipo, os membros da comissão responsável pela abertura e o objeto a ser licitado.</w:t>
                  </w:r>
                </w:p>
              </w:tc>
            </w:tr>
            <w:tr w:rsidR="006807AB" w:rsidRPr="00E4785C" w14:paraId="323F67D5" w14:textId="77777777">
              <w:tc>
                <w:tcPr>
                  <w:tcW w:w="857" w:type="dxa"/>
                  <w:vAlign w:val="center"/>
                </w:tcPr>
                <w:p w14:paraId="36CAAEEA" w14:textId="77777777" w:rsidR="006807AB" w:rsidRPr="00E4785C" w:rsidRDefault="001020D0">
                  <w:pPr>
                    <w:pStyle w:val="PargrafodaLista1"/>
                    <w:tabs>
                      <w:tab w:val="left" w:pos="0"/>
                      <w:tab w:val="left" w:pos="142"/>
                      <w:tab w:val="left" w:pos="284"/>
                      <w:tab w:val="left" w:pos="426"/>
                      <w:tab w:val="left" w:pos="567"/>
                    </w:tabs>
                    <w:spacing w:after="0" w:line="240" w:lineRule="auto"/>
                    <w:ind w:left="0"/>
                    <w:contextualSpacing w:val="0"/>
                    <w:jc w:val="center"/>
                    <w:rPr>
                      <w:rFonts w:ascii="Times New Roman" w:hAnsi="Times New Roman"/>
                      <w:b/>
                      <w:bCs/>
                      <w:szCs w:val="24"/>
                    </w:rPr>
                  </w:pPr>
                  <w:r w:rsidRPr="00E4785C">
                    <w:rPr>
                      <w:rFonts w:ascii="Times New Roman" w:hAnsi="Times New Roman"/>
                      <w:b/>
                      <w:bCs/>
                      <w:szCs w:val="24"/>
                    </w:rPr>
                    <w:t>43</w:t>
                  </w:r>
                </w:p>
              </w:tc>
              <w:tc>
                <w:tcPr>
                  <w:tcW w:w="8213" w:type="dxa"/>
                  <w:vAlign w:val="center"/>
                </w:tcPr>
                <w:p w14:paraId="18A50B7F" w14:textId="77777777" w:rsidR="006807AB" w:rsidRPr="00E4785C" w:rsidRDefault="001020D0">
                  <w:pPr>
                    <w:tabs>
                      <w:tab w:val="left" w:pos="426"/>
                      <w:tab w:val="left" w:pos="567"/>
                    </w:tabs>
                    <w:spacing w:line="240" w:lineRule="auto"/>
                    <w:rPr>
                      <w:rFonts w:ascii="Times New Roman" w:eastAsia="MS Mincho" w:hAnsi="Times New Roman" w:cs="Times New Roman"/>
                      <w:sz w:val="24"/>
                      <w:szCs w:val="24"/>
                    </w:rPr>
                  </w:pPr>
                  <w:r w:rsidRPr="00E4785C">
                    <w:rPr>
                      <w:rFonts w:ascii="Times New Roman" w:hAnsi="Times New Roman" w:cs="Times New Roman"/>
                      <w:sz w:val="24"/>
                      <w:szCs w:val="24"/>
                    </w:rPr>
                    <w:t>Emitir todos os relatórios exigidos por Lei, como por exemplo:</w:t>
                  </w:r>
                </w:p>
                <w:p w14:paraId="0EB6BB5D" w14:textId="77777777" w:rsidR="006807AB" w:rsidRPr="00E4785C" w:rsidRDefault="001020D0">
                  <w:pPr>
                    <w:tabs>
                      <w:tab w:val="left" w:pos="426"/>
                      <w:tab w:val="left" w:pos="497"/>
                      <w:tab w:val="left" w:pos="567"/>
                    </w:tabs>
                    <w:spacing w:line="240" w:lineRule="auto"/>
                    <w:rPr>
                      <w:rFonts w:ascii="Times New Roman" w:eastAsia="MS Mincho" w:hAnsi="Times New Roman" w:cs="Times New Roman"/>
                      <w:sz w:val="24"/>
                      <w:szCs w:val="24"/>
                    </w:rPr>
                  </w:pPr>
                  <w:r w:rsidRPr="00E4785C">
                    <w:rPr>
                      <w:rFonts w:ascii="Times New Roman" w:hAnsi="Times New Roman" w:cs="Times New Roman"/>
                      <w:sz w:val="24"/>
                      <w:szCs w:val="24"/>
                    </w:rPr>
                    <w:t xml:space="preserve">- </w:t>
                  </w:r>
                  <w:r w:rsidRPr="00E4785C">
                    <w:rPr>
                      <w:rFonts w:ascii="Times New Roman" w:eastAsia="MS Mincho" w:hAnsi="Times New Roman" w:cs="Times New Roman"/>
                      <w:sz w:val="24"/>
                      <w:szCs w:val="24"/>
                    </w:rPr>
                    <w:t>Termo de abertura e autorização do processo licitatório;</w:t>
                  </w:r>
                </w:p>
                <w:p w14:paraId="133EA96B" w14:textId="77777777" w:rsidR="006807AB" w:rsidRPr="00E4785C" w:rsidRDefault="001020D0">
                  <w:pPr>
                    <w:tabs>
                      <w:tab w:val="left" w:pos="426"/>
                      <w:tab w:val="left" w:pos="497"/>
                      <w:tab w:val="left" w:pos="567"/>
                    </w:tabs>
                    <w:spacing w:line="240" w:lineRule="auto"/>
                    <w:rPr>
                      <w:rFonts w:ascii="Times New Roman" w:eastAsia="MS Mincho" w:hAnsi="Times New Roman" w:cs="Times New Roman"/>
                      <w:sz w:val="24"/>
                      <w:szCs w:val="24"/>
                    </w:rPr>
                  </w:pPr>
                  <w:r w:rsidRPr="00E4785C">
                    <w:rPr>
                      <w:rFonts w:ascii="Times New Roman" w:eastAsia="MS Mincho" w:hAnsi="Times New Roman" w:cs="Times New Roman"/>
                      <w:sz w:val="24"/>
                      <w:szCs w:val="24"/>
                    </w:rPr>
                    <w:t>- Parecer jurídico e contábil;</w:t>
                  </w:r>
                </w:p>
                <w:p w14:paraId="65F61E0C" w14:textId="77777777" w:rsidR="006807AB" w:rsidRPr="00E4785C" w:rsidRDefault="001020D0">
                  <w:pPr>
                    <w:tabs>
                      <w:tab w:val="left" w:pos="426"/>
                      <w:tab w:val="left" w:pos="497"/>
                      <w:tab w:val="left" w:pos="567"/>
                    </w:tabs>
                    <w:spacing w:line="240" w:lineRule="auto"/>
                    <w:rPr>
                      <w:rFonts w:ascii="Times New Roman" w:eastAsia="MS Mincho" w:hAnsi="Times New Roman" w:cs="Times New Roman"/>
                      <w:sz w:val="24"/>
                      <w:szCs w:val="24"/>
                    </w:rPr>
                  </w:pPr>
                  <w:r w:rsidRPr="00E4785C">
                    <w:rPr>
                      <w:rFonts w:ascii="Times New Roman" w:eastAsia="MS Mincho" w:hAnsi="Times New Roman" w:cs="Times New Roman"/>
                      <w:sz w:val="24"/>
                      <w:szCs w:val="24"/>
                    </w:rPr>
                    <w:t>- Publicação do edital;</w:t>
                  </w:r>
                </w:p>
                <w:p w14:paraId="2DEBAAB2" w14:textId="77777777" w:rsidR="006807AB" w:rsidRPr="00E4785C" w:rsidRDefault="001020D0">
                  <w:pPr>
                    <w:tabs>
                      <w:tab w:val="left" w:pos="426"/>
                      <w:tab w:val="left" w:pos="497"/>
                      <w:tab w:val="left" w:pos="567"/>
                    </w:tabs>
                    <w:spacing w:line="240" w:lineRule="auto"/>
                    <w:rPr>
                      <w:rFonts w:ascii="Times New Roman" w:eastAsia="MS Mincho" w:hAnsi="Times New Roman" w:cs="Times New Roman"/>
                      <w:sz w:val="24"/>
                      <w:szCs w:val="24"/>
                    </w:rPr>
                  </w:pPr>
                  <w:r w:rsidRPr="00E4785C">
                    <w:rPr>
                      <w:rFonts w:ascii="Times New Roman" w:eastAsia="MS Mincho" w:hAnsi="Times New Roman" w:cs="Times New Roman"/>
                      <w:sz w:val="24"/>
                      <w:szCs w:val="24"/>
                    </w:rPr>
                    <w:t>- Atas das sessões de julgamento do Processo Licitatório</w:t>
                  </w:r>
                </w:p>
                <w:p w14:paraId="45003D90" w14:textId="77777777" w:rsidR="006807AB" w:rsidRPr="00E4785C" w:rsidRDefault="001020D0">
                  <w:pPr>
                    <w:tabs>
                      <w:tab w:val="left" w:pos="426"/>
                      <w:tab w:val="left" w:pos="497"/>
                      <w:tab w:val="left" w:pos="567"/>
                    </w:tabs>
                    <w:spacing w:line="240" w:lineRule="auto"/>
                    <w:rPr>
                      <w:rFonts w:ascii="Times New Roman" w:eastAsia="MS Mincho" w:hAnsi="Times New Roman" w:cs="Times New Roman"/>
                      <w:sz w:val="24"/>
                      <w:szCs w:val="24"/>
                    </w:rPr>
                  </w:pPr>
                  <w:r w:rsidRPr="00E4785C">
                    <w:rPr>
                      <w:rFonts w:ascii="Times New Roman" w:eastAsia="MS Mincho" w:hAnsi="Times New Roman" w:cs="Times New Roman"/>
                      <w:sz w:val="24"/>
                      <w:szCs w:val="24"/>
                    </w:rPr>
                    <w:t>- Atas do pregão;</w:t>
                  </w:r>
                </w:p>
                <w:p w14:paraId="3546A16B" w14:textId="77777777" w:rsidR="006807AB" w:rsidRPr="00E4785C" w:rsidRDefault="001020D0">
                  <w:pPr>
                    <w:tabs>
                      <w:tab w:val="left" w:pos="426"/>
                      <w:tab w:val="left" w:pos="497"/>
                      <w:tab w:val="left" w:pos="567"/>
                    </w:tabs>
                    <w:spacing w:line="240" w:lineRule="auto"/>
                    <w:rPr>
                      <w:rFonts w:ascii="Times New Roman" w:eastAsia="MS Mincho" w:hAnsi="Times New Roman" w:cs="Times New Roman"/>
                      <w:sz w:val="24"/>
                      <w:szCs w:val="24"/>
                    </w:rPr>
                  </w:pPr>
                  <w:r w:rsidRPr="00E4785C">
                    <w:rPr>
                      <w:rFonts w:ascii="Times New Roman" w:eastAsia="MS Mincho" w:hAnsi="Times New Roman" w:cs="Times New Roman"/>
                      <w:sz w:val="24"/>
                      <w:szCs w:val="24"/>
                    </w:rPr>
                    <w:t>- Emissão de contratos;</w:t>
                  </w:r>
                </w:p>
                <w:p w14:paraId="71AB531F" w14:textId="77777777" w:rsidR="006807AB" w:rsidRPr="00E4785C" w:rsidRDefault="001020D0">
                  <w:pPr>
                    <w:tabs>
                      <w:tab w:val="left" w:pos="426"/>
                      <w:tab w:val="left" w:pos="497"/>
                      <w:tab w:val="left" w:pos="567"/>
                    </w:tabs>
                    <w:spacing w:line="240" w:lineRule="auto"/>
                    <w:rPr>
                      <w:rFonts w:ascii="Times New Roman" w:eastAsia="MS Mincho" w:hAnsi="Times New Roman" w:cs="Times New Roman"/>
                      <w:sz w:val="24"/>
                      <w:szCs w:val="24"/>
                    </w:rPr>
                  </w:pPr>
                  <w:r w:rsidRPr="00E4785C">
                    <w:rPr>
                      <w:rFonts w:ascii="Times New Roman" w:eastAsia="MS Mincho" w:hAnsi="Times New Roman" w:cs="Times New Roman"/>
                      <w:sz w:val="24"/>
                      <w:szCs w:val="24"/>
                    </w:rPr>
                    <w:t>- Notas de autorização de fornecimento;</w:t>
                  </w:r>
                </w:p>
                <w:p w14:paraId="54A0B084" w14:textId="77777777" w:rsidR="006807AB" w:rsidRPr="00E4785C" w:rsidRDefault="001020D0">
                  <w:pPr>
                    <w:tabs>
                      <w:tab w:val="left" w:pos="426"/>
                      <w:tab w:val="left" w:pos="497"/>
                      <w:tab w:val="left" w:pos="567"/>
                    </w:tabs>
                    <w:spacing w:line="240" w:lineRule="auto"/>
                    <w:rPr>
                      <w:rFonts w:ascii="Times New Roman" w:eastAsia="MS Mincho" w:hAnsi="Times New Roman" w:cs="Times New Roman"/>
                      <w:sz w:val="24"/>
                      <w:szCs w:val="24"/>
                    </w:rPr>
                  </w:pPr>
                  <w:r w:rsidRPr="00E4785C">
                    <w:rPr>
                      <w:rFonts w:ascii="Times New Roman" w:eastAsia="MS Mincho" w:hAnsi="Times New Roman" w:cs="Times New Roman"/>
                      <w:sz w:val="24"/>
                      <w:szCs w:val="24"/>
                    </w:rPr>
                    <w:t>- Relatórios para divulgação na internet, conforme lei 9.755/98;</w:t>
                  </w:r>
                </w:p>
                <w:p w14:paraId="33A0934B" w14:textId="77777777" w:rsidR="006807AB" w:rsidRPr="00E4785C" w:rsidRDefault="001020D0">
                  <w:pPr>
                    <w:pStyle w:val="PargrafodaLista1"/>
                    <w:tabs>
                      <w:tab w:val="left" w:pos="0"/>
                      <w:tab w:val="left" w:pos="142"/>
                      <w:tab w:val="left" w:pos="284"/>
                      <w:tab w:val="left" w:pos="426"/>
                      <w:tab w:val="left" w:pos="567"/>
                    </w:tabs>
                    <w:spacing w:after="0" w:line="240" w:lineRule="auto"/>
                    <w:ind w:left="0"/>
                    <w:contextualSpacing w:val="0"/>
                    <w:jc w:val="both"/>
                    <w:rPr>
                      <w:rFonts w:ascii="Times New Roman" w:hAnsi="Times New Roman"/>
                      <w:szCs w:val="24"/>
                    </w:rPr>
                  </w:pPr>
                  <w:r w:rsidRPr="00E4785C">
                    <w:rPr>
                      <w:rFonts w:ascii="Times New Roman" w:eastAsia="MS Mincho" w:hAnsi="Times New Roman"/>
                      <w:szCs w:val="24"/>
                    </w:rPr>
                    <w:t>- Demonstrativo</w:t>
                  </w:r>
                  <w:r w:rsidRPr="00E4785C">
                    <w:rPr>
                      <w:rFonts w:ascii="Times New Roman" w:hAnsi="Times New Roman"/>
                      <w:szCs w:val="24"/>
                    </w:rPr>
                    <w:t xml:space="preserve"> das compras efetuadas conforme Artigo 16 da Lei 8.666/93.</w:t>
                  </w:r>
                </w:p>
              </w:tc>
            </w:tr>
            <w:tr w:rsidR="006807AB" w:rsidRPr="00E4785C" w14:paraId="0C84D5D0" w14:textId="77777777">
              <w:tc>
                <w:tcPr>
                  <w:tcW w:w="857" w:type="dxa"/>
                  <w:vAlign w:val="center"/>
                </w:tcPr>
                <w:p w14:paraId="457F2A13" w14:textId="77777777" w:rsidR="006807AB" w:rsidRPr="00E4785C" w:rsidRDefault="001020D0">
                  <w:pPr>
                    <w:pStyle w:val="PargrafodaLista1"/>
                    <w:tabs>
                      <w:tab w:val="left" w:pos="0"/>
                      <w:tab w:val="left" w:pos="142"/>
                      <w:tab w:val="left" w:pos="284"/>
                      <w:tab w:val="left" w:pos="426"/>
                      <w:tab w:val="left" w:pos="567"/>
                    </w:tabs>
                    <w:spacing w:after="0" w:line="240" w:lineRule="auto"/>
                    <w:ind w:left="0"/>
                    <w:contextualSpacing w:val="0"/>
                    <w:jc w:val="center"/>
                    <w:rPr>
                      <w:rFonts w:ascii="Times New Roman" w:hAnsi="Times New Roman"/>
                      <w:b/>
                      <w:bCs/>
                      <w:szCs w:val="24"/>
                    </w:rPr>
                  </w:pPr>
                  <w:r w:rsidRPr="00E4785C">
                    <w:rPr>
                      <w:rFonts w:ascii="Times New Roman" w:hAnsi="Times New Roman"/>
                      <w:b/>
                      <w:bCs/>
                      <w:szCs w:val="24"/>
                    </w:rPr>
                    <w:t>44</w:t>
                  </w:r>
                </w:p>
              </w:tc>
              <w:tc>
                <w:tcPr>
                  <w:tcW w:w="8213" w:type="dxa"/>
                  <w:vAlign w:val="center"/>
                </w:tcPr>
                <w:p w14:paraId="3A7DF09F" w14:textId="77777777" w:rsidR="006807AB" w:rsidRPr="00E4785C" w:rsidRDefault="001020D0">
                  <w:pPr>
                    <w:pStyle w:val="PargrafodaLista1"/>
                    <w:tabs>
                      <w:tab w:val="left" w:pos="0"/>
                      <w:tab w:val="left" w:pos="142"/>
                      <w:tab w:val="left" w:pos="284"/>
                      <w:tab w:val="left" w:pos="426"/>
                      <w:tab w:val="left" w:pos="567"/>
                    </w:tabs>
                    <w:spacing w:after="0" w:line="240" w:lineRule="auto"/>
                    <w:ind w:left="0"/>
                    <w:contextualSpacing w:val="0"/>
                    <w:jc w:val="both"/>
                    <w:rPr>
                      <w:rFonts w:ascii="Times New Roman" w:hAnsi="Times New Roman"/>
                      <w:szCs w:val="24"/>
                    </w:rPr>
                  </w:pPr>
                  <w:r w:rsidRPr="00E4785C">
                    <w:rPr>
                      <w:rFonts w:ascii="Times New Roman" w:eastAsia="MS Mincho" w:hAnsi="Times New Roman"/>
                      <w:szCs w:val="24"/>
                    </w:rPr>
                    <w:t>Emitir relatórios para controle de vencimento dos contratos, autorizações de fornecimento e termos aditivos de Contratos.</w:t>
                  </w:r>
                </w:p>
              </w:tc>
            </w:tr>
            <w:tr w:rsidR="006807AB" w:rsidRPr="00E4785C" w14:paraId="68D34A85" w14:textId="77777777">
              <w:tc>
                <w:tcPr>
                  <w:tcW w:w="857" w:type="dxa"/>
                  <w:vAlign w:val="center"/>
                </w:tcPr>
                <w:p w14:paraId="5F0B3C11" w14:textId="77777777" w:rsidR="006807AB" w:rsidRPr="00E4785C" w:rsidRDefault="001020D0">
                  <w:pPr>
                    <w:pStyle w:val="PargrafodaLista1"/>
                    <w:tabs>
                      <w:tab w:val="left" w:pos="0"/>
                      <w:tab w:val="left" w:pos="142"/>
                      <w:tab w:val="left" w:pos="284"/>
                      <w:tab w:val="left" w:pos="426"/>
                      <w:tab w:val="left" w:pos="567"/>
                    </w:tabs>
                    <w:spacing w:after="0" w:line="240" w:lineRule="auto"/>
                    <w:ind w:left="0"/>
                    <w:contextualSpacing w:val="0"/>
                    <w:jc w:val="center"/>
                    <w:rPr>
                      <w:rFonts w:ascii="Times New Roman" w:hAnsi="Times New Roman"/>
                      <w:b/>
                      <w:bCs/>
                      <w:szCs w:val="24"/>
                    </w:rPr>
                  </w:pPr>
                  <w:r w:rsidRPr="00E4785C">
                    <w:rPr>
                      <w:rFonts w:ascii="Times New Roman" w:hAnsi="Times New Roman"/>
                      <w:b/>
                      <w:bCs/>
                      <w:szCs w:val="24"/>
                    </w:rPr>
                    <w:t>45</w:t>
                  </w:r>
                </w:p>
              </w:tc>
              <w:tc>
                <w:tcPr>
                  <w:tcW w:w="8213" w:type="dxa"/>
                  <w:vAlign w:val="center"/>
                </w:tcPr>
                <w:p w14:paraId="4D0C3829" w14:textId="77777777" w:rsidR="006807AB" w:rsidRPr="00E4785C" w:rsidRDefault="001020D0">
                  <w:pPr>
                    <w:pStyle w:val="PargrafodaLista1"/>
                    <w:tabs>
                      <w:tab w:val="left" w:pos="0"/>
                      <w:tab w:val="left" w:pos="142"/>
                      <w:tab w:val="left" w:pos="284"/>
                      <w:tab w:val="left" w:pos="426"/>
                      <w:tab w:val="left" w:pos="567"/>
                    </w:tabs>
                    <w:spacing w:after="0" w:line="240" w:lineRule="auto"/>
                    <w:ind w:left="0"/>
                    <w:contextualSpacing w:val="0"/>
                    <w:jc w:val="both"/>
                    <w:rPr>
                      <w:rFonts w:ascii="Times New Roman" w:hAnsi="Times New Roman"/>
                      <w:szCs w:val="24"/>
                    </w:rPr>
                  </w:pPr>
                  <w:r w:rsidRPr="00E4785C">
                    <w:rPr>
                      <w:rFonts w:ascii="Times New Roman" w:eastAsia="MS Mincho" w:hAnsi="Times New Roman"/>
                      <w:szCs w:val="24"/>
                    </w:rPr>
                    <w:t>Possibilitar a geração de arquivos para o Tribunal de Contas da União e Cofen.</w:t>
                  </w:r>
                </w:p>
              </w:tc>
            </w:tr>
            <w:tr w:rsidR="006807AB" w:rsidRPr="00E4785C" w14:paraId="316DBC39" w14:textId="77777777">
              <w:tc>
                <w:tcPr>
                  <w:tcW w:w="857" w:type="dxa"/>
                  <w:vAlign w:val="center"/>
                </w:tcPr>
                <w:p w14:paraId="0CDEB10D" w14:textId="77777777" w:rsidR="006807AB" w:rsidRPr="00E4785C" w:rsidRDefault="001020D0">
                  <w:pPr>
                    <w:pStyle w:val="PargrafodaLista1"/>
                    <w:tabs>
                      <w:tab w:val="left" w:pos="0"/>
                      <w:tab w:val="left" w:pos="142"/>
                      <w:tab w:val="left" w:pos="284"/>
                      <w:tab w:val="left" w:pos="426"/>
                      <w:tab w:val="left" w:pos="567"/>
                    </w:tabs>
                    <w:spacing w:after="0" w:line="240" w:lineRule="auto"/>
                    <w:ind w:left="0"/>
                    <w:contextualSpacing w:val="0"/>
                    <w:jc w:val="center"/>
                    <w:rPr>
                      <w:rFonts w:ascii="Times New Roman" w:hAnsi="Times New Roman"/>
                      <w:b/>
                      <w:bCs/>
                      <w:szCs w:val="24"/>
                    </w:rPr>
                  </w:pPr>
                  <w:r w:rsidRPr="00E4785C">
                    <w:rPr>
                      <w:rFonts w:ascii="Times New Roman" w:hAnsi="Times New Roman"/>
                      <w:b/>
                      <w:bCs/>
                      <w:szCs w:val="24"/>
                    </w:rPr>
                    <w:t>46</w:t>
                  </w:r>
                </w:p>
              </w:tc>
              <w:tc>
                <w:tcPr>
                  <w:tcW w:w="8213" w:type="dxa"/>
                  <w:vAlign w:val="center"/>
                </w:tcPr>
                <w:p w14:paraId="563B064E" w14:textId="77777777" w:rsidR="006807AB" w:rsidRPr="00E4785C" w:rsidRDefault="001020D0">
                  <w:pPr>
                    <w:tabs>
                      <w:tab w:val="left" w:pos="364"/>
                      <w:tab w:val="left" w:pos="426"/>
                      <w:tab w:val="left" w:pos="567"/>
                    </w:tabs>
                    <w:spacing w:line="240" w:lineRule="auto"/>
                    <w:rPr>
                      <w:rFonts w:ascii="Times New Roman" w:hAnsi="Times New Roman" w:cs="Times New Roman"/>
                      <w:sz w:val="24"/>
                      <w:szCs w:val="24"/>
                    </w:rPr>
                  </w:pPr>
                  <w:r w:rsidRPr="00E4785C">
                    <w:rPr>
                      <w:rFonts w:ascii="Times New Roman" w:hAnsi="Times New Roman" w:cs="Times New Roman"/>
                      <w:sz w:val="24"/>
                      <w:szCs w:val="24"/>
                    </w:rPr>
                    <w:t>Possibilitar a configuração das assinaturas que serão exibidas nos relatórios.</w:t>
                  </w:r>
                </w:p>
              </w:tc>
            </w:tr>
            <w:tr w:rsidR="006807AB" w:rsidRPr="00E4785C" w14:paraId="35AF09CF" w14:textId="77777777">
              <w:tc>
                <w:tcPr>
                  <w:tcW w:w="857" w:type="dxa"/>
                  <w:vAlign w:val="center"/>
                </w:tcPr>
                <w:p w14:paraId="59DAA109" w14:textId="77777777" w:rsidR="006807AB" w:rsidRPr="00E4785C" w:rsidRDefault="001020D0">
                  <w:pPr>
                    <w:pStyle w:val="PargrafodaLista1"/>
                    <w:tabs>
                      <w:tab w:val="left" w:pos="0"/>
                      <w:tab w:val="left" w:pos="142"/>
                      <w:tab w:val="left" w:pos="284"/>
                      <w:tab w:val="left" w:pos="426"/>
                      <w:tab w:val="left" w:pos="567"/>
                    </w:tabs>
                    <w:spacing w:after="0" w:line="240" w:lineRule="auto"/>
                    <w:ind w:left="0"/>
                    <w:contextualSpacing w:val="0"/>
                    <w:jc w:val="center"/>
                    <w:rPr>
                      <w:rFonts w:ascii="Times New Roman" w:hAnsi="Times New Roman"/>
                      <w:b/>
                      <w:bCs/>
                      <w:szCs w:val="24"/>
                    </w:rPr>
                  </w:pPr>
                  <w:r w:rsidRPr="00E4785C">
                    <w:rPr>
                      <w:rFonts w:ascii="Times New Roman" w:hAnsi="Times New Roman"/>
                      <w:b/>
                      <w:bCs/>
                      <w:szCs w:val="24"/>
                    </w:rPr>
                    <w:t>47</w:t>
                  </w:r>
                </w:p>
              </w:tc>
              <w:tc>
                <w:tcPr>
                  <w:tcW w:w="8213" w:type="dxa"/>
                  <w:vAlign w:val="center"/>
                </w:tcPr>
                <w:p w14:paraId="3360B74E" w14:textId="77777777" w:rsidR="006807AB" w:rsidRPr="00E4785C" w:rsidRDefault="001020D0">
                  <w:pPr>
                    <w:tabs>
                      <w:tab w:val="left" w:pos="426"/>
                      <w:tab w:val="left" w:pos="567"/>
                    </w:tabs>
                    <w:spacing w:line="240" w:lineRule="auto"/>
                    <w:rPr>
                      <w:rFonts w:ascii="Times New Roman" w:hAnsi="Times New Roman" w:cs="Times New Roman"/>
                      <w:sz w:val="24"/>
                      <w:szCs w:val="24"/>
                    </w:rPr>
                  </w:pPr>
                  <w:r w:rsidRPr="00E4785C">
                    <w:rPr>
                      <w:rFonts w:ascii="Times New Roman" w:eastAsia="MS Mincho" w:hAnsi="Times New Roman" w:cs="Times New Roman"/>
                      <w:sz w:val="24"/>
                      <w:szCs w:val="24"/>
                    </w:rPr>
                    <w:t>Permitir a integração com sistema de contabilidade:</w:t>
                  </w:r>
                </w:p>
                <w:p w14:paraId="2064E76E" w14:textId="77777777" w:rsidR="006807AB" w:rsidRPr="00E4785C" w:rsidRDefault="001020D0">
                  <w:pPr>
                    <w:tabs>
                      <w:tab w:val="left" w:pos="426"/>
                      <w:tab w:val="left" w:pos="497"/>
                      <w:tab w:val="left" w:pos="567"/>
                      <w:tab w:val="left" w:pos="720"/>
                    </w:tabs>
                    <w:spacing w:line="240" w:lineRule="auto"/>
                    <w:rPr>
                      <w:rFonts w:ascii="Times New Roman" w:eastAsia="MS Mincho" w:hAnsi="Times New Roman" w:cs="Times New Roman"/>
                      <w:sz w:val="24"/>
                      <w:szCs w:val="24"/>
                    </w:rPr>
                  </w:pPr>
                  <w:r w:rsidRPr="00E4785C">
                    <w:rPr>
                      <w:rFonts w:ascii="Times New Roman" w:eastAsia="MS Mincho" w:hAnsi="Times New Roman" w:cs="Times New Roman"/>
                      <w:sz w:val="24"/>
                      <w:szCs w:val="24"/>
                    </w:rPr>
                    <w:t>- Atualizar dados cadastrais de fornecedores, despesas e outros dados relacionados.</w:t>
                  </w:r>
                </w:p>
                <w:p w14:paraId="5A0F345C" w14:textId="77777777" w:rsidR="006807AB" w:rsidRPr="00E4785C" w:rsidRDefault="001020D0">
                  <w:pPr>
                    <w:tabs>
                      <w:tab w:val="left" w:pos="426"/>
                      <w:tab w:val="left" w:pos="497"/>
                      <w:tab w:val="left" w:pos="567"/>
                      <w:tab w:val="left" w:pos="720"/>
                    </w:tabs>
                    <w:spacing w:line="240" w:lineRule="auto"/>
                    <w:rPr>
                      <w:rFonts w:ascii="Times New Roman" w:eastAsia="MS Mincho" w:hAnsi="Times New Roman" w:cs="Times New Roman"/>
                      <w:sz w:val="24"/>
                      <w:szCs w:val="24"/>
                    </w:rPr>
                  </w:pPr>
                  <w:r w:rsidRPr="00E4785C">
                    <w:rPr>
                      <w:rFonts w:ascii="Times New Roman" w:eastAsia="MS Mincho" w:hAnsi="Times New Roman" w:cs="Times New Roman"/>
                      <w:sz w:val="24"/>
                      <w:szCs w:val="24"/>
                    </w:rPr>
                    <w:t>- Não permitir utilizar dotação sem saldo contábil.</w:t>
                  </w:r>
                </w:p>
                <w:p w14:paraId="14589F9E" w14:textId="77777777" w:rsidR="006807AB" w:rsidRPr="00E4785C" w:rsidRDefault="001020D0">
                  <w:pPr>
                    <w:tabs>
                      <w:tab w:val="left" w:pos="426"/>
                      <w:tab w:val="left" w:pos="497"/>
                      <w:tab w:val="left" w:pos="567"/>
                      <w:tab w:val="left" w:pos="720"/>
                    </w:tabs>
                    <w:spacing w:line="240" w:lineRule="auto"/>
                    <w:rPr>
                      <w:rFonts w:ascii="Times New Roman" w:eastAsia="MS Mincho" w:hAnsi="Times New Roman" w:cs="Times New Roman"/>
                      <w:sz w:val="24"/>
                      <w:szCs w:val="24"/>
                    </w:rPr>
                  </w:pPr>
                  <w:r w:rsidRPr="00E4785C">
                    <w:rPr>
                      <w:rFonts w:ascii="Times New Roman" w:eastAsia="MS Mincho" w:hAnsi="Times New Roman" w:cs="Times New Roman"/>
                      <w:sz w:val="24"/>
                      <w:szCs w:val="24"/>
                    </w:rPr>
                    <w:t>- bloquear valor da despesa previsto no processo licitatório, na compra direta ou termo Aditivo.</w:t>
                  </w:r>
                </w:p>
                <w:p w14:paraId="26F01CFC" w14:textId="77777777" w:rsidR="006807AB" w:rsidRPr="00E4785C" w:rsidRDefault="001020D0">
                  <w:pPr>
                    <w:tabs>
                      <w:tab w:val="left" w:pos="426"/>
                      <w:tab w:val="left" w:pos="567"/>
                    </w:tabs>
                    <w:rPr>
                      <w:rFonts w:ascii="Times New Roman" w:eastAsia="MS Mincho" w:hAnsi="Times New Roman" w:cs="Times New Roman"/>
                      <w:sz w:val="24"/>
                      <w:szCs w:val="24"/>
                    </w:rPr>
                  </w:pPr>
                  <w:r w:rsidRPr="00E4785C">
                    <w:rPr>
                      <w:rFonts w:ascii="Times New Roman" w:eastAsia="MS Mincho" w:hAnsi="Times New Roman" w:cs="Times New Roman"/>
                      <w:sz w:val="24"/>
                      <w:szCs w:val="24"/>
                    </w:rPr>
                    <w:t>- desbloquear saldo remanescente da despesa na geração do último empenho do processo.</w:t>
                  </w:r>
                </w:p>
                <w:p w14:paraId="6494A5F1" w14:textId="77777777" w:rsidR="006807AB" w:rsidRPr="00E4785C" w:rsidRDefault="001020D0">
                  <w:pPr>
                    <w:tabs>
                      <w:tab w:val="left" w:pos="364"/>
                      <w:tab w:val="left" w:pos="426"/>
                      <w:tab w:val="left" w:pos="567"/>
                    </w:tabs>
                    <w:spacing w:line="240" w:lineRule="auto"/>
                    <w:rPr>
                      <w:rFonts w:ascii="Times New Roman" w:hAnsi="Times New Roman" w:cs="Times New Roman"/>
                      <w:sz w:val="24"/>
                      <w:szCs w:val="24"/>
                    </w:rPr>
                  </w:pPr>
                  <w:r w:rsidRPr="00E4785C">
                    <w:rPr>
                      <w:rFonts w:ascii="Times New Roman" w:eastAsia="MS Mincho" w:hAnsi="Times New Roman" w:cs="Times New Roman"/>
                      <w:sz w:val="24"/>
                      <w:szCs w:val="24"/>
                    </w:rPr>
                    <w:t>- gerar empenhos</w:t>
                  </w:r>
                  <w:r w:rsidRPr="00E4785C">
                    <w:rPr>
                      <w:rFonts w:ascii="Times New Roman" w:hAnsi="Times New Roman" w:cs="Times New Roman"/>
                      <w:sz w:val="24"/>
                      <w:szCs w:val="24"/>
                    </w:rPr>
                    <w:t xml:space="preserve"> e liquidações.</w:t>
                  </w:r>
                </w:p>
              </w:tc>
            </w:tr>
            <w:tr w:rsidR="006807AB" w:rsidRPr="00E4785C" w14:paraId="01859FFE" w14:textId="77777777">
              <w:tc>
                <w:tcPr>
                  <w:tcW w:w="857" w:type="dxa"/>
                  <w:vAlign w:val="center"/>
                </w:tcPr>
                <w:p w14:paraId="17181C53" w14:textId="77777777" w:rsidR="006807AB" w:rsidRPr="00E4785C" w:rsidRDefault="001020D0">
                  <w:pPr>
                    <w:pStyle w:val="PargrafodaLista1"/>
                    <w:tabs>
                      <w:tab w:val="left" w:pos="0"/>
                      <w:tab w:val="left" w:pos="142"/>
                      <w:tab w:val="left" w:pos="284"/>
                      <w:tab w:val="left" w:pos="426"/>
                      <w:tab w:val="left" w:pos="567"/>
                    </w:tabs>
                    <w:spacing w:after="0" w:line="240" w:lineRule="auto"/>
                    <w:ind w:left="0"/>
                    <w:contextualSpacing w:val="0"/>
                    <w:jc w:val="center"/>
                    <w:rPr>
                      <w:rFonts w:ascii="Times New Roman" w:hAnsi="Times New Roman"/>
                      <w:b/>
                      <w:bCs/>
                      <w:szCs w:val="24"/>
                    </w:rPr>
                  </w:pPr>
                  <w:r w:rsidRPr="00E4785C">
                    <w:rPr>
                      <w:rFonts w:ascii="Times New Roman" w:hAnsi="Times New Roman"/>
                      <w:b/>
                      <w:bCs/>
                      <w:szCs w:val="24"/>
                    </w:rPr>
                    <w:t>48</w:t>
                  </w:r>
                </w:p>
              </w:tc>
              <w:tc>
                <w:tcPr>
                  <w:tcW w:w="8213" w:type="dxa"/>
                  <w:vAlign w:val="center"/>
                </w:tcPr>
                <w:p w14:paraId="130352A1" w14:textId="77777777" w:rsidR="006807AB" w:rsidRPr="00E4785C" w:rsidRDefault="001020D0">
                  <w:pPr>
                    <w:tabs>
                      <w:tab w:val="left" w:pos="364"/>
                      <w:tab w:val="left" w:pos="426"/>
                      <w:tab w:val="left" w:pos="567"/>
                    </w:tabs>
                    <w:spacing w:line="240" w:lineRule="auto"/>
                    <w:rPr>
                      <w:rFonts w:ascii="Times New Roman" w:hAnsi="Times New Roman" w:cs="Times New Roman"/>
                      <w:sz w:val="24"/>
                      <w:szCs w:val="24"/>
                    </w:rPr>
                  </w:pPr>
                  <w:r w:rsidRPr="00E4785C">
                    <w:rPr>
                      <w:rFonts w:ascii="Times New Roman" w:hAnsi="Times New Roman" w:cs="Times New Roman"/>
                      <w:sz w:val="24"/>
                      <w:szCs w:val="24"/>
                    </w:rPr>
                    <w:t>Possuir rotina de integração com sistemas de Almoxarifado para gerar entrada de material, visualizando pelo sistema de Compras a movimentação de entrada no estoque.</w:t>
                  </w:r>
                </w:p>
              </w:tc>
            </w:tr>
            <w:tr w:rsidR="006807AB" w:rsidRPr="00E4785C" w14:paraId="60D3CA70" w14:textId="77777777">
              <w:tc>
                <w:tcPr>
                  <w:tcW w:w="857" w:type="dxa"/>
                  <w:vAlign w:val="center"/>
                </w:tcPr>
                <w:p w14:paraId="7E577AE8" w14:textId="77777777" w:rsidR="006807AB" w:rsidRPr="00E4785C" w:rsidRDefault="001020D0">
                  <w:pPr>
                    <w:pStyle w:val="PargrafodaLista1"/>
                    <w:tabs>
                      <w:tab w:val="left" w:pos="0"/>
                      <w:tab w:val="left" w:pos="142"/>
                      <w:tab w:val="left" w:pos="284"/>
                      <w:tab w:val="left" w:pos="426"/>
                      <w:tab w:val="left" w:pos="567"/>
                    </w:tabs>
                    <w:spacing w:after="0" w:line="240" w:lineRule="auto"/>
                    <w:ind w:left="0"/>
                    <w:contextualSpacing w:val="0"/>
                    <w:jc w:val="center"/>
                    <w:rPr>
                      <w:rFonts w:ascii="Times New Roman" w:hAnsi="Times New Roman"/>
                      <w:b/>
                      <w:bCs/>
                      <w:szCs w:val="24"/>
                    </w:rPr>
                  </w:pPr>
                  <w:r w:rsidRPr="00E4785C">
                    <w:rPr>
                      <w:rFonts w:ascii="Times New Roman" w:hAnsi="Times New Roman"/>
                      <w:b/>
                      <w:bCs/>
                      <w:szCs w:val="24"/>
                    </w:rPr>
                    <w:t>49</w:t>
                  </w:r>
                </w:p>
              </w:tc>
              <w:tc>
                <w:tcPr>
                  <w:tcW w:w="8213" w:type="dxa"/>
                  <w:vAlign w:val="center"/>
                </w:tcPr>
                <w:p w14:paraId="7D1319DA" w14:textId="77777777" w:rsidR="006807AB" w:rsidRPr="00E4785C" w:rsidRDefault="001020D0">
                  <w:pPr>
                    <w:tabs>
                      <w:tab w:val="left" w:pos="364"/>
                      <w:tab w:val="left" w:pos="426"/>
                      <w:tab w:val="left" w:pos="567"/>
                    </w:tabs>
                    <w:spacing w:line="240" w:lineRule="auto"/>
                    <w:rPr>
                      <w:rFonts w:ascii="Times New Roman" w:hAnsi="Times New Roman" w:cs="Times New Roman"/>
                      <w:sz w:val="24"/>
                      <w:szCs w:val="24"/>
                    </w:rPr>
                  </w:pPr>
                  <w:r w:rsidRPr="00E4785C">
                    <w:rPr>
                      <w:rFonts w:ascii="Times New Roman" w:hAnsi="Times New Roman" w:cs="Times New Roman"/>
                      <w:sz w:val="24"/>
                      <w:szCs w:val="24"/>
                    </w:rPr>
                    <w:t>Possuir rotina de integração com sistemas de patrimônio para gerar a entrada de bens no patrimônio público, sem necessidade de redigitação.</w:t>
                  </w:r>
                </w:p>
              </w:tc>
            </w:tr>
          </w:tbl>
          <w:p w14:paraId="380A0979" w14:textId="77777777" w:rsidR="006807AB" w:rsidRPr="00E4785C" w:rsidRDefault="006807AB">
            <w:pPr>
              <w:tabs>
                <w:tab w:val="left" w:pos="426"/>
                <w:tab w:val="left" w:pos="567"/>
              </w:tabs>
              <w:spacing w:after="120" w:line="360" w:lineRule="auto"/>
              <w:rPr>
                <w:rFonts w:ascii="Times New Roman" w:hAnsi="Times New Roman" w:cs="Times New Roman"/>
                <w:b/>
                <w:bCs/>
                <w:sz w:val="24"/>
                <w:szCs w:val="24"/>
              </w:rPr>
            </w:pPr>
          </w:p>
          <w:p w14:paraId="741A382D" w14:textId="77777777" w:rsidR="006807AB" w:rsidRPr="00E4785C" w:rsidRDefault="001020D0">
            <w:pPr>
              <w:tabs>
                <w:tab w:val="left" w:pos="426"/>
                <w:tab w:val="left" w:pos="567"/>
              </w:tabs>
              <w:spacing w:after="120" w:line="360" w:lineRule="auto"/>
              <w:rPr>
                <w:rFonts w:ascii="Times New Roman" w:hAnsi="Times New Roman" w:cs="Times New Roman"/>
                <w:b/>
                <w:bCs/>
                <w:sz w:val="24"/>
                <w:szCs w:val="24"/>
              </w:rPr>
            </w:pPr>
            <w:r w:rsidRPr="00E4785C">
              <w:rPr>
                <w:rFonts w:ascii="Times New Roman" w:hAnsi="Times New Roman" w:cs="Times New Roman"/>
                <w:b/>
                <w:bCs/>
                <w:sz w:val="24"/>
                <w:szCs w:val="24"/>
              </w:rPr>
              <w:lastRenderedPageBreak/>
              <w:t>Sistema de Folha de Pagamento.</w:t>
            </w:r>
          </w:p>
          <w:tbl>
            <w:tblPr>
              <w:tblW w:w="9070" w:type="dxa"/>
              <w:tblLayout w:type="fixed"/>
              <w:tblCellMar>
                <w:left w:w="70" w:type="dxa"/>
                <w:right w:w="70" w:type="dxa"/>
              </w:tblCellMar>
              <w:tblLook w:val="04A0" w:firstRow="1" w:lastRow="0" w:firstColumn="1" w:lastColumn="0" w:noHBand="0" w:noVBand="1"/>
            </w:tblPr>
            <w:tblGrid>
              <w:gridCol w:w="851"/>
              <w:gridCol w:w="8219"/>
            </w:tblGrid>
            <w:tr w:rsidR="006807AB" w:rsidRPr="00E4785C" w14:paraId="1A2EB824" w14:textId="77777777">
              <w:trPr>
                <w:trHeight w:val="600"/>
              </w:trPr>
              <w:tc>
                <w:tcPr>
                  <w:tcW w:w="851" w:type="dxa"/>
                  <w:tcBorders>
                    <w:top w:val="single" w:sz="4" w:space="0" w:color="auto"/>
                    <w:left w:val="single" w:sz="4" w:space="0" w:color="auto"/>
                    <w:bottom w:val="single" w:sz="4" w:space="0" w:color="auto"/>
                    <w:right w:val="single" w:sz="4" w:space="0" w:color="auto"/>
                  </w:tcBorders>
                  <w:noWrap/>
                  <w:vAlign w:val="center"/>
                </w:tcPr>
                <w:p w14:paraId="2CEA12A8" w14:textId="77777777" w:rsidR="006807AB" w:rsidRPr="00E4785C" w:rsidRDefault="001020D0">
                  <w:pPr>
                    <w:tabs>
                      <w:tab w:val="left" w:pos="426"/>
                      <w:tab w:val="left" w:pos="567"/>
                    </w:tabs>
                    <w:spacing w:line="240" w:lineRule="auto"/>
                    <w:jc w:val="center"/>
                    <w:rPr>
                      <w:rFonts w:ascii="Times New Roman" w:hAnsi="Times New Roman" w:cs="Times New Roman"/>
                      <w:b/>
                      <w:color w:val="000000"/>
                      <w:sz w:val="24"/>
                      <w:szCs w:val="24"/>
                    </w:rPr>
                  </w:pPr>
                  <w:r w:rsidRPr="00E4785C">
                    <w:rPr>
                      <w:rFonts w:ascii="Times New Roman" w:hAnsi="Times New Roman" w:cs="Times New Roman"/>
                      <w:b/>
                      <w:color w:val="000000"/>
                      <w:sz w:val="24"/>
                      <w:szCs w:val="24"/>
                    </w:rPr>
                    <w:t>ITEM</w:t>
                  </w:r>
                </w:p>
              </w:tc>
              <w:tc>
                <w:tcPr>
                  <w:tcW w:w="8219" w:type="dxa"/>
                  <w:tcBorders>
                    <w:top w:val="single" w:sz="4" w:space="0" w:color="auto"/>
                    <w:left w:val="nil"/>
                    <w:bottom w:val="single" w:sz="4" w:space="0" w:color="auto"/>
                    <w:right w:val="single" w:sz="4" w:space="0" w:color="auto"/>
                  </w:tcBorders>
                  <w:vAlign w:val="center"/>
                </w:tcPr>
                <w:p w14:paraId="2ADA77B2" w14:textId="77777777" w:rsidR="006807AB" w:rsidRPr="00E4785C" w:rsidRDefault="001020D0">
                  <w:pPr>
                    <w:tabs>
                      <w:tab w:val="left" w:pos="426"/>
                      <w:tab w:val="left" w:pos="567"/>
                    </w:tabs>
                    <w:spacing w:line="240" w:lineRule="auto"/>
                    <w:jc w:val="center"/>
                    <w:rPr>
                      <w:rFonts w:ascii="Times New Roman" w:hAnsi="Times New Roman" w:cs="Times New Roman"/>
                      <w:b/>
                      <w:color w:val="000000"/>
                      <w:sz w:val="24"/>
                      <w:szCs w:val="24"/>
                    </w:rPr>
                  </w:pPr>
                  <w:r w:rsidRPr="00E4785C">
                    <w:rPr>
                      <w:rFonts w:ascii="Times New Roman" w:hAnsi="Times New Roman" w:cs="Times New Roman"/>
                      <w:b/>
                      <w:color w:val="000000"/>
                      <w:sz w:val="24"/>
                      <w:szCs w:val="24"/>
                    </w:rPr>
                    <w:t>CARACTERÍSTICA</w:t>
                  </w:r>
                </w:p>
              </w:tc>
            </w:tr>
            <w:tr w:rsidR="006807AB" w:rsidRPr="00E4785C" w14:paraId="4D53A1C6" w14:textId="77777777">
              <w:trPr>
                <w:trHeight w:val="600"/>
              </w:trPr>
              <w:tc>
                <w:tcPr>
                  <w:tcW w:w="851" w:type="dxa"/>
                  <w:tcBorders>
                    <w:top w:val="single" w:sz="4" w:space="0" w:color="auto"/>
                    <w:left w:val="single" w:sz="4" w:space="0" w:color="auto"/>
                    <w:bottom w:val="single" w:sz="4" w:space="0" w:color="auto"/>
                    <w:right w:val="single" w:sz="4" w:space="0" w:color="auto"/>
                  </w:tcBorders>
                  <w:noWrap/>
                  <w:vAlign w:val="center"/>
                </w:tcPr>
                <w:p w14:paraId="0D5AF3B4" w14:textId="77777777" w:rsidR="006807AB" w:rsidRPr="00E4785C" w:rsidRDefault="001020D0">
                  <w:pPr>
                    <w:tabs>
                      <w:tab w:val="left" w:pos="426"/>
                      <w:tab w:val="left" w:pos="567"/>
                    </w:tabs>
                    <w:spacing w:line="240" w:lineRule="auto"/>
                    <w:jc w:val="center"/>
                    <w:rPr>
                      <w:rFonts w:ascii="Times New Roman" w:hAnsi="Times New Roman" w:cs="Times New Roman"/>
                      <w:b/>
                      <w:color w:val="000000"/>
                      <w:sz w:val="24"/>
                      <w:szCs w:val="24"/>
                    </w:rPr>
                  </w:pPr>
                  <w:r w:rsidRPr="00E4785C">
                    <w:rPr>
                      <w:rFonts w:ascii="Times New Roman" w:hAnsi="Times New Roman" w:cs="Times New Roman"/>
                      <w:b/>
                      <w:color w:val="000000"/>
                      <w:sz w:val="24"/>
                      <w:szCs w:val="24"/>
                    </w:rPr>
                    <w:t>1</w:t>
                  </w:r>
                </w:p>
              </w:tc>
              <w:tc>
                <w:tcPr>
                  <w:tcW w:w="8219" w:type="dxa"/>
                  <w:tcBorders>
                    <w:top w:val="single" w:sz="4" w:space="0" w:color="auto"/>
                    <w:left w:val="nil"/>
                    <w:bottom w:val="single" w:sz="4" w:space="0" w:color="auto"/>
                    <w:right w:val="single" w:sz="4" w:space="0" w:color="auto"/>
                  </w:tcBorders>
                  <w:vAlign w:val="center"/>
                </w:tcPr>
                <w:p w14:paraId="754403D3" w14:textId="77777777" w:rsidR="006807AB" w:rsidRPr="00E4785C" w:rsidRDefault="001020D0">
                  <w:pPr>
                    <w:tabs>
                      <w:tab w:val="left" w:pos="426"/>
                      <w:tab w:val="left" w:pos="567"/>
                    </w:tabs>
                    <w:spacing w:line="240" w:lineRule="auto"/>
                    <w:rPr>
                      <w:rFonts w:ascii="Times New Roman" w:hAnsi="Times New Roman" w:cs="Times New Roman"/>
                      <w:color w:val="000000"/>
                      <w:sz w:val="24"/>
                      <w:szCs w:val="24"/>
                    </w:rPr>
                  </w:pPr>
                  <w:r w:rsidRPr="00E4785C">
                    <w:rPr>
                      <w:rFonts w:ascii="Times New Roman" w:hAnsi="Times New Roman" w:cs="Times New Roman"/>
                      <w:color w:val="000000"/>
                      <w:sz w:val="24"/>
                      <w:szCs w:val="24"/>
                    </w:rPr>
                    <w:t>Permitir ao Administrador configurar permissões de acesso à menus e permissões referente a Inserção, Alteração e Exclusão diferenciada para grupos de usuários ou usuário individual.</w:t>
                  </w:r>
                </w:p>
              </w:tc>
            </w:tr>
            <w:tr w:rsidR="006807AB" w:rsidRPr="00E4785C" w14:paraId="60C6546D" w14:textId="77777777">
              <w:trPr>
                <w:trHeight w:val="600"/>
              </w:trPr>
              <w:tc>
                <w:tcPr>
                  <w:tcW w:w="851" w:type="dxa"/>
                  <w:tcBorders>
                    <w:top w:val="nil"/>
                    <w:left w:val="single" w:sz="4" w:space="0" w:color="auto"/>
                    <w:bottom w:val="single" w:sz="4" w:space="0" w:color="auto"/>
                    <w:right w:val="single" w:sz="4" w:space="0" w:color="auto"/>
                  </w:tcBorders>
                  <w:noWrap/>
                  <w:vAlign w:val="center"/>
                </w:tcPr>
                <w:p w14:paraId="1C7206F8" w14:textId="77777777" w:rsidR="006807AB" w:rsidRPr="00E4785C" w:rsidRDefault="001020D0">
                  <w:pPr>
                    <w:tabs>
                      <w:tab w:val="left" w:pos="426"/>
                      <w:tab w:val="left" w:pos="567"/>
                    </w:tabs>
                    <w:spacing w:line="240" w:lineRule="auto"/>
                    <w:jc w:val="center"/>
                    <w:rPr>
                      <w:rFonts w:ascii="Times New Roman" w:hAnsi="Times New Roman" w:cs="Times New Roman"/>
                      <w:b/>
                      <w:color w:val="000000"/>
                      <w:sz w:val="24"/>
                      <w:szCs w:val="24"/>
                    </w:rPr>
                  </w:pPr>
                  <w:r w:rsidRPr="00E4785C">
                    <w:rPr>
                      <w:rFonts w:ascii="Times New Roman" w:hAnsi="Times New Roman" w:cs="Times New Roman"/>
                      <w:b/>
                      <w:color w:val="000000"/>
                      <w:sz w:val="24"/>
                      <w:szCs w:val="24"/>
                    </w:rPr>
                    <w:t>2</w:t>
                  </w:r>
                </w:p>
              </w:tc>
              <w:tc>
                <w:tcPr>
                  <w:tcW w:w="8219" w:type="dxa"/>
                  <w:tcBorders>
                    <w:top w:val="nil"/>
                    <w:left w:val="nil"/>
                    <w:bottom w:val="single" w:sz="4" w:space="0" w:color="auto"/>
                    <w:right w:val="single" w:sz="4" w:space="0" w:color="auto"/>
                  </w:tcBorders>
                  <w:vAlign w:val="center"/>
                </w:tcPr>
                <w:p w14:paraId="5D8209FF" w14:textId="77777777" w:rsidR="006807AB" w:rsidRPr="00E4785C" w:rsidRDefault="001020D0">
                  <w:pPr>
                    <w:tabs>
                      <w:tab w:val="left" w:pos="426"/>
                      <w:tab w:val="left" w:pos="567"/>
                    </w:tabs>
                    <w:spacing w:line="240" w:lineRule="auto"/>
                    <w:rPr>
                      <w:rFonts w:ascii="Times New Roman" w:hAnsi="Times New Roman" w:cs="Times New Roman"/>
                      <w:color w:val="000000"/>
                      <w:sz w:val="24"/>
                      <w:szCs w:val="24"/>
                    </w:rPr>
                  </w:pPr>
                  <w:r w:rsidRPr="00E4785C">
                    <w:rPr>
                      <w:rFonts w:ascii="Times New Roman" w:hAnsi="Times New Roman" w:cs="Times New Roman"/>
                      <w:color w:val="000000"/>
                      <w:sz w:val="24"/>
                      <w:szCs w:val="24"/>
                    </w:rPr>
                    <w:t>Permitir limitar o acesso de usuários às informações de funcionários de determinados grupos funcionais, organogramas e/ou vínculos empregatícios, ou ainda, a grupos de funcionários específicos.</w:t>
                  </w:r>
                </w:p>
              </w:tc>
            </w:tr>
            <w:tr w:rsidR="006807AB" w:rsidRPr="00E4785C" w14:paraId="2A35D425" w14:textId="77777777">
              <w:trPr>
                <w:trHeight w:val="300"/>
              </w:trPr>
              <w:tc>
                <w:tcPr>
                  <w:tcW w:w="851" w:type="dxa"/>
                  <w:tcBorders>
                    <w:top w:val="nil"/>
                    <w:left w:val="single" w:sz="4" w:space="0" w:color="auto"/>
                    <w:bottom w:val="single" w:sz="4" w:space="0" w:color="auto"/>
                    <w:right w:val="single" w:sz="4" w:space="0" w:color="auto"/>
                  </w:tcBorders>
                  <w:noWrap/>
                  <w:vAlign w:val="center"/>
                </w:tcPr>
                <w:p w14:paraId="33A1BCCE" w14:textId="77777777" w:rsidR="006807AB" w:rsidRPr="00E4785C" w:rsidRDefault="001020D0">
                  <w:pPr>
                    <w:tabs>
                      <w:tab w:val="left" w:pos="426"/>
                      <w:tab w:val="left" w:pos="567"/>
                    </w:tabs>
                    <w:spacing w:line="240" w:lineRule="auto"/>
                    <w:jc w:val="center"/>
                    <w:rPr>
                      <w:rFonts w:ascii="Times New Roman" w:hAnsi="Times New Roman" w:cs="Times New Roman"/>
                      <w:b/>
                      <w:color w:val="000000"/>
                      <w:sz w:val="24"/>
                      <w:szCs w:val="24"/>
                    </w:rPr>
                  </w:pPr>
                  <w:r w:rsidRPr="00E4785C">
                    <w:rPr>
                      <w:rFonts w:ascii="Times New Roman" w:hAnsi="Times New Roman" w:cs="Times New Roman"/>
                      <w:b/>
                      <w:color w:val="000000"/>
                      <w:sz w:val="24"/>
                      <w:szCs w:val="24"/>
                    </w:rPr>
                    <w:t>3</w:t>
                  </w:r>
                </w:p>
              </w:tc>
              <w:tc>
                <w:tcPr>
                  <w:tcW w:w="8219" w:type="dxa"/>
                  <w:tcBorders>
                    <w:top w:val="nil"/>
                    <w:left w:val="nil"/>
                    <w:bottom w:val="single" w:sz="4" w:space="0" w:color="auto"/>
                    <w:right w:val="single" w:sz="4" w:space="0" w:color="auto"/>
                  </w:tcBorders>
                  <w:vAlign w:val="center"/>
                </w:tcPr>
                <w:p w14:paraId="5ED4F131" w14:textId="77777777" w:rsidR="006807AB" w:rsidRPr="00E4785C" w:rsidRDefault="001020D0">
                  <w:pPr>
                    <w:tabs>
                      <w:tab w:val="left" w:pos="426"/>
                      <w:tab w:val="left" w:pos="567"/>
                    </w:tabs>
                    <w:spacing w:line="240" w:lineRule="auto"/>
                    <w:rPr>
                      <w:rFonts w:ascii="Times New Roman" w:hAnsi="Times New Roman" w:cs="Times New Roman"/>
                      <w:color w:val="000000"/>
                      <w:sz w:val="24"/>
                      <w:szCs w:val="24"/>
                    </w:rPr>
                  </w:pPr>
                  <w:r w:rsidRPr="00E4785C">
                    <w:rPr>
                      <w:rFonts w:ascii="Times New Roman" w:hAnsi="Times New Roman" w:cs="Times New Roman"/>
                      <w:color w:val="000000"/>
                      <w:sz w:val="24"/>
                      <w:szCs w:val="24"/>
                    </w:rPr>
                    <w:t>Flexibilizar as configurações da folha de acordo com a necessidade e método utilizado pelo órgão público.</w:t>
                  </w:r>
                </w:p>
              </w:tc>
            </w:tr>
            <w:tr w:rsidR="006807AB" w:rsidRPr="00E4785C" w14:paraId="29E3FF00" w14:textId="77777777">
              <w:trPr>
                <w:trHeight w:val="600"/>
              </w:trPr>
              <w:tc>
                <w:tcPr>
                  <w:tcW w:w="851" w:type="dxa"/>
                  <w:tcBorders>
                    <w:top w:val="nil"/>
                    <w:left w:val="single" w:sz="4" w:space="0" w:color="auto"/>
                    <w:bottom w:val="single" w:sz="4" w:space="0" w:color="auto"/>
                    <w:right w:val="single" w:sz="4" w:space="0" w:color="auto"/>
                  </w:tcBorders>
                  <w:noWrap/>
                  <w:vAlign w:val="center"/>
                </w:tcPr>
                <w:p w14:paraId="6E186622" w14:textId="77777777" w:rsidR="006807AB" w:rsidRPr="00E4785C" w:rsidRDefault="001020D0">
                  <w:pPr>
                    <w:tabs>
                      <w:tab w:val="left" w:pos="426"/>
                      <w:tab w:val="left" w:pos="567"/>
                    </w:tabs>
                    <w:spacing w:line="240" w:lineRule="auto"/>
                    <w:jc w:val="center"/>
                    <w:rPr>
                      <w:rFonts w:ascii="Times New Roman" w:hAnsi="Times New Roman" w:cs="Times New Roman"/>
                      <w:b/>
                      <w:color w:val="000000"/>
                      <w:sz w:val="24"/>
                      <w:szCs w:val="24"/>
                    </w:rPr>
                  </w:pPr>
                  <w:r w:rsidRPr="00E4785C">
                    <w:rPr>
                      <w:rFonts w:ascii="Times New Roman" w:hAnsi="Times New Roman" w:cs="Times New Roman"/>
                      <w:b/>
                      <w:color w:val="000000"/>
                      <w:sz w:val="24"/>
                      <w:szCs w:val="24"/>
                    </w:rPr>
                    <w:t>4</w:t>
                  </w:r>
                </w:p>
              </w:tc>
              <w:tc>
                <w:tcPr>
                  <w:tcW w:w="8219" w:type="dxa"/>
                  <w:tcBorders>
                    <w:top w:val="nil"/>
                    <w:left w:val="nil"/>
                    <w:bottom w:val="single" w:sz="4" w:space="0" w:color="auto"/>
                    <w:right w:val="single" w:sz="4" w:space="0" w:color="auto"/>
                  </w:tcBorders>
                  <w:vAlign w:val="center"/>
                </w:tcPr>
                <w:p w14:paraId="39130643" w14:textId="77777777" w:rsidR="006807AB" w:rsidRPr="00E4785C" w:rsidRDefault="001020D0">
                  <w:pPr>
                    <w:tabs>
                      <w:tab w:val="left" w:pos="426"/>
                      <w:tab w:val="left" w:pos="567"/>
                    </w:tabs>
                    <w:spacing w:line="240" w:lineRule="auto"/>
                    <w:rPr>
                      <w:rFonts w:ascii="Times New Roman" w:hAnsi="Times New Roman" w:cs="Times New Roman"/>
                      <w:color w:val="000000"/>
                      <w:sz w:val="24"/>
                      <w:szCs w:val="24"/>
                    </w:rPr>
                  </w:pPr>
                  <w:r w:rsidRPr="00E4785C">
                    <w:rPr>
                      <w:rFonts w:ascii="Times New Roman" w:hAnsi="Times New Roman" w:cs="Times New Roman"/>
                      <w:color w:val="000000"/>
                      <w:sz w:val="24"/>
                      <w:szCs w:val="24"/>
                    </w:rPr>
                    <w:t xml:space="preserve">Possuir cadastro único de pessoas com foto, integrado com os sistemas de Recursos Humanos e </w:t>
                  </w:r>
                  <w:r w:rsidRPr="00E4785C">
                    <w:rPr>
                      <w:rFonts w:ascii="Times New Roman" w:hAnsi="Times New Roman" w:cs="Times New Roman"/>
                      <w:b/>
                      <w:bCs/>
                      <w:color w:val="000000"/>
                      <w:sz w:val="24"/>
                      <w:szCs w:val="24"/>
                    </w:rPr>
                    <w:t>Controle de Ponto Eletrônico</w:t>
                  </w:r>
                  <w:r w:rsidRPr="00E4785C">
                    <w:rPr>
                      <w:rFonts w:ascii="Times New Roman" w:hAnsi="Times New Roman" w:cs="Times New Roman"/>
                      <w:color w:val="000000"/>
                      <w:sz w:val="24"/>
                      <w:szCs w:val="24"/>
                    </w:rPr>
                    <w:t>.</w:t>
                  </w:r>
                </w:p>
              </w:tc>
            </w:tr>
            <w:tr w:rsidR="006807AB" w:rsidRPr="00E4785C" w14:paraId="2D6F5298" w14:textId="77777777">
              <w:trPr>
                <w:trHeight w:val="600"/>
              </w:trPr>
              <w:tc>
                <w:tcPr>
                  <w:tcW w:w="851" w:type="dxa"/>
                  <w:tcBorders>
                    <w:top w:val="nil"/>
                    <w:left w:val="single" w:sz="4" w:space="0" w:color="auto"/>
                    <w:bottom w:val="single" w:sz="4" w:space="0" w:color="auto"/>
                    <w:right w:val="single" w:sz="4" w:space="0" w:color="auto"/>
                  </w:tcBorders>
                  <w:noWrap/>
                  <w:vAlign w:val="center"/>
                </w:tcPr>
                <w:p w14:paraId="2ABA617E" w14:textId="77777777" w:rsidR="006807AB" w:rsidRPr="00E4785C" w:rsidRDefault="001020D0">
                  <w:pPr>
                    <w:tabs>
                      <w:tab w:val="left" w:pos="426"/>
                      <w:tab w:val="left" w:pos="567"/>
                    </w:tabs>
                    <w:spacing w:line="240" w:lineRule="auto"/>
                    <w:jc w:val="center"/>
                    <w:rPr>
                      <w:rFonts w:ascii="Times New Roman" w:hAnsi="Times New Roman" w:cs="Times New Roman"/>
                      <w:b/>
                      <w:color w:val="000000"/>
                      <w:sz w:val="24"/>
                      <w:szCs w:val="24"/>
                    </w:rPr>
                  </w:pPr>
                  <w:r w:rsidRPr="00E4785C">
                    <w:rPr>
                      <w:rFonts w:ascii="Times New Roman" w:hAnsi="Times New Roman" w:cs="Times New Roman"/>
                      <w:b/>
                      <w:color w:val="000000"/>
                      <w:sz w:val="24"/>
                      <w:szCs w:val="24"/>
                    </w:rPr>
                    <w:t>5</w:t>
                  </w:r>
                </w:p>
              </w:tc>
              <w:tc>
                <w:tcPr>
                  <w:tcW w:w="8219" w:type="dxa"/>
                  <w:tcBorders>
                    <w:top w:val="nil"/>
                    <w:left w:val="nil"/>
                    <w:bottom w:val="single" w:sz="4" w:space="0" w:color="auto"/>
                    <w:right w:val="single" w:sz="4" w:space="0" w:color="auto"/>
                  </w:tcBorders>
                  <w:vAlign w:val="center"/>
                </w:tcPr>
                <w:p w14:paraId="4B3AE4FB" w14:textId="77777777" w:rsidR="006807AB" w:rsidRPr="00E4785C" w:rsidRDefault="001020D0">
                  <w:pPr>
                    <w:tabs>
                      <w:tab w:val="left" w:pos="426"/>
                      <w:tab w:val="left" w:pos="567"/>
                    </w:tabs>
                    <w:spacing w:line="240" w:lineRule="auto"/>
                    <w:rPr>
                      <w:rFonts w:ascii="Times New Roman" w:hAnsi="Times New Roman" w:cs="Times New Roman"/>
                      <w:color w:val="000000"/>
                      <w:sz w:val="24"/>
                      <w:szCs w:val="24"/>
                    </w:rPr>
                  </w:pPr>
                  <w:r w:rsidRPr="00E4785C">
                    <w:rPr>
                      <w:rFonts w:ascii="Times New Roman" w:hAnsi="Times New Roman" w:cs="Times New Roman"/>
                      <w:color w:val="000000"/>
                      <w:sz w:val="24"/>
                      <w:szCs w:val="24"/>
                    </w:rPr>
                    <w:t>Permitir que se faça o cadastramento das contas bancárias da pessoa. No caso de pessoas físicas, essas contas poderão ser utilizadas no Cadastro de Funcionários para o depósito de salário.</w:t>
                  </w:r>
                </w:p>
              </w:tc>
            </w:tr>
            <w:tr w:rsidR="006807AB" w:rsidRPr="00E4785C" w14:paraId="17040733" w14:textId="77777777">
              <w:trPr>
                <w:trHeight w:val="300"/>
              </w:trPr>
              <w:tc>
                <w:tcPr>
                  <w:tcW w:w="851" w:type="dxa"/>
                  <w:tcBorders>
                    <w:top w:val="nil"/>
                    <w:left w:val="single" w:sz="4" w:space="0" w:color="auto"/>
                    <w:bottom w:val="single" w:sz="4" w:space="0" w:color="auto"/>
                    <w:right w:val="single" w:sz="4" w:space="0" w:color="auto"/>
                  </w:tcBorders>
                  <w:noWrap/>
                  <w:vAlign w:val="center"/>
                </w:tcPr>
                <w:p w14:paraId="22C049CB" w14:textId="77777777" w:rsidR="006807AB" w:rsidRPr="00E4785C" w:rsidRDefault="001020D0">
                  <w:pPr>
                    <w:tabs>
                      <w:tab w:val="left" w:pos="426"/>
                      <w:tab w:val="left" w:pos="567"/>
                    </w:tabs>
                    <w:spacing w:line="240" w:lineRule="auto"/>
                    <w:jc w:val="center"/>
                    <w:rPr>
                      <w:rFonts w:ascii="Times New Roman" w:hAnsi="Times New Roman" w:cs="Times New Roman"/>
                      <w:b/>
                      <w:color w:val="000000"/>
                      <w:sz w:val="24"/>
                      <w:szCs w:val="24"/>
                    </w:rPr>
                  </w:pPr>
                  <w:r w:rsidRPr="00E4785C">
                    <w:rPr>
                      <w:rFonts w:ascii="Times New Roman" w:hAnsi="Times New Roman" w:cs="Times New Roman"/>
                      <w:b/>
                      <w:color w:val="000000"/>
                      <w:sz w:val="24"/>
                      <w:szCs w:val="24"/>
                    </w:rPr>
                    <w:t>6</w:t>
                  </w:r>
                </w:p>
              </w:tc>
              <w:tc>
                <w:tcPr>
                  <w:tcW w:w="8219" w:type="dxa"/>
                  <w:tcBorders>
                    <w:top w:val="nil"/>
                    <w:left w:val="nil"/>
                    <w:bottom w:val="single" w:sz="4" w:space="0" w:color="auto"/>
                    <w:right w:val="single" w:sz="4" w:space="0" w:color="auto"/>
                  </w:tcBorders>
                  <w:vAlign w:val="center"/>
                </w:tcPr>
                <w:p w14:paraId="45DBA98B" w14:textId="77777777" w:rsidR="006807AB" w:rsidRPr="00E4785C" w:rsidRDefault="001020D0">
                  <w:pPr>
                    <w:tabs>
                      <w:tab w:val="left" w:pos="426"/>
                      <w:tab w:val="left" w:pos="567"/>
                    </w:tabs>
                    <w:spacing w:line="240" w:lineRule="auto"/>
                    <w:rPr>
                      <w:rFonts w:ascii="Times New Roman" w:hAnsi="Times New Roman" w:cs="Times New Roman"/>
                      <w:color w:val="000000"/>
                      <w:sz w:val="24"/>
                      <w:szCs w:val="24"/>
                    </w:rPr>
                  </w:pPr>
                  <w:r w:rsidRPr="00E4785C">
                    <w:rPr>
                      <w:rFonts w:ascii="Times New Roman" w:hAnsi="Times New Roman" w:cs="Times New Roman"/>
                      <w:color w:val="000000"/>
                      <w:sz w:val="24"/>
                      <w:szCs w:val="24"/>
                    </w:rPr>
                    <w:t>Possuir validação do dígito verificador de inscrições do PIS/PASEP e CPF no cadastro de pessoas.</w:t>
                  </w:r>
                </w:p>
              </w:tc>
            </w:tr>
            <w:tr w:rsidR="006807AB" w:rsidRPr="00E4785C" w14:paraId="59F40B6E" w14:textId="77777777">
              <w:trPr>
                <w:trHeight w:val="600"/>
              </w:trPr>
              <w:tc>
                <w:tcPr>
                  <w:tcW w:w="851" w:type="dxa"/>
                  <w:tcBorders>
                    <w:top w:val="nil"/>
                    <w:left w:val="single" w:sz="4" w:space="0" w:color="auto"/>
                    <w:bottom w:val="single" w:sz="4" w:space="0" w:color="auto"/>
                    <w:right w:val="single" w:sz="4" w:space="0" w:color="auto"/>
                  </w:tcBorders>
                  <w:noWrap/>
                  <w:vAlign w:val="center"/>
                </w:tcPr>
                <w:p w14:paraId="1094F0DE" w14:textId="77777777" w:rsidR="006807AB" w:rsidRPr="00E4785C" w:rsidRDefault="001020D0">
                  <w:pPr>
                    <w:tabs>
                      <w:tab w:val="left" w:pos="426"/>
                      <w:tab w:val="left" w:pos="567"/>
                    </w:tabs>
                    <w:spacing w:line="240" w:lineRule="auto"/>
                    <w:jc w:val="center"/>
                    <w:rPr>
                      <w:rFonts w:ascii="Times New Roman" w:hAnsi="Times New Roman" w:cs="Times New Roman"/>
                      <w:b/>
                      <w:color w:val="000000"/>
                      <w:sz w:val="24"/>
                      <w:szCs w:val="24"/>
                    </w:rPr>
                  </w:pPr>
                  <w:r w:rsidRPr="00E4785C">
                    <w:rPr>
                      <w:rFonts w:ascii="Times New Roman" w:hAnsi="Times New Roman" w:cs="Times New Roman"/>
                      <w:b/>
                      <w:color w:val="000000"/>
                      <w:sz w:val="24"/>
                      <w:szCs w:val="24"/>
                    </w:rPr>
                    <w:t>7</w:t>
                  </w:r>
                </w:p>
              </w:tc>
              <w:tc>
                <w:tcPr>
                  <w:tcW w:w="8219" w:type="dxa"/>
                  <w:tcBorders>
                    <w:top w:val="nil"/>
                    <w:left w:val="nil"/>
                    <w:bottom w:val="single" w:sz="4" w:space="0" w:color="auto"/>
                    <w:right w:val="single" w:sz="4" w:space="0" w:color="auto"/>
                  </w:tcBorders>
                  <w:vAlign w:val="center"/>
                </w:tcPr>
                <w:p w14:paraId="3CE9371C" w14:textId="77777777" w:rsidR="006807AB" w:rsidRPr="00E4785C" w:rsidRDefault="001020D0">
                  <w:pPr>
                    <w:tabs>
                      <w:tab w:val="left" w:pos="426"/>
                      <w:tab w:val="left" w:pos="567"/>
                    </w:tabs>
                    <w:spacing w:line="240" w:lineRule="auto"/>
                    <w:rPr>
                      <w:rFonts w:ascii="Times New Roman" w:hAnsi="Times New Roman" w:cs="Times New Roman"/>
                      <w:color w:val="000000"/>
                      <w:sz w:val="24"/>
                      <w:szCs w:val="24"/>
                    </w:rPr>
                  </w:pPr>
                  <w:r w:rsidRPr="00E4785C">
                    <w:rPr>
                      <w:rFonts w:ascii="Times New Roman" w:hAnsi="Times New Roman" w:cs="Times New Roman"/>
                      <w:color w:val="000000"/>
                      <w:sz w:val="24"/>
                      <w:szCs w:val="24"/>
                    </w:rPr>
                    <w:t>Possuir cadastro de bases vindas de outras entidades, possibilitando calcular o INSS e o IRRF do funcionário, já incluindo os valores que o funcionário percebe em outras empresas.</w:t>
                  </w:r>
                </w:p>
              </w:tc>
            </w:tr>
            <w:tr w:rsidR="006807AB" w:rsidRPr="00E4785C" w14:paraId="6B7B329F" w14:textId="77777777">
              <w:trPr>
                <w:trHeight w:val="600"/>
              </w:trPr>
              <w:tc>
                <w:tcPr>
                  <w:tcW w:w="851" w:type="dxa"/>
                  <w:tcBorders>
                    <w:top w:val="nil"/>
                    <w:left w:val="single" w:sz="4" w:space="0" w:color="auto"/>
                    <w:bottom w:val="single" w:sz="4" w:space="0" w:color="auto"/>
                    <w:right w:val="single" w:sz="4" w:space="0" w:color="auto"/>
                  </w:tcBorders>
                  <w:noWrap/>
                  <w:vAlign w:val="center"/>
                </w:tcPr>
                <w:p w14:paraId="02676823" w14:textId="77777777" w:rsidR="006807AB" w:rsidRPr="00E4785C" w:rsidRDefault="001020D0">
                  <w:pPr>
                    <w:tabs>
                      <w:tab w:val="left" w:pos="426"/>
                      <w:tab w:val="left" w:pos="567"/>
                    </w:tabs>
                    <w:spacing w:line="240" w:lineRule="auto"/>
                    <w:jc w:val="center"/>
                    <w:rPr>
                      <w:rFonts w:ascii="Times New Roman" w:hAnsi="Times New Roman" w:cs="Times New Roman"/>
                      <w:b/>
                      <w:color w:val="000000"/>
                      <w:sz w:val="24"/>
                      <w:szCs w:val="24"/>
                    </w:rPr>
                  </w:pPr>
                  <w:r w:rsidRPr="00E4785C">
                    <w:rPr>
                      <w:rFonts w:ascii="Times New Roman" w:hAnsi="Times New Roman" w:cs="Times New Roman"/>
                      <w:b/>
                      <w:color w:val="000000"/>
                      <w:sz w:val="24"/>
                      <w:szCs w:val="24"/>
                    </w:rPr>
                    <w:t>8</w:t>
                  </w:r>
                </w:p>
              </w:tc>
              <w:tc>
                <w:tcPr>
                  <w:tcW w:w="8219" w:type="dxa"/>
                  <w:tcBorders>
                    <w:top w:val="nil"/>
                    <w:left w:val="nil"/>
                    <w:bottom w:val="single" w:sz="4" w:space="0" w:color="auto"/>
                    <w:right w:val="single" w:sz="4" w:space="0" w:color="auto"/>
                  </w:tcBorders>
                  <w:vAlign w:val="center"/>
                </w:tcPr>
                <w:p w14:paraId="5412ACC7" w14:textId="77777777" w:rsidR="006807AB" w:rsidRPr="00E4785C" w:rsidRDefault="001020D0">
                  <w:pPr>
                    <w:tabs>
                      <w:tab w:val="left" w:pos="426"/>
                      <w:tab w:val="left" w:pos="567"/>
                    </w:tabs>
                    <w:spacing w:line="240" w:lineRule="auto"/>
                    <w:rPr>
                      <w:rFonts w:ascii="Times New Roman" w:hAnsi="Times New Roman" w:cs="Times New Roman"/>
                      <w:color w:val="000000"/>
                      <w:sz w:val="24"/>
                      <w:szCs w:val="24"/>
                    </w:rPr>
                  </w:pPr>
                  <w:r w:rsidRPr="00E4785C">
                    <w:rPr>
                      <w:rFonts w:ascii="Times New Roman" w:hAnsi="Times New Roman" w:cs="Times New Roman"/>
                      <w:color w:val="000000"/>
                      <w:sz w:val="24"/>
                      <w:szCs w:val="24"/>
                    </w:rPr>
                    <w:t>Permitir registrar casos de moléstias graves por meio do CID à pessoa, com data inicial e data final quando for o caso. Estas informações servem de base para isenção do IRRF por moléstia grave.</w:t>
                  </w:r>
                </w:p>
              </w:tc>
            </w:tr>
            <w:tr w:rsidR="006807AB" w:rsidRPr="00E4785C" w14:paraId="5F254D07" w14:textId="77777777">
              <w:trPr>
                <w:trHeight w:val="300"/>
              </w:trPr>
              <w:tc>
                <w:tcPr>
                  <w:tcW w:w="851" w:type="dxa"/>
                  <w:tcBorders>
                    <w:top w:val="nil"/>
                    <w:left w:val="single" w:sz="4" w:space="0" w:color="auto"/>
                    <w:bottom w:val="single" w:sz="4" w:space="0" w:color="auto"/>
                    <w:right w:val="single" w:sz="4" w:space="0" w:color="auto"/>
                  </w:tcBorders>
                  <w:noWrap/>
                  <w:vAlign w:val="center"/>
                </w:tcPr>
                <w:p w14:paraId="7051F6EB" w14:textId="77777777" w:rsidR="006807AB" w:rsidRPr="00E4785C" w:rsidRDefault="001020D0">
                  <w:pPr>
                    <w:tabs>
                      <w:tab w:val="left" w:pos="426"/>
                      <w:tab w:val="left" w:pos="567"/>
                    </w:tabs>
                    <w:spacing w:line="240" w:lineRule="auto"/>
                    <w:jc w:val="center"/>
                    <w:rPr>
                      <w:rFonts w:ascii="Times New Roman" w:hAnsi="Times New Roman" w:cs="Times New Roman"/>
                      <w:b/>
                      <w:color w:val="000000"/>
                      <w:sz w:val="24"/>
                      <w:szCs w:val="24"/>
                    </w:rPr>
                  </w:pPr>
                  <w:r w:rsidRPr="00E4785C">
                    <w:rPr>
                      <w:rFonts w:ascii="Times New Roman" w:hAnsi="Times New Roman" w:cs="Times New Roman"/>
                      <w:b/>
                      <w:color w:val="000000"/>
                      <w:sz w:val="24"/>
                      <w:szCs w:val="24"/>
                    </w:rPr>
                    <w:t>9</w:t>
                  </w:r>
                </w:p>
              </w:tc>
              <w:tc>
                <w:tcPr>
                  <w:tcW w:w="8219" w:type="dxa"/>
                  <w:tcBorders>
                    <w:top w:val="nil"/>
                    <w:left w:val="nil"/>
                    <w:bottom w:val="single" w:sz="4" w:space="0" w:color="auto"/>
                    <w:right w:val="single" w:sz="4" w:space="0" w:color="auto"/>
                  </w:tcBorders>
                  <w:vAlign w:val="center"/>
                </w:tcPr>
                <w:p w14:paraId="137A8AA3" w14:textId="77777777" w:rsidR="006807AB" w:rsidRPr="00E4785C" w:rsidRDefault="001020D0">
                  <w:pPr>
                    <w:tabs>
                      <w:tab w:val="left" w:pos="426"/>
                      <w:tab w:val="left" w:pos="567"/>
                    </w:tabs>
                    <w:spacing w:line="240" w:lineRule="auto"/>
                    <w:rPr>
                      <w:rFonts w:ascii="Times New Roman" w:hAnsi="Times New Roman" w:cs="Times New Roman"/>
                      <w:color w:val="000000"/>
                      <w:sz w:val="24"/>
                      <w:szCs w:val="24"/>
                    </w:rPr>
                  </w:pPr>
                  <w:r w:rsidRPr="00E4785C">
                    <w:rPr>
                      <w:rFonts w:ascii="Times New Roman" w:hAnsi="Times New Roman" w:cs="Times New Roman"/>
                      <w:color w:val="000000"/>
                      <w:sz w:val="24"/>
                      <w:szCs w:val="24"/>
                    </w:rPr>
                    <w:t>Ter o cadastro dos funcionários integrado com o Recurso Humano.</w:t>
                  </w:r>
                </w:p>
              </w:tc>
            </w:tr>
            <w:tr w:rsidR="006807AB" w:rsidRPr="00E4785C" w14:paraId="59080D0A" w14:textId="77777777">
              <w:trPr>
                <w:trHeight w:val="300"/>
              </w:trPr>
              <w:tc>
                <w:tcPr>
                  <w:tcW w:w="851" w:type="dxa"/>
                  <w:tcBorders>
                    <w:top w:val="nil"/>
                    <w:left w:val="single" w:sz="4" w:space="0" w:color="auto"/>
                    <w:bottom w:val="single" w:sz="4" w:space="0" w:color="auto"/>
                    <w:right w:val="single" w:sz="4" w:space="0" w:color="auto"/>
                  </w:tcBorders>
                  <w:noWrap/>
                  <w:vAlign w:val="center"/>
                </w:tcPr>
                <w:p w14:paraId="35090020" w14:textId="77777777" w:rsidR="006807AB" w:rsidRPr="00E4785C" w:rsidRDefault="001020D0">
                  <w:pPr>
                    <w:tabs>
                      <w:tab w:val="left" w:pos="426"/>
                      <w:tab w:val="left" w:pos="567"/>
                    </w:tabs>
                    <w:spacing w:line="240" w:lineRule="auto"/>
                    <w:jc w:val="center"/>
                    <w:rPr>
                      <w:rFonts w:ascii="Times New Roman" w:hAnsi="Times New Roman" w:cs="Times New Roman"/>
                      <w:b/>
                      <w:color w:val="000000"/>
                      <w:sz w:val="24"/>
                      <w:szCs w:val="24"/>
                    </w:rPr>
                  </w:pPr>
                  <w:r w:rsidRPr="00E4785C">
                    <w:rPr>
                      <w:rFonts w:ascii="Times New Roman" w:hAnsi="Times New Roman" w:cs="Times New Roman"/>
                      <w:b/>
                      <w:color w:val="000000"/>
                      <w:sz w:val="24"/>
                      <w:szCs w:val="24"/>
                    </w:rPr>
                    <w:t>10</w:t>
                  </w:r>
                </w:p>
              </w:tc>
              <w:tc>
                <w:tcPr>
                  <w:tcW w:w="8219" w:type="dxa"/>
                  <w:tcBorders>
                    <w:top w:val="nil"/>
                    <w:left w:val="nil"/>
                    <w:bottom w:val="single" w:sz="4" w:space="0" w:color="auto"/>
                    <w:right w:val="single" w:sz="4" w:space="0" w:color="auto"/>
                  </w:tcBorders>
                  <w:vAlign w:val="center"/>
                </w:tcPr>
                <w:p w14:paraId="3556ABC2" w14:textId="77777777" w:rsidR="006807AB" w:rsidRPr="00E4785C" w:rsidRDefault="001020D0">
                  <w:pPr>
                    <w:tabs>
                      <w:tab w:val="left" w:pos="426"/>
                      <w:tab w:val="left" w:pos="567"/>
                    </w:tabs>
                    <w:spacing w:line="240" w:lineRule="auto"/>
                    <w:rPr>
                      <w:rFonts w:ascii="Times New Roman" w:hAnsi="Times New Roman" w:cs="Times New Roman"/>
                      <w:color w:val="000000"/>
                      <w:sz w:val="24"/>
                      <w:szCs w:val="24"/>
                    </w:rPr>
                  </w:pPr>
                  <w:r w:rsidRPr="00E4785C">
                    <w:rPr>
                      <w:rFonts w:ascii="Times New Roman" w:hAnsi="Times New Roman" w:cs="Times New Roman"/>
                      <w:color w:val="000000"/>
                      <w:sz w:val="24"/>
                      <w:szCs w:val="24"/>
                    </w:rPr>
                    <w:t>Ter controle dos dependentes com datas de vencimento do salário-família, da relação de dependência para o IRRF.</w:t>
                  </w:r>
                </w:p>
              </w:tc>
            </w:tr>
            <w:tr w:rsidR="006807AB" w:rsidRPr="00E4785C" w14:paraId="47CAF0D8" w14:textId="77777777">
              <w:trPr>
                <w:trHeight w:val="600"/>
              </w:trPr>
              <w:tc>
                <w:tcPr>
                  <w:tcW w:w="851" w:type="dxa"/>
                  <w:tcBorders>
                    <w:top w:val="nil"/>
                    <w:left w:val="single" w:sz="4" w:space="0" w:color="auto"/>
                    <w:bottom w:val="single" w:sz="4" w:space="0" w:color="auto"/>
                    <w:right w:val="single" w:sz="4" w:space="0" w:color="auto"/>
                  </w:tcBorders>
                  <w:noWrap/>
                  <w:vAlign w:val="center"/>
                </w:tcPr>
                <w:p w14:paraId="24E91120" w14:textId="77777777" w:rsidR="006807AB" w:rsidRPr="00E4785C" w:rsidRDefault="001020D0">
                  <w:pPr>
                    <w:tabs>
                      <w:tab w:val="left" w:pos="426"/>
                      <w:tab w:val="left" w:pos="567"/>
                    </w:tabs>
                    <w:spacing w:line="240" w:lineRule="auto"/>
                    <w:jc w:val="center"/>
                    <w:rPr>
                      <w:rFonts w:ascii="Times New Roman" w:hAnsi="Times New Roman" w:cs="Times New Roman"/>
                      <w:b/>
                      <w:color w:val="000000"/>
                      <w:sz w:val="24"/>
                      <w:szCs w:val="24"/>
                    </w:rPr>
                  </w:pPr>
                  <w:r w:rsidRPr="00E4785C">
                    <w:rPr>
                      <w:rFonts w:ascii="Times New Roman" w:hAnsi="Times New Roman" w:cs="Times New Roman"/>
                      <w:b/>
                      <w:color w:val="000000"/>
                      <w:sz w:val="24"/>
                      <w:szCs w:val="24"/>
                    </w:rPr>
                    <w:t>11</w:t>
                  </w:r>
                </w:p>
              </w:tc>
              <w:tc>
                <w:tcPr>
                  <w:tcW w:w="8219" w:type="dxa"/>
                  <w:tcBorders>
                    <w:top w:val="nil"/>
                    <w:left w:val="nil"/>
                    <w:bottom w:val="single" w:sz="4" w:space="0" w:color="auto"/>
                    <w:right w:val="single" w:sz="4" w:space="0" w:color="auto"/>
                  </w:tcBorders>
                  <w:vAlign w:val="center"/>
                </w:tcPr>
                <w:p w14:paraId="1C42BFF6" w14:textId="77777777" w:rsidR="006807AB" w:rsidRPr="00E4785C" w:rsidRDefault="001020D0">
                  <w:pPr>
                    <w:tabs>
                      <w:tab w:val="left" w:pos="426"/>
                      <w:tab w:val="left" w:pos="567"/>
                    </w:tabs>
                    <w:spacing w:line="240" w:lineRule="auto"/>
                    <w:rPr>
                      <w:rFonts w:ascii="Times New Roman" w:hAnsi="Times New Roman" w:cs="Times New Roman"/>
                      <w:color w:val="000000"/>
                      <w:sz w:val="24"/>
                      <w:szCs w:val="24"/>
                    </w:rPr>
                  </w:pPr>
                  <w:r w:rsidRPr="00E4785C">
                    <w:rPr>
                      <w:rFonts w:ascii="Times New Roman" w:hAnsi="Times New Roman" w:cs="Times New Roman"/>
                      <w:color w:val="000000"/>
                      <w:sz w:val="24"/>
                      <w:szCs w:val="24"/>
                    </w:rPr>
                    <w:t>Permitir mais de um vínculo empregatício para a pessoa e configurar estes contratos possibilitando informar um vínculo principal com data de admissão anterior ou posterior ao vínculo secundário.</w:t>
                  </w:r>
                </w:p>
              </w:tc>
            </w:tr>
            <w:tr w:rsidR="006807AB" w:rsidRPr="00E4785C" w14:paraId="62C036B5" w14:textId="77777777">
              <w:trPr>
                <w:trHeight w:val="300"/>
              </w:trPr>
              <w:tc>
                <w:tcPr>
                  <w:tcW w:w="851" w:type="dxa"/>
                  <w:tcBorders>
                    <w:top w:val="nil"/>
                    <w:left w:val="single" w:sz="4" w:space="0" w:color="auto"/>
                    <w:bottom w:val="single" w:sz="4" w:space="0" w:color="auto"/>
                    <w:right w:val="single" w:sz="4" w:space="0" w:color="auto"/>
                  </w:tcBorders>
                  <w:noWrap/>
                  <w:vAlign w:val="center"/>
                </w:tcPr>
                <w:p w14:paraId="4F867C50" w14:textId="77777777" w:rsidR="006807AB" w:rsidRPr="00E4785C" w:rsidRDefault="001020D0">
                  <w:pPr>
                    <w:tabs>
                      <w:tab w:val="left" w:pos="426"/>
                      <w:tab w:val="left" w:pos="567"/>
                    </w:tabs>
                    <w:spacing w:line="240" w:lineRule="auto"/>
                    <w:jc w:val="center"/>
                    <w:rPr>
                      <w:rFonts w:ascii="Times New Roman" w:hAnsi="Times New Roman" w:cs="Times New Roman"/>
                      <w:b/>
                      <w:color w:val="000000"/>
                      <w:sz w:val="24"/>
                      <w:szCs w:val="24"/>
                    </w:rPr>
                  </w:pPr>
                  <w:r w:rsidRPr="00E4785C">
                    <w:rPr>
                      <w:rFonts w:ascii="Times New Roman" w:hAnsi="Times New Roman" w:cs="Times New Roman"/>
                      <w:b/>
                      <w:color w:val="000000"/>
                      <w:sz w:val="24"/>
                      <w:szCs w:val="24"/>
                    </w:rPr>
                    <w:t>12</w:t>
                  </w:r>
                </w:p>
              </w:tc>
              <w:tc>
                <w:tcPr>
                  <w:tcW w:w="8219" w:type="dxa"/>
                  <w:tcBorders>
                    <w:top w:val="nil"/>
                    <w:left w:val="nil"/>
                    <w:bottom w:val="single" w:sz="4" w:space="0" w:color="auto"/>
                    <w:right w:val="single" w:sz="4" w:space="0" w:color="auto"/>
                  </w:tcBorders>
                  <w:vAlign w:val="center"/>
                </w:tcPr>
                <w:p w14:paraId="755BEDD7" w14:textId="77777777" w:rsidR="006807AB" w:rsidRPr="00E4785C" w:rsidRDefault="001020D0">
                  <w:pPr>
                    <w:tabs>
                      <w:tab w:val="left" w:pos="426"/>
                      <w:tab w:val="left" w:pos="567"/>
                    </w:tabs>
                    <w:spacing w:line="240" w:lineRule="auto"/>
                    <w:rPr>
                      <w:rFonts w:ascii="Times New Roman" w:hAnsi="Times New Roman" w:cs="Times New Roman"/>
                      <w:color w:val="000000"/>
                      <w:sz w:val="24"/>
                      <w:szCs w:val="24"/>
                    </w:rPr>
                  </w:pPr>
                  <w:r w:rsidRPr="00E4785C">
                    <w:rPr>
                      <w:rFonts w:ascii="Times New Roman" w:hAnsi="Times New Roman" w:cs="Times New Roman"/>
                      <w:color w:val="000000"/>
                      <w:sz w:val="24"/>
                      <w:szCs w:val="24"/>
                    </w:rPr>
                    <w:t>Controlar a lotação e localização física dos servidores.</w:t>
                  </w:r>
                </w:p>
              </w:tc>
            </w:tr>
            <w:tr w:rsidR="006807AB" w:rsidRPr="00E4785C" w14:paraId="28BE522A" w14:textId="77777777">
              <w:trPr>
                <w:trHeight w:val="600"/>
              </w:trPr>
              <w:tc>
                <w:tcPr>
                  <w:tcW w:w="851" w:type="dxa"/>
                  <w:tcBorders>
                    <w:top w:val="nil"/>
                    <w:left w:val="single" w:sz="4" w:space="0" w:color="auto"/>
                    <w:bottom w:val="single" w:sz="4" w:space="0" w:color="auto"/>
                    <w:right w:val="single" w:sz="4" w:space="0" w:color="auto"/>
                  </w:tcBorders>
                  <w:noWrap/>
                  <w:vAlign w:val="center"/>
                </w:tcPr>
                <w:p w14:paraId="02FFA349" w14:textId="77777777" w:rsidR="006807AB" w:rsidRPr="00E4785C" w:rsidRDefault="001020D0">
                  <w:pPr>
                    <w:tabs>
                      <w:tab w:val="left" w:pos="426"/>
                      <w:tab w:val="left" w:pos="567"/>
                    </w:tabs>
                    <w:spacing w:line="240" w:lineRule="auto"/>
                    <w:jc w:val="center"/>
                    <w:rPr>
                      <w:rFonts w:ascii="Times New Roman" w:hAnsi="Times New Roman" w:cs="Times New Roman"/>
                      <w:b/>
                      <w:color w:val="000000"/>
                      <w:sz w:val="24"/>
                      <w:szCs w:val="24"/>
                    </w:rPr>
                  </w:pPr>
                  <w:r w:rsidRPr="00E4785C">
                    <w:rPr>
                      <w:rFonts w:ascii="Times New Roman" w:hAnsi="Times New Roman" w:cs="Times New Roman"/>
                      <w:b/>
                      <w:color w:val="000000"/>
                      <w:sz w:val="24"/>
                      <w:szCs w:val="24"/>
                    </w:rPr>
                    <w:t>13</w:t>
                  </w:r>
                </w:p>
              </w:tc>
              <w:tc>
                <w:tcPr>
                  <w:tcW w:w="8219" w:type="dxa"/>
                  <w:tcBorders>
                    <w:top w:val="nil"/>
                    <w:left w:val="nil"/>
                    <w:bottom w:val="single" w:sz="4" w:space="0" w:color="auto"/>
                    <w:right w:val="single" w:sz="4" w:space="0" w:color="auto"/>
                  </w:tcBorders>
                  <w:vAlign w:val="center"/>
                </w:tcPr>
                <w:p w14:paraId="2427DFB8" w14:textId="77777777" w:rsidR="006807AB" w:rsidRPr="00E4785C" w:rsidRDefault="001020D0">
                  <w:pPr>
                    <w:tabs>
                      <w:tab w:val="left" w:pos="426"/>
                      <w:tab w:val="left" w:pos="567"/>
                    </w:tabs>
                    <w:spacing w:line="240" w:lineRule="auto"/>
                    <w:rPr>
                      <w:rFonts w:ascii="Times New Roman" w:hAnsi="Times New Roman" w:cs="Times New Roman"/>
                      <w:color w:val="000000"/>
                      <w:sz w:val="24"/>
                      <w:szCs w:val="24"/>
                    </w:rPr>
                  </w:pPr>
                  <w:r w:rsidRPr="00E4785C">
                    <w:rPr>
                      <w:rFonts w:ascii="Times New Roman" w:hAnsi="Times New Roman" w:cs="Times New Roman"/>
                      <w:color w:val="000000"/>
                      <w:sz w:val="24"/>
                      <w:szCs w:val="24"/>
                    </w:rPr>
                    <w:t>Registrar automaticamente a movimentação de pessoal referente a admissão do funcionário, através da informação do ato.</w:t>
                  </w:r>
                </w:p>
              </w:tc>
            </w:tr>
            <w:tr w:rsidR="006807AB" w:rsidRPr="00E4785C" w14:paraId="5560AE90" w14:textId="77777777">
              <w:trPr>
                <w:trHeight w:val="300"/>
              </w:trPr>
              <w:tc>
                <w:tcPr>
                  <w:tcW w:w="851" w:type="dxa"/>
                  <w:tcBorders>
                    <w:top w:val="nil"/>
                    <w:left w:val="single" w:sz="4" w:space="0" w:color="auto"/>
                    <w:bottom w:val="single" w:sz="4" w:space="0" w:color="auto"/>
                    <w:right w:val="single" w:sz="4" w:space="0" w:color="auto"/>
                  </w:tcBorders>
                  <w:noWrap/>
                  <w:vAlign w:val="center"/>
                </w:tcPr>
                <w:p w14:paraId="2862E835" w14:textId="77777777" w:rsidR="006807AB" w:rsidRPr="00E4785C" w:rsidRDefault="001020D0">
                  <w:pPr>
                    <w:tabs>
                      <w:tab w:val="left" w:pos="426"/>
                      <w:tab w:val="left" w:pos="567"/>
                    </w:tabs>
                    <w:spacing w:line="240" w:lineRule="auto"/>
                    <w:jc w:val="center"/>
                    <w:rPr>
                      <w:rFonts w:ascii="Times New Roman" w:hAnsi="Times New Roman" w:cs="Times New Roman"/>
                      <w:b/>
                      <w:color w:val="000000"/>
                      <w:sz w:val="24"/>
                      <w:szCs w:val="24"/>
                    </w:rPr>
                  </w:pPr>
                  <w:r w:rsidRPr="00E4785C">
                    <w:rPr>
                      <w:rFonts w:ascii="Times New Roman" w:hAnsi="Times New Roman" w:cs="Times New Roman"/>
                      <w:b/>
                      <w:color w:val="000000"/>
                      <w:sz w:val="24"/>
                      <w:szCs w:val="24"/>
                    </w:rPr>
                    <w:t>14</w:t>
                  </w:r>
                </w:p>
              </w:tc>
              <w:tc>
                <w:tcPr>
                  <w:tcW w:w="8219" w:type="dxa"/>
                  <w:tcBorders>
                    <w:top w:val="nil"/>
                    <w:left w:val="nil"/>
                    <w:bottom w:val="single" w:sz="4" w:space="0" w:color="auto"/>
                    <w:right w:val="single" w:sz="4" w:space="0" w:color="auto"/>
                  </w:tcBorders>
                  <w:vAlign w:val="center"/>
                </w:tcPr>
                <w:p w14:paraId="7572EFA6" w14:textId="77777777" w:rsidR="006807AB" w:rsidRPr="00E4785C" w:rsidRDefault="001020D0">
                  <w:pPr>
                    <w:tabs>
                      <w:tab w:val="left" w:pos="426"/>
                      <w:tab w:val="left" w:pos="567"/>
                    </w:tabs>
                    <w:spacing w:line="240" w:lineRule="auto"/>
                    <w:rPr>
                      <w:rFonts w:ascii="Times New Roman" w:hAnsi="Times New Roman" w:cs="Times New Roman"/>
                      <w:color w:val="000000"/>
                      <w:sz w:val="24"/>
                      <w:szCs w:val="24"/>
                    </w:rPr>
                  </w:pPr>
                  <w:r w:rsidRPr="00E4785C">
                    <w:rPr>
                      <w:rFonts w:ascii="Times New Roman" w:hAnsi="Times New Roman" w:cs="Times New Roman"/>
                      <w:color w:val="000000"/>
                      <w:sz w:val="24"/>
                      <w:szCs w:val="24"/>
                    </w:rPr>
                    <w:t>Permitir indicar para cada funcionário substituto, quem este está substituindo.</w:t>
                  </w:r>
                </w:p>
              </w:tc>
            </w:tr>
            <w:tr w:rsidR="006807AB" w:rsidRPr="00E4785C" w14:paraId="2E0E09A6" w14:textId="77777777">
              <w:trPr>
                <w:trHeight w:val="600"/>
              </w:trPr>
              <w:tc>
                <w:tcPr>
                  <w:tcW w:w="851" w:type="dxa"/>
                  <w:tcBorders>
                    <w:top w:val="nil"/>
                    <w:left w:val="single" w:sz="4" w:space="0" w:color="auto"/>
                    <w:bottom w:val="single" w:sz="4" w:space="0" w:color="auto"/>
                    <w:right w:val="single" w:sz="4" w:space="0" w:color="auto"/>
                  </w:tcBorders>
                  <w:noWrap/>
                  <w:vAlign w:val="center"/>
                </w:tcPr>
                <w:p w14:paraId="79159C81" w14:textId="77777777" w:rsidR="006807AB" w:rsidRPr="00E4785C" w:rsidRDefault="001020D0">
                  <w:pPr>
                    <w:tabs>
                      <w:tab w:val="left" w:pos="426"/>
                      <w:tab w:val="left" w:pos="567"/>
                    </w:tabs>
                    <w:spacing w:line="240" w:lineRule="auto"/>
                    <w:jc w:val="center"/>
                    <w:rPr>
                      <w:rFonts w:ascii="Times New Roman" w:hAnsi="Times New Roman" w:cs="Times New Roman"/>
                      <w:b/>
                      <w:color w:val="000000"/>
                      <w:sz w:val="24"/>
                      <w:szCs w:val="24"/>
                    </w:rPr>
                  </w:pPr>
                  <w:r w:rsidRPr="00E4785C">
                    <w:rPr>
                      <w:rFonts w:ascii="Times New Roman" w:hAnsi="Times New Roman" w:cs="Times New Roman"/>
                      <w:b/>
                      <w:color w:val="000000"/>
                      <w:sz w:val="24"/>
                      <w:szCs w:val="24"/>
                    </w:rPr>
                    <w:lastRenderedPageBreak/>
                    <w:t>15</w:t>
                  </w:r>
                </w:p>
              </w:tc>
              <w:tc>
                <w:tcPr>
                  <w:tcW w:w="8219" w:type="dxa"/>
                  <w:tcBorders>
                    <w:top w:val="nil"/>
                    <w:left w:val="nil"/>
                    <w:bottom w:val="single" w:sz="4" w:space="0" w:color="auto"/>
                    <w:right w:val="single" w:sz="4" w:space="0" w:color="auto"/>
                  </w:tcBorders>
                  <w:vAlign w:val="center"/>
                </w:tcPr>
                <w:p w14:paraId="4D220B08" w14:textId="77777777" w:rsidR="006807AB" w:rsidRPr="00E4785C" w:rsidRDefault="001020D0">
                  <w:pPr>
                    <w:tabs>
                      <w:tab w:val="left" w:pos="426"/>
                      <w:tab w:val="left" w:pos="567"/>
                    </w:tabs>
                    <w:spacing w:line="240" w:lineRule="auto"/>
                    <w:rPr>
                      <w:rFonts w:ascii="Times New Roman" w:hAnsi="Times New Roman" w:cs="Times New Roman"/>
                      <w:color w:val="000000"/>
                      <w:sz w:val="24"/>
                      <w:szCs w:val="24"/>
                    </w:rPr>
                  </w:pPr>
                  <w:r w:rsidRPr="00E4785C">
                    <w:rPr>
                      <w:rFonts w:ascii="Times New Roman" w:hAnsi="Times New Roman" w:cs="Times New Roman"/>
                      <w:color w:val="000000"/>
                      <w:sz w:val="24"/>
                      <w:szCs w:val="24"/>
                    </w:rPr>
                    <w:t>Ter cadastro de servidores com todos os campos exigidos pelo Ministério do Trabalho e Emprego e possibilitar, inclusive, a dispensa do livro de registro dos servidores, conforme Portaria nº 41, de 28 de março de 2007.</w:t>
                  </w:r>
                </w:p>
              </w:tc>
            </w:tr>
            <w:tr w:rsidR="006807AB" w:rsidRPr="00E4785C" w14:paraId="7BB4E8BA" w14:textId="77777777">
              <w:trPr>
                <w:trHeight w:val="900"/>
              </w:trPr>
              <w:tc>
                <w:tcPr>
                  <w:tcW w:w="851" w:type="dxa"/>
                  <w:tcBorders>
                    <w:top w:val="nil"/>
                    <w:left w:val="single" w:sz="4" w:space="0" w:color="auto"/>
                    <w:bottom w:val="single" w:sz="4" w:space="0" w:color="auto"/>
                    <w:right w:val="single" w:sz="4" w:space="0" w:color="auto"/>
                  </w:tcBorders>
                  <w:noWrap/>
                  <w:vAlign w:val="center"/>
                </w:tcPr>
                <w:p w14:paraId="6B94F3AD" w14:textId="77777777" w:rsidR="006807AB" w:rsidRPr="00E4785C" w:rsidRDefault="001020D0">
                  <w:pPr>
                    <w:tabs>
                      <w:tab w:val="left" w:pos="426"/>
                      <w:tab w:val="left" w:pos="567"/>
                    </w:tabs>
                    <w:spacing w:line="240" w:lineRule="auto"/>
                    <w:jc w:val="center"/>
                    <w:rPr>
                      <w:rFonts w:ascii="Times New Roman" w:hAnsi="Times New Roman" w:cs="Times New Roman"/>
                      <w:b/>
                      <w:color w:val="000000"/>
                      <w:sz w:val="24"/>
                      <w:szCs w:val="24"/>
                    </w:rPr>
                  </w:pPr>
                  <w:r w:rsidRPr="00E4785C">
                    <w:rPr>
                      <w:rFonts w:ascii="Times New Roman" w:hAnsi="Times New Roman" w:cs="Times New Roman"/>
                      <w:b/>
                      <w:color w:val="000000"/>
                      <w:sz w:val="24"/>
                      <w:szCs w:val="24"/>
                    </w:rPr>
                    <w:t>16</w:t>
                  </w:r>
                </w:p>
              </w:tc>
              <w:tc>
                <w:tcPr>
                  <w:tcW w:w="8219" w:type="dxa"/>
                  <w:tcBorders>
                    <w:top w:val="nil"/>
                    <w:left w:val="nil"/>
                    <w:bottom w:val="single" w:sz="4" w:space="0" w:color="auto"/>
                    <w:right w:val="single" w:sz="4" w:space="0" w:color="auto"/>
                  </w:tcBorders>
                  <w:vAlign w:val="center"/>
                </w:tcPr>
                <w:p w14:paraId="4C5533E6" w14:textId="77777777" w:rsidR="006807AB" w:rsidRPr="00E4785C" w:rsidRDefault="001020D0">
                  <w:pPr>
                    <w:tabs>
                      <w:tab w:val="left" w:pos="426"/>
                      <w:tab w:val="left" w:pos="567"/>
                    </w:tabs>
                    <w:spacing w:line="240" w:lineRule="auto"/>
                    <w:rPr>
                      <w:rFonts w:ascii="Times New Roman" w:hAnsi="Times New Roman" w:cs="Times New Roman"/>
                      <w:color w:val="000000"/>
                      <w:sz w:val="24"/>
                      <w:szCs w:val="24"/>
                    </w:rPr>
                  </w:pPr>
                  <w:r w:rsidRPr="00E4785C">
                    <w:rPr>
                      <w:rFonts w:ascii="Times New Roman" w:hAnsi="Times New Roman" w:cs="Times New Roman"/>
                      <w:color w:val="000000"/>
                      <w:sz w:val="24"/>
                      <w:szCs w:val="24"/>
                    </w:rPr>
                    <w:t>Permitir cadastrar Tipos de Documentos de Funcionários, informando o tipo dos documentos que irão ser gerados na admissão do funcionário. - Cadastro de Documentos de Funcionários, neste cadastro deve-se informar, os documentos solicitados para admissão do funcionário.</w:t>
                  </w:r>
                </w:p>
              </w:tc>
            </w:tr>
            <w:tr w:rsidR="006807AB" w:rsidRPr="00E4785C" w14:paraId="6FFFA9C6" w14:textId="77777777">
              <w:trPr>
                <w:trHeight w:val="600"/>
              </w:trPr>
              <w:tc>
                <w:tcPr>
                  <w:tcW w:w="851" w:type="dxa"/>
                  <w:tcBorders>
                    <w:top w:val="nil"/>
                    <w:left w:val="single" w:sz="4" w:space="0" w:color="auto"/>
                    <w:bottom w:val="single" w:sz="4" w:space="0" w:color="auto"/>
                    <w:right w:val="single" w:sz="4" w:space="0" w:color="auto"/>
                  </w:tcBorders>
                  <w:noWrap/>
                  <w:vAlign w:val="center"/>
                </w:tcPr>
                <w:p w14:paraId="6651102B" w14:textId="77777777" w:rsidR="006807AB" w:rsidRPr="00E4785C" w:rsidRDefault="001020D0">
                  <w:pPr>
                    <w:tabs>
                      <w:tab w:val="left" w:pos="426"/>
                      <w:tab w:val="left" w:pos="567"/>
                    </w:tabs>
                    <w:spacing w:line="240" w:lineRule="auto"/>
                    <w:jc w:val="center"/>
                    <w:rPr>
                      <w:rFonts w:ascii="Times New Roman" w:hAnsi="Times New Roman" w:cs="Times New Roman"/>
                      <w:b/>
                      <w:color w:val="000000"/>
                      <w:sz w:val="24"/>
                      <w:szCs w:val="24"/>
                    </w:rPr>
                  </w:pPr>
                  <w:r w:rsidRPr="00E4785C">
                    <w:rPr>
                      <w:rFonts w:ascii="Times New Roman" w:hAnsi="Times New Roman" w:cs="Times New Roman"/>
                      <w:b/>
                      <w:color w:val="000000"/>
                      <w:sz w:val="24"/>
                      <w:szCs w:val="24"/>
                    </w:rPr>
                    <w:t>17</w:t>
                  </w:r>
                </w:p>
              </w:tc>
              <w:tc>
                <w:tcPr>
                  <w:tcW w:w="8219" w:type="dxa"/>
                  <w:tcBorders>
                    <w:top w:val="nil"/>
                    <w:left w:val="nil"/>
                    <w:bottom w:val="single" w:sz="4" w:space="0" w:color="auto"/>
                    <w:right w:val="single" w:sz="4" w:space="0" w:color="auto"/>
                  </w:tcBorders>
                  <w:vAlign w:val="center"/>
                </w:tcPr>
                <w:p w14:paraId="4EE63157" w14:textId="77777777" w:rsidR="006807AB" w:rsidRPr="00E4785C" w:rsidRDefault="001020D0">
                  <w:pPr>
                    <w:tabs>
                      <w:tab w:val="left" w:pos="426"/>
                      <w:tab w:val="left" w:pos="567"/>
                    </w:tabs>
                    <w:spacing w:line="240" w:lineRule="auto"/>
                    <w:rPr>
                      <w:rFonts w:ascii="Times New Roman" w:hAnsi="Times New Roman" w:cs="Times New Roman"/>
                      <w:color w:val="000000"/>
                      <w:sz w:val="24"/>
                      <w:szCs w:val="24"/>
                    </w:rPr>
                  </w:pPr>
                  <w:r w:rsidRPr="00E4785C">
                    <w:rPr>
                      <w:rFonts w:ascii="Times New Roman" w:hAnsi="Times New Roman" w:cs="Times New Roman"/>
                      <w:color w:val="000000"/>
                      <w:sz w:val="24"/>
                      <w:szCs w:val="24"/>
                    </w:rPr>
                    <w:t>Permitir que o usuário controle até quatro tipos de previdência para um mesmo servidor automaticamente, sem a necessidade de manutenção todo mês.</w:t>
                  </w:r>
                </w:p>
              </w:tc>
            </w:tr>
            <w:tr w:rsidR="006807AB" w:rsidRPr="00E4785C" w14:paraId="6875BBA6" w14:textId="77777777">
              <w:trPr>
                <w:trHeight w:val="600"/>
              </w:trPr>
              <w:tc>
                <w:tcPr>
                  <w:tcW w:w="851" w:type="dxa"/>
                  <w:tcBorders>
                    <w:top w:val="nil"/>
                    <w:left w:val="single" w:sz="4" w:space="0" w:color="auto"/>
                    <w:bottom w:val="single" w:sz="4" w:space="0" w:color="auto"/>
                    <w:right w:val="single" w:sz="4" w:space="0" w:color="auto"/>
                  </w:tcBorders>
                  <w:noWrap/>
                  <w:vAlign w:val="center"/>
                </w:tcPr>
                <w:p w14:paraId="3E210299" w14:textId="77777777" w:rsidR="006807AB" w:rsidRPr="00E4785C" w:rsidRDefault="001020D0">
                  <w:pPr>
                    <w:tabs>
                      <w:tab w:val="left" w:pos="426"/>
                      <w:tab w:val="left" w:pos="567"/>
                    </w:tabs>
                    <w:spacing w:line="240" w:lineRule="auto"/>
                    <w:jc w:val="center"/>
                    <w:rPr>
                      <w:rFonts w:ascii="Times New Roman" w:hAnsi="Times New Roman" w:cs="Times New Roman"/>
                      <w:b/>
                      <w:color w:val="000000"/>
                      <w:sz w:val="24"/>
                      <w:szCs w:val="24"/>
                    </w:rPr>
                  </w:pPr>
                  <w:r w:rsidRPr="00E4785C">
                    <w:rPr>
                      <w:rFonts w:ascii="Times New Roman" w:hAnsi="Times New Roman" w:cs="Times New Roman"/>
                      <w:b/>
                      <w:color w:val="000000"/>
                      <w:sz w:val="24"/>
                      <w:szCs w:val="24"/>
                    </w:rPr>
                    <w:t>18</w:t>
                  </w:r>
                </w:p>
              </w:tc>
              <w:tc>
                <w:tcPr>
                  <w:tcW w:w="8219" w:type="dxa"/>
                  <w:tcBorders>
                    <w:top w:val="nil"/>
                    <w:left w:val="nil"/>
                    <w:bottom w:val="single" w:sz="4" w:space="0" w:color="auto"/>
                    <w:right w:val="single" w:sz="4" w:space="0" w:color="auto"/>
                  </w:tcBorders>
                  <w:vAlign w:val="center"/>
                </w:tcPr>
                <w:p w14:paraId="136D7031" w14:textId="77777777" w:rsidR="006807AB" w:rsidRPr="00E4785C" w:rsidRDefault="001020D0">
                  <w:pPr>
                    <w:tabs>
                      <w:tab w:val="left" w:pos="426"/>
                      <w:tab w:val="left" w:pos="567"/>
                    </w:tabs>
                    <w:spacing w:line="240" w:lineRule="auto"/>
                    <w:rPr>
                      <w:rFonts w:ascii="Times New Roman" w:hAnsi="Times New Roman" w:cs="Times New Roman"/>
                      <w:color w:val="000000"/>
                      <w:sz w:val="24"/>
                      <w:szCs w:val="24"/>
                    </w:rPr>
                  </w:pPr>
                  <w:r w:rsidRPr="00E4785C">
                    <w:rPr>
                      <w:rFonts w:ascii="Times New Roman" w:hAnsi="Times New Roman" w:cs="Times New Roman"/>
                      <w:color w:val="000000"/>
                      <w:sz w:val="24"/>
                      <w:szCs w:val="24"/>
                    </w:rPr>
                    <w:t>Registrar automaticamente a movimentação de pessoal referente a prorrogação de contrato de servidores com contratos de prazo determinado, através da informação do ato.</w:t>
                  </w:r>
                </w:p>
              </w:tc>
            </w:tr>
            <w:tr w:rsidR="006807AB" w:rsidRPr="00E4785C" w14:paraId="1ACBED01" w14:textId="77777777">
              <w:trPr>
                <w:trHeight w:val="600"/>
              </w:trPr>
              <w:tc>
                <w:tcPr>
                  <w:tcW w:w="851" w:type="dxa"/>
                  <w:tcBorders>
                    <w:top w:val="nil"/>
                    <w:left w:val="single" w:sz="4" w:space="0" w:color="auto"/>
                    <w:bottom w:val="single" w:sz="4" w:space="0" w:color="auto"/>
                    <w:right w:val="single" w:sz="4" w:space="0" w:color="auto"/>
                  </w:tcBorders>
                  <w:noWrap/>
                  <w:vAlign w:val="center"/>
                </w:tcPr>
                <w:p w14:paraId="07ACC3D2" w14:textId="77777777" w:rsidR="006807AB" w:rsidRPr="00E4785C" w:rsidRDefault="001020D0">
                  <w:pPr>
                    <w:tabs>
                      <w:tab w:val="left" w:pos="426"/>
                      <w:tab w:val="left" w:pos="567"/>
                    </w:tabs>
                    <w:spacing w:line="240" w:lineRule="auto"/>
                    <w:jc w:val="center"/>
                    <w:rPr>
                      <w:rFonts w:ascii="Times New Roman" w:hAnsi="Times New Roman" w:cs="Times New Roman"/>
                      <w:b/>
                      <w:color w:val="000000"/>
                      <w:sz w:val="24"/>
                      <w:szCs w:val="24"/>
                    </w:rPr>
                  </w:pPr>
                  <w:r w:rsidRPr="00E4785C">
                    <w:rPr>
                      <w:rFonts w:ascii="Times New Roman" w:hAnsi="Times New Roman" w:cs="Times New Roman"/>
                      <w:b/>
                      <w:color w:val="000000"/>
                      <w:sz w:val="24"/>
                      <w:szCs w:val="24"/>
                    </w:rPr>
                    <w:t>19</w:t>
                  </w:r>
                </w:p>
              </w:tc>
              <w:tc>
                <w:tcPr>
                  <w:tcW w:w="8219" w:type="dxa"/>
                  <w:tcBorders>
                    <w:top w:val="nil"/>
                    <w:left w:val="nil"/>
                    <w:bottom w:val="single" w:sz="4" w:space="0" w:color="auto"/>
                    <w:right w:val="single" w:sz="4" w:space="0" w:color="auto"/>
                  </w:tcBorders>
                  <w:vAlign w:val="center"/>
                </w:tcPr>
                <w:p w14:paraId="09E11414" w14:textId="77777777" w:rsidR="006807AB" w:rsidRPr="00E4785C" w:rsidRDefault="001020D0">
                  <w:pPr>
                    <w:tabs>
                      <w:tab w:val="left" w:pos="426"/>
                      <w:tab w:val="left" w:pos="567"/>
                    </w:tabs>
                    <w:spacing w:line="240" w:lineRule="auto"/>
                    <w:rPr>
                      <w:rFonts w:ascii="Times New Roman" w:hAnsi="Times New Roman" w:cs="Times New Roman"/>
                      <w:color w:val="000000"/>
                      <w:sz w:val="24"/>
                      <w:szCs w:val="24"/>
                    </w:rPr>
                  </w:pPr>
                  <w:r w:rsidRPr="00E4785C">
                    <w:rPr>
                      <w:rFonts w:ascii="Times New Roman" w:hAnsi="Times New Roman" w:cs="Times New Roman"/>
                      <w:color w:val="000000"/>
                      <w:sz w:val="24"/>
                      <w:szCs w:val="24"/>
                    </w:rPr>
                    <w:t>Permitir a inserção de dados adicionais, possibilitando informar novos campos para o funcionário, conforme a sua necessidade.</w:t>
                  </w:r>
                </w:p>
              </w:tc>
            </w:tr>
            <w:tr w:rsidR="006807AB" w:rsidRPr="00E4785C" w14:paraId="4EC6C2F3" w14:textId="77777777">
              <w:trPr>
                <w:trHeight w:val="600"/>
              </w:trPr>
              <w:tc>
                <w:tcPr>
                  <w:tcW w:w="851" w:type="dxa"/>
                  <w:tcBorders>
                    <w:top w:val="nil"/>
                    <w:left w:val="single" w:sz="4" w:space="0" w:color="auto"/>
                    <w:bottom w:val="single" w:sz="4" w:space="0" w:color="auto"/>
                    <w:right w:val="single" w:sz="4" w:space="0" w:color="auto"/>
                  </w:tcBorders>
                  <w:noWrap/>
                  <w:vAlign w:val="center"/>
                </w:tcPr>
                <w:p w14:paraId="1C4FF983" w14:textId="77777777" w:rsidR="006807AB" w:rsidRPr="00E4785C" w:rsidRDefault="001020D0">
                  <w:pPr>
                    <w:tabs>
                      <w:tab w:val="left" w:pos="426"/>
                      <w:tab w:val="left" w:pos="567"/>
                    </w:tabs>
                    <w:spacing w:line="240" w:lineRule="auto"/>
                    <w:jc w:val="center"/>
                    <w:rPr>
                      <w:rFonts w:ascii="Times New Roman" w:hAnsi="Times New Roman" w:cs="Times New Roman"/>
                      <w:b/>
                      <w:color w:val="000000"/>
                      <w:sz w:val="24"/>
                      <w:szCs w:val="24"/>
                    </w:rPr>
                  </w:pPr>
                  <w:r w:rsidRPr="00E4785C">
                    <w:rPr>
                      <w:rFonts w:ascii="Times New Roman" w:hAnsi="Times New Roman" w:cs="Times New Roman"/>
                      <w:b/>
                      <w:color w:val="000000"/>
                      <w:sz w:val="24"/>
                      <w:szCs w:val="24"/>
                    </w:rPr>
                    <w:t>20</w:t>
                  </w:r>
                </w:p>
              </w:tc>
              <w:tc>
                <w:tcPr>
                  <w:tcW w:w="8219" w:type="dxa"/>
                  <w:tcBorders>
                    <w:top w:val="nil"/>
                    <w:left w:val="nil"/>
                    <w:bottom w:val="single" w:sz="4" w:space="0" w:color="auto"/>
                    <w:right w:val="single" w:sz="4" w:space="0" w:color="auto"/>
                  </w:tcBorders>
                  <w:vAlign w:val="center"/>
                </w:tcPr>
                <w:p w14:paraId="4323C844" w14:textId="77777777" w:rsidR="006807AB" w:rsidRPr="00E4785C" w:rsidRDefault="001020D0">
                  <w:pPr>
                    <w:tabs>
                      <w:tab w:val="left" w:pos="426"/>
                      <w:tab w:val="left" w:pos="567"/>
                    </w:tabs>
                    <w:spacing w:line="240" w:lineRule="auto"/>
                    <w:rPr>
                      <w:rFonts w:ascii="Times New Roman" w:hAnsi="Times New Roman" w:cs="Times New Roman"/>
                      <w:color w:val="000000"/>
                      <w:sz w:val="24"/>
                      <w:szCs w:val="24"/>
                    </w:rPr>
                  </w:pPr>
                  <w:r w:rsidRPr="00E4785C">
                    <w:rPr>
                      <w:rFonts w:ascii="Times New Roman" w:hAnsi="Times New Roman" w:cs="Times New Roman"/>
                      <w:color w:val="000000"/>
                      <w:sz w:val="24"/>
                      <w:szCs w:val="24"/>
                    </w:rPr>
                    <w:t>Permitir o controle dos planos previdenciários ou assistenciais a que cada servidor esteve ou está vinculado, por período, podendo registrar o número da matrícula do servidor no plano.</w:t>
                  </w:r>
                </w:p>
              </w:tc>
            </w:tr>
            <w:tr w:rsidR="006807AB" w:rsidRPr="00E4785C" w14:paraId="1A64ECB9" w14:textId="77777777">
              <w:trPr>
                <w:trHeight w:val="600"/>
              </w:trPr>
              <w:tc>
                <w:tcPr>
                  <w:tcW w:w="851" w:type="dxa"/>
                  <w:tcBorders>
                    <w:top w:val="nil"/>
                    <w:left w:val="single" w:sz="4" w:space="0" w:color="auto"/>
                    <w:bottom w:val="single" w:sz="4" w:space="0" w:color="auto"/>
                    <w:right w:val="single" w:sz="4" w:space="0" w:color="auto"/>
                  </w:tcBorders>
                  <w:noWrap/>
                  <w:vAlign w:val="center"/>
                </w:tcPr>
                <w:p w14:paraId="3A31D3D9" w14:textId="77777777" w:rsidR="006807AB" w:rsidRPr="00E4785C" w:rsidRDefault="001020D0">
                  <w:pPr>
                    <w:tabs>
                      <w:tab w:val="left" w:pos="426"/>
                      <w:tab w:val="left" w:pos="567"/>
                    </w:tabs>
                    <w:spacing w:line="240" w:lineRule="auto"/>
                    <w:jc w:val="center"/>
                    <w:rPr>
                      <w:rFonts w:ascii="Times New Roman" w:hAnsi="Times New Roman" w:cs="Times New Roman"/>
                      <w:b/>
                      <w:color w:val="000000"/>
                      <w:sz w:val="24"/>
                      <w:szCs w:val="24"/>
                    </w:rPr>
                  </w:pPr>
                  <w:r w:rsidRPr="00E4785C">
                    <w:rPr>
                      <w:rFonts w:ascii="Times New Roman" w:hAnsi="Times New Roman" w:cs="Times New Roman"/>
                      <w:b/>
                      <w:color w:val="000000"/>
                      <w:sz w:val="24"/>
                      <w:szCs w:val="24"/>
                    </w:rPr>
                    <w:t>21</w:t>
                  </w:r>
                </w:p>
              </w:tc>
              <w:tc>
                <w:tcPr>
                  <w:tcW w:w="8219" w:type="dxa"/>
                  <w:tcBorders>
                    <w:top w:val="nil"/>
                    <w:left w:val="nil"/>
                    <w:bottom w:val="single" w:sz="4" w:space="0" w:color="auto"/>
                    <w:right w:val="single" w:sz="4" w:space="0" w:color="auto"/>
                  </w:tcBorders>
                  <w:vAlign w:val="center"/>
                </w:tcPr>
                <w:p w14:paraId="2498F111" w14:textId="77777777" w:rsidR="006807AB" w:rsidRPr="00E4785C" w:rsidRDefault="001020D0">
                  <w:pPr>
                    <w:tabs>
                      <w:tab w:val="left" w:pos="426"/>
                      <w:tab w:val="left" w:pos="567"/>
                    </w:tabs>
                    <w:spacing w:line="240" w:lineRule="auto"/>
                    <w:rPr>
                      <w:rFonts w:ascii="Times New Roman" w:hAnsi="Times New Roman" w:cs="Times New Roman"/>
                      <w:color w:val="000000"/>
                      <w:sz w:val="24"/>
                      <w:szCs w:val="24"/>
                    </w:rPr>
                  </w:pPr>
                  <w:r w:rsidRPr="00E4785C">
                    <w:rPr>
                      <w:rFonts w:ascii="Times New Roman" w:hAnsi="Times New Roman" w:cs="Times New Roman"/>
                      <w:color w:val="000000"/>
                      <w:sz w:val="24"/>
                      <w:szCs w:val="24"/>
                    </w:rPr>
                    <w:t>Controlar informações referentes aos estagiários vinculados com a entidade, bem como sua escolaridade e outros aspectos para acompanhamento do andamento do estágio.</w:t>
                  </w:r>
                </w:p>
              </w:tc>
            </w:tr>
            <w:tr w:rsidR="006807AB" w:rsidRPr="00E4785C" w14:paraId="1F42C9A6" w14:textId="77777777">
              <w:trPr>
                <w:trHeight w:val="600"/>
              </w:trPr>
              <w:tc>
                <w:tcPr>
                  <w:tcW w:w="851" w:type="dxa"/>
                  <w:tcBorders>
                    <w:top w:val="nil"/>
                    <w:left w:val="single" w:sz="4" w:space="0" w:color="auto"/>
                    <w:bottom w:val="single" w:sz="4" w:space="0" w:color="auto"/>
                    <w:right w:val="single" w:sz="4" w:space="0" w:color="auto"/>
                  </w:tcBorders>
                  <w:noWrap/>
                  <w:vAlign w:val="center"/>
                </w:tcPr>
                <w:p w14:paraId="2CDA3CFD" w14:textId="77777777" w:rsidR="006807AB" w:rsidRPr="00E4785C" w:rsidRDefault="001020D0">
                  <w:pPr>
                    <w:tabs>
                      <w:tab w:val="left" w:pos="426"/>
                      <w:tab w:val="left" w:pos="567"/>
                    </w:tabs>
                    <w:spacing w:line="240" w:lineRule="auto"/>
                    <w:jc w:val="center"/>
                    <w:rPr>
                      <w:rFonts w:ascii="Times New Roman" w:hAnsi="Times New Roman" w:cs="Times New Roman"/>
                      <w:b/>
                      <w:color w:val="000000"/>
                      <w:sz w:val="24"/>
                      <w:szCs w:val="24"/>
                    </w:rPr>
                  </w:pPr>
                  <w:r w:rsidRPr="00E4785C">
                    <w:rPr>
                      <w:rFonts w:ascii="Times New Roman" w:hAnsi="Times New Roman" w:cs="Times New Roman"/>
                      <w:b/>
                      <w:color w:val="000000"/>
                      <w:sz w:val="24"/>
                      <w:szCs w:val="24"/>
                    </w:rPr>
                    <w:t>22</w:t>
                  </w:r>
                </w:p>
              </w:tc>
              <w:tc>
                <w:tcPr>
                  <w:tcW w:w="8219" w:type="dxa"/>
                  <w:tcBorders>
                    <w:top w:val="nil"/>
                    <w:left w:val="nil"/>
                    <w:bottom w:val="single" w:sz="4" w:space="0" w:color="auto"/>
                    <w:right w:val="single" w:sz="4" w:space="0" w:color="auto"/>
                  </w:tcBorders>
                  <w:vAlign w:val="center"/>
                </w:tcPr>
                <w:p w14:paraId="4B629033" w14:textId="77777777" w:rsidR="006807AB" w:rsidRPr="00E4785C" w:rsidRDefault="001020D0">
                  <w:pPr>
                    <w:tabs>
                      <w:tab w:val="left" w:pos="426"/>
                      <w:tab w:val="left" w:pos="567"/>
                    </w:tabs>
                    <w:spacing w:line="240" w:lineRule="auto"/>
                    <w:rPr>
                      <w:rFonts w:ascii="Times New Roman" w:hAnsi="Times New Roman" w:cs="Times New Roman"/>
                      <w:color w:val="000000"/>
                      <w:sz w:val="24"/>
                      <w:szCs w:val="24"/>
                    </w:rPr>
                  </w:pPr>
                  <w:r w:rsidRPr="00E4785C">
                    <w:rPr>
                      <w:rFonts w:ascii="Times New Roman" w:hAnsi="Times New Roman" w:cs="Times New Roman"/>
                      <w:color w:val="000000"/>
                      <w:sz w:val="24"/>
                      <w:szCs w:val="24"/>
                    </w:rPr>
                    <w:t>Possuir cadastro de autônomos que prestam serviços à entidade, permitindo registrar a data e o valor de cada serviço prestado</w:t>
                  </w:r>
                </w:p>
              </w:tc>
            </w:tr>
            <w:tr w:rsidR="006807AB" w:rsidRPr="00E4785C" w14:paraId="5366F6A9" w14:textId="77777777">
              <w:trPr>
                <w:trHeight w:val="600"/>
              </w:trPr>
              <w:tc>
                <w:tcPr>
                  <w:tcW w:w="851" w:type="dxa"/>
                  <w:tcBorders>
                    <w:top w:val="nil"/>
                    <w:left w:val="single" w:sz="4" w:space="0" w:color="auto"/>
                    <w:bottom w:val="single" w:sz="4" w:space="0" w:color="auto"/>
                    <w:right w:val="single" w:sz="4" w:space="0" w:color="auto"/>
                  </w:tcBorders>
                  <w:noWrap/>
                  <w:vAlign w:val="center"/>
                </w:tcPr>
                <w:p w14:paraId="603EA5F7" w14:textId="77777777" w:rsidR="006807AB" w:rsidRPr="00E4785C" w:rsidRDefault="001020D0">
                  <w:pPr>
                    <w:tabs>
                      <w:tab w:val="left" w:pos="426"/>
                      <w:tab w:val="left" w:pos="567"/>
                    </w:tabs>
                    <w:spacing w:line="240" w:lineRule="auto"/>
                    <w:jc w:val="center"/>
                    <w:rPr>
                      <w:rFonts w:ascii="Times New Roman" w:hAnsi="Times New Roman" w:cs="Times New Roman"/>
                      <w:b/>
                      <w:color w:val="000000"/>
                      <w:sz w:val="24"/>
                      <w:szCs w:val="24"/>
                    </w:rPr>
                  </w:pPr>
                  <w:r w:rsidRPr="00E4785C">
                    <w:rPr>
                      <w:rFonts w:ascii="Times New Roman" w:hAnsi="Times New Roman" w:cs="Times New Roman"/>
                      <w:b/>
                      <w:color w:val="000000"/>
                      <w:sz w:val="24"/>
                      <w:szCs w:val="24"/>
                    </w:rPr>
                    <w:t>23</w:t>
                  </w:r>
                </w:p>
              </w:tc>
              <w:tc>
                <w:tcPr>
                  <w:tcW w:w="8219" w:type="dxa"/>
                  <w:tcBorders>
                    <w:top w:val="nil"/>
                    <w:left w:val="nil"/>
                    <w:bottom w:val="single" w:sz="4" w:space="0" w:color="auto"/>
                    <w:right w:val="single" w:sz="4" w:space="0" w:color="auto"/>
                  </w:tcBorders>
                  <w:vAlign w:val="center"/>
                </w:tcPr>
                <w:p w14:paraId="5E71EB91" w14:textId="77777777" w:rsidR="006807AB" w:rsidRPr="00E4785C" w:rsidRDefault="001020D0">
                  <w:pPr>
                    <w:tabs>
                      <w:tab w:val="left" w:pos="426"/>
                      <w:tab w:val="left" w:pos="567"/>
                    </w:tabs>
                    <w:spacing w:line="240" w:lineRule="auto"/>
                    <w:rPr>
                      <w:rFonts w:ascii="Times New Roman" w:hAnsi="Times New Roman" w:cs="Times New Roman"/>
                      <w:color w:val="000000"/>
                      <w:sz w:val="24"/>
                      <w:szCs w:val="24"/>
                    </w:rPr>
                  </w:pPr>
                  <w:r w:rsidRPr="00E4785C">
                    <w:rPr>
                      <w:rFonts w:ascii="Times New Roman" w:hAnsi="Times New Roman" w:cs="Times New Roman"/>
                      <w:color w:val="000000"/>
                      <w:sz w:val="24"/>
                      <w:szCs w:val="24"/>
                    </w:rPr>
                    <w:t>Possibilitar o cálculo diferenciado para transportadores autônomos conforme legislação e sua informação para SEFIP, inclusive com percentual diferenciado.</w:t>
                  </w:r>
                </w:p>
              </w:tc>
            </w:tr>
            <w:tr w:rsidR="006807AB" w:rsidRPr="00E4785C" w14:paraId="55C045B2" w14:textId="77777777">
              <w:trPr>
                <w:trHeight w:val="600"/>
              </w:trPr>
              <w:tc>
                <w:tcPr>
                  <w:tcW w:w="851" w:type="dxa"/>
                  <w:tcBorders>
                    <w:top w:val="nil"/>
                    <w:left w:val="single" w:sz="4" w:space="0" w:color="auto"/>
                    <w:bottom w:val="single" w:sz="4" w:space="0" w:color="auto"/>
                    <w:right w:val="single" w:sz="4" w:space="0" w:color="auto"/>
                  </w:tcBorders>
                  <w:noWrap/>
                  <w:vAlign w:val="center"/>
                </w:tcPr>
                <w:p w14:paraId="30119B32" w14:textId="77777777" w:rsidR="006807AB" w:rsidRPr="00E4785C" w:rsidRDefault="001020D0">
                  <w:pPr>
                    <w:tabs>
                      <w:tab w:val="left" w:pos="426"/>
                      <w:tab w:val="left" w:pos="567"/>
                    </w:tabs>
                    <w:spacing w:line="240" w:lineRule="auto"/>
                    <w:jc w:val="center"/>
                    <w:rPr>
                      <w:rFonts w:ascii="Times New Roman" w:hAnsi="Times New Roman" w:cs="Times New Roman"/>
                      <w:b/>
                      <w:color w:val="000000"/>
                      <w:sz w:val="24"/>
                      <w:szCs w:val="24"/>
                    </w:rPr>
                  </w:pPr>
                  <w:r w:rsidRPr="00E4785C">
                    <w:rPr>
                      <w:rFonts w:ascii="Times New Roman" w:hAnsi="Times New Roman" w:cs="Times New Roman"/>
                      <w:b/>
                      <w:color w:val="000000"/>
                      <w:sz w:val="24"/>
                      <w:szCs w:val="24"/>
                    </w:rPr>
                    <w:t>24</w:t>
                  </w:r>
                </w:p>
              </w:tc>
              <w:tc>
                <w:tcPr>
                  <w:tcW w:w="8219" w:type="dxa"/>
                  <w:tcBorders>
                    <w:top w:val="nil"/>
                    <w:left w:val="nil"/>
                    <w:bottom w:val="single" w:sz="4" w:space="0" w:color="auto"/>
                    <w:right w:val="single" w:sz="4" w:space="0" w:color="auto"/>
                  </w:tcBorders>
                  <w:vAlign w:val="center"/>
                </w:tcPr>
                <w:p w14:paraId="2E7B92EC" w14:textId="77777777" w:rsidR="006807AB" w:rsidRPr="00E4785C" w:rsidRDefault="001020D0">
                  <w:pPr>
                    <w:tabs>
                      <w:tab w:val="left" w:pos="426"/>
                      <w:tab w:val="left" w:pos="567"/>
                    </w:tabs>
                    <w:spacing w:line="240" w:lineRule="auto"/>
                    <w:rPr>
                      <w:rFonts w:ascii="Times New Roman" w:hAnsi="Times New Roman" w:cs="Times New Roman"/>
                      <w:color w:val="000000"/>
                      <w:sz w:val="24"/>
                      <w:szCs w:val="24"/>
                    </w:rPr>
                  </w:pPr>
                  <w:r w:rsidRPr="00E4785C">
                    <w:rPr>
                      <w:rFonts w:ascii="Times New Roman" w:hAnsi="Times New Roman" w:cs="Times New Roman"/>
                      <w:color w:val="000000"/>
                      <w:sz w:val="24"/>
                      <w:szCs w:val="24"/>
                    </w:rPr>
                    <w:t>Ter o controle dos períodos aquisitivos de férias integrado com o Recursos Humano, controle dos lançamentos e suspensões por funcionário.</w:t>
                  </w:r>
                </w:p>
              </w:tc>
            </w:tr>
            <w:tr w:rsidR="006807AB" w:rsidRPr="00E4785C" w14:paraId="5BB7969F" w14:textId="77777777">
              <w:trPr>
                <w:trHeight w:val="600"/>
              </w:trPr>
              <w:tc>
                <w:tcPr>
                  <w:tcW w:w="851" w:type="dxa"/>
                  <w:tcBorders>
                    <w:top w:val="nil"/>
                    <w:left w:val="single" w:sz="4" w:space="0" w:color="auto"/>
                    <w:bottom w:val="single" w:sz="4" w:space="0" w:color="auto"/>
                    <w:right w:val="single" w:sz="4" w:space="0" w:color="auto"/>
                  </w:tcBorders>
                  <w:noWrap/>
                  <w:vAlign w:val="center"/>
                </w:tcPr>
                <w:p w14:paraId="4C3E8EF6" w14:textId="77777777" w:rsidR="006807AB" w:rsidRPr="00E4785C" w:rsidRDefault="001020D0">
                  <w:pPr>
                    <w:tabs>
                      <w:tab w:val="left" w:pos="426"/>
                      <w:tab w:val="left" w:pos="567"/>
                    </w:tabs>
                    <w:spacing w:line="240" w:lineRule="auto"/>
                    <w:jc w:val="center"/>
                    <w:rPr>
                      <w:rFonts w:ascii="Times New Roman" w:hAnsi="Times New Roman" w:cs="Times New Roman"/>
                      <w:b/>
                      <w:color w:val="000000"/>
                      <w:sz w:val="24"/>
                      <w:szCs w:val="24"/>
                    </w:rPr>
                  </w:pPr>
                  <w:r w:rsidRPr="00E4785C">
                    <w:rPr>
                      <w:rFonts w:ascii="Times New Roman" w:hAnsi="Times New Roman" w:cs="Times New Roman"/>
                      <w:b/>
                      <w:color w:val="000000"/>
                      <w:sz w:val="24"/>
                      <w:szCs w:val="24"/>
                    </w:rPr>
                    <w:t>25</w:t>
                  </w:r>
                </w:p>
              </w:tc>
              <w:tc>
                <w:tcPr>
                  <w:tcW w:w="8219" w:type="dxa"/>
                  <w:tcBorders>
                    <w:top w:val="nil"/>
                    <w:left w:val="nil"/>
                    <w:bottom w:val="single" w:sz="4" w:space="0" w:color="auto"/>
                    <w:right w:val="single" w:sz="4" w:space="0" w:color="auto"/>
                  </w:tcBorders>
                  <w:vAlign w:val="center"/>
                </w:tcPr>
                <w:p w14:paraId="16FF5048" w14:textId="77777777" w:rsidR="006807AB" w:rsidRPr="00E4785C" w:rsidRDefault="001020D0">
                  <w:pPr>
                    <w:tabs>
                      <w:tab w:val="left" w:pos="426"/>
                      <w:tab w:val="left" w:pos="567"/>
                    </w:tabs>
                    <w:spacing w:line="240" w:lineRule="auto"/>
                    <w:rPr>
                      <w:rFonts w:ascii="Times New Roman" w:hAnsi="Times New Roman" w:cs="Times New Roman"/>
                      <w:color w:val="000000"/>
                      <w:sz w:val="24"/>
                      <w:szCs w:val="24"/>
                    </w:rPr>
                  </w:pPr>
                  <w:r w:rsidRPr="00E4785C">
                    <w:rPr>
                      <w:rFonts w:ascii="Times New Roman" w:hAnsi="Times New Roman" w:cs="Times New Roman"/>
                      <w:color w:val="000000"/>
                      <w:sz w:val="24"/>
                      <w:szCs w:val="24"/>
                    </w:rPr>
                    <w:t>Controlar os períodos aquisitivos de férias em relação a quantidade de dias disponíveis para o gozo de férias e informar a data prevista para o início do gozo de férias.</w:t>
                  </w:r>
                </w:p>
              </w:tc>
            </w:tr>
            <w:tr w:rsidR="006807AB" w:rsidRPr="00E4785C" w14:paraId="67B52818" w14:textId="77777777">
              <w:trPr>
                <w:trHeight w:val="300"/>
              </w:trPr>
              <w:tc>
                <w:tcPr>
                  <w:tcW w:w="851" w:type="dxa"/>
                  <w:tcBorders>
                    <w:top w:val="nil"/>
                    <w:left w:val="single" w:sz="4" w:space="0" w:color="auto"/>
                    <w:bottom w:val="single" w:sz="4" w:space="0" w:color="auto"/>
                    <w:right w:val="single" w:sz="4" w:space="0" w:color="auto"/>
                  </w:tcBorders>
                  <w:noWrap/>
                  <w:vAlign w:val="center"/>
                </w:tcPr>
                <w:p w14:paraId="2D1A4201" w14:textId="77777777" w:rsidR="006807AB" w:rsidRPr="00E4785C" w:rsidRDefault="001020D0">
                  <w:pPr>
                    <w:tabs>
                      <w:tab w:val="left" w:pos="426"/>
                      <w:tab w:val="left" w:pos="567"/>
                    </w:tabs>
                    <w:spacing w:line="240" w:lineRule="auto"/>
                    <w:jc w:val="center"/>
                    <w:rPr>
                      <w:rFonts w:ascii="Times New Roman" w:hAnsi="Times New Roman" w:cs="Times New Roman"/>
                      <w:b/>
                      <w:color w:val="000000"/>
                      <w:sz w:val="24"/>
                      <w:szCs w:val="24"/>
                    </w:rPr>
                  </w:pPr>
                  <w:r w:rsidRPr="00E4785C">
                    <w:rPr>
                      <w:rFonts w:ascii="Times New Roman" w:hAnsi="Times New Roman" w:cs="Times New Roman"/>
                      <w:b/>
                      <w:color w:val="000000"/>
                      <w:sz w:val="24"/>
                      <w:szCs w:val="24"/>
                    </w:rPr>
                    <w:t>26</w:t>
                  </w:r>
                </w:p>
              </w:tc>
              <w:tc>
                <w:tcPr>
                  <w:tcW w:w="8219" w:type="dxa"/>
                  <w:tcBorders>
                    <w:top w:val="nil"/>
                    <w:left w:val="nil"/>
                    <w:bottom w:val="single" w:sz="4" w:space="0" w:color="auto"/>
                    <w:right w:val="single" w:sz="4" w:space="0" w:color="auto"/>
                  </w:tcBorders>
                  <w:vAlign w:val="center"/>
                </w:tcPr>
                <w:p w14:paraId="6362FDF2" w14:textId="77777777" w:rsidR="006807AB" w:rsidRPr="00E4785C" w:rsidRDefault="001020D0">
                  <w:pPr>
                    <w:tabs>
                      <w:tab w:val="left" w:pos="426"/>
                      <w:tab w:val="left" w:pos="567"/>
                    </w:tabs>
                    <w:spacing w:line="240" w:lineRule="auto"/>
                    <w:rPr>
                      <w:rFonts w:ascii="Times New Roman" w:hAnsi="Times New Roman" w:cs="Times New Roman"/>
                      <w:color w:val="000000"/>
                      <w:sz w:val="24"/>
                      <w:szCs w:val="24"/>
                    </w:rPr>
                  </w:pPr>
                  <w:r w:rsidRPr="00E4785C">
                    <w:rPr>
                      <w:rFonts w:ascii="Times New Roman" w:hAnsi="Times New Roman" w:cs="Times New Roman"/>
                      <w:color w:val="000000"/>
                      <w:sz w:val="24"/>
                      <w:szCs w:val="24"/>
                    </w:rPr>
                    <w:t>Permitir programar o gozo e pagamento das férias antecipadamente.</w:t>
                  </w:r>
                </w:p>
              </w:tc>
            </w:tr>
            <w:tr w:rsidR="006807AB" w:rsidRPr="00E4785C" w14:paraId="22B78F9A" w14:textId="77777777">
              <w:trPr>
                <w:trHeight w:val="600"/>
              </w:trPr>
              <w:tc>
                <w:tcPr>
                  <w:tcW w:w="851" w:type="dxa"/>
                  <w:tcBorders>
                    <w:top w:val="nil"/>
                    <w:left w:val="single" w:sz="4" w:space="0" w:color="auto"/>
                    <w:bottom w:val="single" w:sz="4" w:space="0" w:color="auto"/>
                    <w:right w:val="single" w:sz="4" w:space="0" w:color="auto"/>
                  </w:tcBorders>
                  <w:noWrap/>
                  <w:vAlign w:val="center"/>
                </w:tcPr>
                <w:p w14:paraId="2BD0123D" w14:textId="77777777" w:rsidR="006807AB" w:rsidRPr="00E4785C" w:rsidRDefault="001020D0">
                  <w:pPr>
                    <w:tabs>
                      <w:tab w:val="left" w:pos="426"/>
                      <w:tab w:val="left" w:pos="567"/>
                    </w:tabs>
                    <w:spacing w:line="240" w:lineRule="auto"/>
                    <w:jc w:val="center"/>
                    <w:rPr>
                      <w:rFonts w:ascii="Times New Roman" w:hAnsi="Times New Roman" w:cs="Times New Roman"/>
                      <w:b/>
                      <w:color w:val="000000"/>
                      <w:sz w:val="24"/>
                      <w:szCs w:val="24"/>
                    </w:rPr>
                  </w:pPr>
                  <w:r w:rsidRPr="00E4785C">
                    <w:rPr>
                      <w:rFonts w:ascii="Times New Roman" w:hAnsi="Times New Roman" w:cs="Times New Roman"/>
                      <w:b/>
                      <w:color w:val="000000"/>
                      <w:sz w:val="24"/>
                      <w:szCs w:val="24"/>
                    </w:rPr>
                    <w:t>27</w:t>
                  </w:r>
                </w:p>
              </w:tc>
              <w:tc>
                <w:tcPr>
                  <w:tcW w:w="8219" w:type="dxa"/>
                  <w:tcBorders>
                    <w:top w:val="nil"/>
                    <w:left w:val="nil"/>
                    <w:bottom w:val="single" w:sz="4" w:space="0" w:color="auto"/>
                    <w:right w:val="single" w:sz="4" w:space="0" w:color="auto"/>
                  </w:tcBorders>
                  <w:vAlign w:val="center"/>
                </w:tcPr>
                <w:p w14:paraId="685868C0" w14:textId="77777777" w:rsidR="006807AB" w:rsidRPr="00E4785C" w:rsidRDefault="001020D0">
                  <w:pPr>
                    <w:tabs>
                      <w:tab w:val="left" w:pos="426"/>
                      <w:tab w:val="left" w:pos="567"/>
                    </w:tabs>
                    <w:spacing w:line="240" w:lineRule="auto"/>
                    <w:rPr>
                      <w:rFonts w:ascii="Times New Roman" w:hAnsi="Times New Roman" w:cs="Times New Roman"/>
                      <w:color w:val="000000"/>
                      <w:sz w:val="24"/>
                      <w:szCs w:val="24"/>
                    </w:rPr>
                  </w:pPr>
                  <w:r w:rsidRPr="00E4785C">
                    <w:rPr>
                      <w:rFonts w:ascii="Times New Roman" w:hAnsi="Times New Roman" w:cs="Times New Roman"/>
                      <w:color w:val="000000"/>
                      <w:sz w:val="24"/>
                      <w:szCs w:val="24"/>
                    </w:rPr>
                    <w:t>Permitir a criação de períodos aquisitivos configuráveis em relação ao período aquisitivo, período de gozo e cancelamentos ou suspensões dos períodos</w:t>
                  </w:r>
                </w:p>
              </w:tc>
            </w:tr>
            <w:tr w:rsidR="006807AB" w:rsidRPr="00E4785C" w14:paraId="235485E7" w14:textId="77777777">
              <w:trPr>
                <w:trHeight w:val="600"/>
              </w:trPr>
              <w:tc>
                <w:tcPr>
                  <w:tcW w:w="851" w:type="dxa"/>
                  <w:tcBorders>
                    <w:top w:val="nil"/>
                    <w:left w:val="single" w:sz="4" w:space="0" w:color="auto"/>
                    <w:bottom w:val="single" w:sz="4" w:space="0" w:color="auto"/>
                    <w:right w:val="single" w:sz="4" w:space="0" w:color="auto"/>
                  </w:tcBorders>
                  <w:noWrap/>
                  <w:vAlign w:val="center"/>
                </w:tcPr>
                <w:p w14:paraId="770CD877" w14:textId="77777777" w:rsidR="006807AB" w:rsidRPr="00E4785C" w:rsidRDefault="001020D0">
                  <w:pPr>
                    <w:tabs>
                      <w:tab w:val="left" w:pos="426"/>
                      <w:tab w:val="left" w:pos="567"/>
                    </w:tabs>
                    <w:spacing w:line="240" w:lineRule="auto"/>
                    <w:jc w:val="center"/>
                    <w:rPr>
                      <w:rFonts w:ascii="Times New Roman" w:hAnsi="Times New Roman" w:cs="Times New Roman"/>
                      <w:b/>
                      <w:color w:val="000000"/>
                      <w:sz w:val="24"/>
                      <w:szCs w:val="24"/>
                    </w:rPr>
                  </w:pPr>
                  <w:r w:rsidRPr="00E4785C">
                    <w:rPr>
                      <w:rFonts w:ascii="Times New Roman" w:hAnsi="Times New Roman" w:cs="Times New Roman"/>
                      <w:b/>
                      <w:color w:val="000000"/>
                      <w:sz w:val="24"/>
                      <w:szCs w:val="24"/>
                    </w:rPr>
                    <w:t>28</w:t>
                  </w:r>
                </w:p>
              </w:tc>
              <w:tc>
                <w:tcPr>
                  <w:tcW w:w="8219" w:type="dxa"/>
                  <w:tcBorders>
                    <w:top w:val="nil"/>
                    <w:left w:val="nil"/>
                    <w:bottom w:val="single" w:sz="4" w:space="0" w:color="auto"/>
                    <w:right w:val="single" w:sz="4" w:space="0" w:color="auto"/>
                  </w:tcBorders>
                  <w:vAlign w:val="center"/>
                </w:tcPr>
                <w:p w14:paraId="42D93F0C" w14:textId="77777777" w:rsidR="006807AB" w:rsidRPr="00E4785C" w:rsidRDefault="001020D0">
                  <w:pPr>
                    <w:tabs>
                      <w:tab w:val="left" w:pos="426"/>
                      <w:tab w:val="left" w:pos="567"/>
                    </w:tabs>
                    <w:spacing w:line="240" w:lineRule="auto"/>
                    <w:rPr>
                      <w:rFonts w:ascii="Times New Roman" w:hAnsi="Times New Roman" w:cs="Times New Roman"/>
                      <w:color w:val="000000"/>
                      <w:sz w:val="24"/>
                      <w:szCs w:val="24"/>
                    </w:rPr>
                  </w:pPr>
                  <w:r w:rsidRPr="00E4785C">
                    <w:rPr>
                      <w:rFonts w:ascii="Times New Roman" w:hAnsi="Times New Roman" w:cs="Times New Roman"/>
                      <w:color w:val="000000"/>
                      <w:sz w:val="24"/>
                      <w:szCs w:val="24"/>
                    </w:rPr>
                    <w:t>Permitir registrar os vínculos previdenciários dos funcionários, planos, matrículas e período de permanência. Entende-se por vínculo previdenciário: o plano previdencial ou assistencial ao qual o funcionário esta vinculado.</w:t>
                  </w:r>
                </w:p>
              </w:tc>
            </w:tr>
            <w:tr w:rsidR="006807AB" w:rsidRPr="00E4785C" w14:paraId="79EEF8BF" w14:textId="77777777">
              <w:trPr>
                <w:trHeight w:val="600"/>
              </w:trPr>
              <w:tc>
                <w:tcPr>
                  <w:tcW w:w="851" w:type="dxa"/>
                  <w:tcBorders>
                    <w:top w:val="nil"/>
                    <w:left w:val="single" w:sz="4" w:space="0" w:color="auto"/>
                    <w:bottom w:val="single" w:sz="4" w:space="0" w:color="auto"/>
                    <w:right w:val="single" w:sz="4" w:space="0" w:color="auto"/>
                  </w:tcBorders>
                  <w:noWrap/>
                  <w:vAlign w:val="center"/>
                </w:tcPr>
                <w:p w14:paraId="7CA1C0E3" w14:textId="77777777" w:rsidR="006807AB" w:rsidRPr="00E4785C" w:rsidRDefault="001020D0">
                  <w:pPr>
                    <w:tabs>
                      <w:tab w:val="left" w:pos="426"/>
                      <w:tab w:val="left" w:pos="567"/>
                    </w:tabs>
                    <w:spacing w:line="240" w:lineRule="auto"/>
                    <w:jc w:val="center"/>
                    <w:rPr>
                      <w:rFonts w:ascii="Times New Roman" w:hAnsi="Times New Roman" w:cs="Times New Roman"/>
                      <w:b/>
                      <w:color w:val="000000"/>
                      <w:sz w:val="24"/>
                      <w:szCs w:val="24"/>
                    </w:rPr>
                  </w:pPr>
                  <w:r w:rsidRPr="00E4785C">
                    <w:rPr>
                      <w:rFonts w:ascii="Times New Roman" w:hAnsi="Times New Roman" w:cs="Times New Roman"/>
                      <w:b/>
                      <w:color w:val="000000"/>
                      <w:sz w:val="24"/>
                      <w:szCs w:val="24"/>
                    </w:rPr>
                    <w:lastRenderedPageBreak/>
                    <w:t>29</w:t>
                  </w:r>
                </w:p>
              </w:tc>
              <w:tc>
                <w:tcPr>
                  <w:tcW w:w="8219" w:type="dxa"/>
                  <w:tcBorders>
                    <w:top w:val="nil"/>
                    <w:left w:val="nil"/>
                    <w:bottom w:val="single" w:sz="4" w:space="0" w:color="auto"/>
                    <w:right w:val="single" w:sz="4" w:space="0" w:color="auto"/>
                  </w:tcBorders>
                  <w:vAlign w:val="center"/>
                </w:tcPr>
                <w:p w14:paraId="6471B9BA" w14:textId="77777777" w:rsidR="006807AB" w:rsidRPr="00E4785C" w:rsidRDefault="001020D0">
                  <w:pPr>
                    <w:tabs>
                      <w:tab w:val="left" w:pos="426"/>
                      <w:tab w:val="left" w:pos="567"/>
                    </w:tabs>
                    <w:spacing w:line="240" w:lineRule="auto"/>
                    <w:rPr>
                      <w:rFonts w:ascii="Times New Roman" w:hAnsi="Times New Roman" w:cs="Times New Roman"/>
                      <w:color w:val="000000"/>
                      <w:sz w:val="24"/>
                      <w:szCs w:val="24"/>
                    </w:rPr>
                  </w:pPr>
                  <w:r w:rsidRPr="00E4785C">
                    <w:rPr>
                      <w:rFonts w:ascii="Times New Roman" w:hAnsi="Times New Roman" w:cs="Times New Roman"/>
                      <w:color w:val="000000"/>
                      <w:sz w:val="24"/>
                      <w:szCs w:val="24"/>
                    </w:rPr>
                    <w:t>Possuir cadastro de processos judiciais que permita que sejam cadastrados os processos judiciais e as reclamatórias trabalhistas dos funcionários para posterior geração do arquivo SEFIP com código de recolhimento 650.</w:t>
                  </w:r>
                </w:p>
              </w:tc>
            </w:tr>
            <w:tr w:rsidR="006807AB" w:rsidRPr="00E4785C" w14:paraId="15C827A3" w14:textId="77777777">
              <w:trPr>
                <w:trHeight w:val="600"/>
              </w:trPr>
              <w:tc>
                <w:tcPr>
                  <w:tcW w:w="851" w:type="dxa"/>
                  <w:tcBorders>
                    <w:top w:val="nil"/>
                    <w:left w:val="single" w:sz="4" w:space="0" w:color="auto"/>
                    <w:bottom w:val="single" w:sz="4" w:space="0" w:color="auto"/>
                    <w:right w:val="single" w:sz="4" w:space="0" w:color="auto"/>
                  </w:tcBorders>
                  <w:noWrap/>
                  <w:vAlign w:val="center"/>
                </w:tcPr>
                <w:p w14:paraId="5FC9B1F8" w14:textId="77777777" w:rsidR="006807AB" w:rsidRPr="00E4785C" w:rsidRDefault="001020D0">
                  <w:pPr>
                    <w:tabs>
                      <w:tab w:val="left" w:pos="426"/>
                      <w:tab w:val="left" w:pos="567"/>
                    </w:tabs>
                    <w:spacing w:line="240" w:lineRule="auto"/>
                    <w:jc w:val="center"/>
                    <w:rPr>
                      <w:rFonts w:ascii="Times New Roman" w:hAnsi="Times New Roman" w:cs="Times New Roman"/>
                      <w:b/>
                      <w:color w:val="000000"/>
                      <w:sz w:val="24"/>
                      <w:szCs w:val="24"/>
                    </w:rPr>
                  </w:pPr>
                  <w:r w:rsidRPr="00E4785C">
                    <w:rPr>
                      <w:rFonts w:ascii="Times New Roman" w:hAnsi="Times New Roman" w:cs="Times New Roman"/>
                      <w:b/>
                      <w:color w:val="000000"/>
                      <w:sz w:val="24"/>
                      <w:szCs w:val="24"/>
                    </w:rPr>
                    <w:t>30</w:t>
                  </w:r>
                </w:p>
              </w:tc>
              <w:tc>
                <w:tcPr>
                  <w:tcW w:w="8219" w:type="dxa"/>
                  <w:tcBorders>
                    <w:top w:val="nil"/>
                    <w:left w:val="nil"/>
                    <w:bottom w:val="single" w:sz="4" w:space="0" w:color="auto"/>
                    <w:right w:val="single" w:sz="4" w:space="0" w:color="auto"/>
                  </w:tcBorders>
                  <w:vAlign w:val="center"/>
                </w:tcPr>
                <w:p w14:paraId="57BD573A" w14:textId="77777777" w:rsidR="006807AB" w:rsidRPr="00E4785C" w:rsidRDefault="001020D0">
                  <w:pPr>
                    <w:tabs>
                      <w:tab w:val="left" w:pos="426"/>
                      <w:tab w:val="left" w:pos="567"/>
                    </w:tabs>
                    <w:spacing w:line="240" w:lineRule="auto"/>
                    <w:rPr>
                      <w:rFonts w:ascii="Times New Roman" w:hAnsi="Times New Roman" w:cs="Times New Roman"/>
                      <w:color w:val="000000"/>
                      <w:sz w:val="24"/>
                      <w:szCs w:val="24"/>
                    </w:rPr>
                  </w:pPr>
                  <w:r w:rsidRPr="00E4785C">
                    <w:rPr>
                      <w:rFonts w:ascii="Times New Roman" w:hAnsi="Times New Roman" w:cs="Times New Roman"/>
                      <w:color w:val="000000"/>
                      <w:sz w:val="24"/>
                      <w:szCs w:val="24"/>
                    </w:rPr>
                    <w:t xml:space="preserve">Permitir realizar validações que não permitam inserir na mesma configuração de férias, dois tipos de suspensão de férias que utilizem o mesmo tipo de afastamento.  </w:t>
                  </w:r>
                </w:p>
              </w:tc>
            </w:tr>
            <w:tr w:rsidR="006807AB" w:rsidRPr="00E4785C" w14:paraId="179A35D1" w14:textId="77777777">
              <w:trPr>
                <w:trHeight w:val="300"/>
              </w:trPr>
              <w:tc>
                <w:tcPr>
                  <w:tcW w:w="851" w:type="dxa"/>
                  <w:tcBorders>
                    <w:top w:val="nil"/>
                    <w:left w:val="single" w:sz="4" w:space="0" w:color="auto"/>
                    <w:bottom w:val="single" w:sz="4" w:space="0" w:color="auto"/>
                    <w:right w:val="single" w:sz="4" w:space="0" w:color="auto"/>
                  </w:tcBorders>
                  <w:noWrap/>
                  <w:vAlign w:val="center"/>
                </w:tcPr>
                <w:p w14:paraId="3AA54A58" w14:textId="77777777" w:rsidR="006807AB" w:rsidRPr="00E4785C" w:rsidRDefault="001020D0">
                  <w:pPr>
                    <w:tabs>
                      <w:tab w:val="left" w:pos="426"/>
                      <w:tab w:val="left" w:pos="567"/>
                    </w:tabs>
                    <w:spacing w:line="240" w:lineRule="auto"/>
                    <w:jc w:val="center"/>
                    <w:rPr>
                      <w:rFonts w:ascii="Times New Roman" w:hAnsi="Times New Roman" w:cs="Times New Roman"/>
                      <w:b/>
                      <w:color w:val="000000"/>
                      <w:sz w:val="24"/>
                      <w:szCs w:val="24"/>
                    </w:rPr>
                  </w:pPr>
                  <w:r w:rsidRPr="00E4785C">
                    <w:rPr>
                      <w:rFonts w:ascii="Times New Roman" w:hAnsi="Times New Roman" w:cs="Times New Roman"/>
                      <w:b/>
                      <w:color w:val="000000"/>
                      <w:sz w:val="24"/>
                      <w:szCs w:val="24"/>
                    </w:rPr>
                    <w:t>31</w:t>
                  </w:r>
                </w:p>
              </w:tc>
              <w:tc>
                <w:tcPr>
                  <w:tcW w:w="8219" w:type="dxa"/>
                  <w:tcBorders>
                    <w:top w:val="nil"/>
                    <w:left w:val="nil"/>
                    <w:bottom w:val="single" w:sz="4" w:space="0" w:color="auto"/>
                    <w:right w:val="single" w:sz="4" w:space="0" w:color="auto"/>
                  </w:tcBorders>
                  <w:vAlign w:val="center"/>
                </w:tcPr>
                <w:p w14:paraId="7221D94C" w14:textId="77777777" w:rsidR="006807AB" w:rsidRPr="00E4785C" w:rsidRDefault="001020D0">
                  <w:pPr>
                    <w:tabs>
                      <w:tab w:val="left" w:pos="426"/>
                      <w:tab w:val="left" w:pos="567"/>
                    </w:tabs>
                    <w:spacing w:line="240" w:lineRule="auto"/>
                    <w:rPr>
                      <w:rFonts w:ascii="Times New Roman" w:hAnsi="Times New Roman" w:cs="Times New Roman"/>
                      <w:color w:val="000000"/>
                      <w:sz w:val="24"/>
                      <w:szCs w:val="24"/>
                    </w:rPr>
                  </w:pPr>
                  <w:r w:rsidRPr="00E4785C">
                    <w:rPr>
                      <w:rFonts w:ascii="Times New Roman" w:hAnsi="Times New Roman" w:cs="Times New Roman"/>
                      <w:color w:val="000000"/>
                      <w:sz w:val="24"/>
                      <w:szCs w:val="24"/>
                    </w:rPr>
                    <w:t>Permitir calcular os dias úteis e afastamentos dos funcionários com 30 dias</w:t>
                  </w:r>
                </w:p>
              </w:tc>
            </w:tr>
            <w:tr w:rsidR="006807AB" w:rsidRPr="00E4785C" w14:paraId="465CB971" w14:textId="77777777">
              <w:trPr>
                <w:trHeight w:val="600"/>
              </w:trPr>
              <w:tc>
                <w:tcPr>
                  <w:tcW w:w="851" w:type="dxa"/>
                  <w:tcBorders>
                    <w:top w:val="nil"/>
                    <w:left w:val="single" w:sz="4" w:space="0" w:color="auto"/>
                    <w:bottom w:val="single" w:sz="4" w:space="0" w:color="auto"/>
                    <w:right w:val="single" w:sz="4" w:space="0" w:color="auto"/>
                  </w:tcBorders>
                  <w:noWrap/>
                  <w:vAlign w:val="center"/>
                </w:tcPr>
                <w:p w14:paraId="120F5A7C" w14:textId="77777777" w:rsidR="006807AB" w:rsidRPr="00E4785C" w:rsidRDefault="001020D0">
                  <w:pPr>
                    <w:tabs>
                      <w:tab w:val="left" w:pos="426"/>
                      <w:tab w:val="left" w:pos="567"/>
                    </w:tabs>
                    <w:spacing w:line="240" w:lineRule="auto"/>
                    <w:jc w:val="center"/>
                    <w:rPr>
                      <w:rFonts w:ascii="Times New Roman" w:hAnsi="Times New Roman" w:cs="Times New Roman"/>
                      <w:b/>
                      <w:color w:val="000000"/>
                      <w:sz w:val="24"/>
                      <w:szCs w:val="24"/>
                    </w:rPr>
                  </w:pPr>
                  <w:r w:rsidRPr="00E4785C">
                    <w:rPr>
                      <w:rFonts w:ascii="Times New Roman" w:hAnsi="Times New Roman" w:cs="Times New Roman"/>
                      <w:b/>
                      <w:color w:val="000000"/>
                      <w:sz w:val="24"/>
                      <w:szCs w:val="24"/>
                    </w:rPr>
                    <w:t>32</w:t>
                  </w:r>
                </w:p>
              </w:tc>
              <w:tc>
                <w:tcPr>
                  <w:tcW w:w="8219" w:type="dxa"/>
                  <w:tcBorders>
                    <w:top w:val="nil"/>
                    <w:left w:val="nil"/>
                    <w:bottom w:val="single" w:sz="4" w:space="0" w:color="auto"/>
                    <w:right w:val="single" w:sz="4" w:space="0" w:color="auto"/>
                  </w:tcBorders>
                  <w:vAlign w:val="center"/>
                </w:tcPr>
                <w:p w14:paraId="720F0C6E" w14:textId="77777777" w:rsidR="006807AB" w:rsidRPr="00E4785C" w:rsidRDefault="001020D0">
                  <w:pPr>
                    <w:tabs>
                      <w:tab w:val="left" w:pos="426"/>
                      <w:tab w:val="left" w:pos="567"/>
                    </w:tabs>
                    <w:spacing w:line="240" w:lineRule="auto"/>
                    <w:rPr>
                      <w:rFonts w:ascii="Times New Roman" w:hAnsi="Times New Roman" w:cs="Times New Roman"/>
                      <w:color w:val="000000"/>
                      <w:sz w:val="24"/>
                      <w:szCs w:val="24"/>
                    </w:rPr>
                  </w:pPr>
                  <w:r w:rsidRPr="00E4785C">
                    <w:rPr>
                      <w:rFonts w:ascii="Times New Roman" w:hAnsi="Times New Roman" w:cs="Times New Roman"/>
                      <w:color w:val="000000"/>
                      <w:sz w:val="24"/>
                      <w:szCs w:val="24"/>
                    </w:rPr>
                    <w:t>Ter o cadastro de classificação institucional de órgão, unidade e centro de custos integrado com o Recursos Humanos.</w:t>
                  </w:r>
                </w:p>
              </w:tc>
            </w:tr>
            <w:tr w:rsidR="006807AB" w:rsidRPr="00E4785C" w14:paraId="078A3B2E" w14:textId="77777777">
              <w:trPr>
                <w:trHeight w:val="300"/>
              </w:trPr>
              <w:tc>
                <w:tcPr>
                  <w:tcW w:w="851" w:type="dxa"/>
                  <w:tcBorders>
                    <w:top w:val="nil"/>
                    <w:left w:val="single" w:sz="4" w:space="0" w:color="auto"/>
                    <w:bottom w:val="single" w:sz="4" w:space="0" w:color="auto"/>
                    <w:right w:val="single" w:sz="4" w:space="0" w:color="auto"/>
                  </w:tcBorders>
                  <w:noWrap/>
                  <w:vAlign w:val="center"/>
                </w:tcPr>
                <w:p w14:paraId="6E430A07" w14:textId="77777777" w:rsidR="006807AB" w:rsidRPr="00E4785C" w:rsidRDefault="001020D0">
                  <w:pPr>
                    <w:tabs>
                      <w:tab w:val="left" w:pos="426"/>
                      <w:tab w:val="left" w:pos="567"/>
                    </w:tabs>
                    <w:spacing w:line="240" w:lineRule="auto"/>
                    <w:jc w:val="center"/>
                    <w:rPr>
                      <w:rFonts w:ascii="Times New Roman" w:hAnsi="Times New Roman" w:cs="Times New Roman"/>
                      <w:b/>
                      <w:color w:val="000000"/>
                      <w:sz w:val="24"/>
                      <w:szCs w:val="24"/>
                    </w:rPr>
                  </w:pPr>
                  <w:r w:rsidRPr="00E4785C">
                    <w:rPr>
                      <w:rFonts w:ascii="Times New Roman" w:hAnsi="Times New Roman" w:cs="Times New Roman"/>
                      <w:b/>
                      <w:color w:val="000000"/>
                      <w:sz w:val="24"/>
                      <w:szCs w:val="24"/>
                    </w:rPr>
                    <w:t>33</w:t>
                  </w:r>
                </w:p>
              </w:tc>
              <w:tc>
                <w:tcPr>
                  <w:tcW w:w="8219" w:type="dxa"/>
                  <w:tcBorders>
                    <w:top w:val="nil"/>
                    <w:left w:val="nil"/>
                    <w:bottom w:val="single" w:sz="4" w:space="0" w:color="auto"/>
                    <w:right w:val="single" w:sz="4" w:space="0" w:color="auto"/>
                  </w:tcBorders>
                  <w:vAlign w:val="center"/>
                </w:tcPr>
                <w:p w14:paraId="1CE4908D" w14:textId="77777777" w:rsidR="006807AB" w:rsidRPr="00E4785C" w:rsidRDefault="001020D0">
                  <w:pPr>
                    <w:tabs>
                      <w:tab w:val="left" w:pos="426"/>
                      <w:tab w:val="left" w:pos="567"/>
                    </w:tabs>
                    <w:spacing w:line="240" w:lineRule="auto"/>
                    <w:rPr>
                      <w:rFonts w:ascii="Times New Roman" w:hAnsi="Times New Roman" w:cs="Times New Roman"/>
                      <w:color w:val="000000"/>
                      <w:sz w:val="24"/>
                      <w:szCs w:val="24"/>
                    </w:rPr>
                  </w:pPr>
                  <w:r w:rsidRPr="00E4785C">
                    <w:rPr>
                      <w:rFonts w:ascii="Times New Roman" w:hAnsi="Times New Roman" w:cs="Times New Roman"/>
                      <w:color w:val="000000"/>
                      <w:sz w:val="24"/>
                      <w:szCs w:val="24"/>
                    </w:rPr>
                    <w:t>Registrar os dados dos locais de trabalho, onde efetivamente os funcionários desempenham suas atividades laborais.</w:t>
                  </w:r>
                </w:p>
              </w:tc>
            </w:tr>
            <w:tr w:rsidR="006807AB" w:rsidRPr="00E4785C" w14:paraId="6982C7ED" w14:textId="77777777">
              <w:trPr>
                <w:trHeight w:val="600"/>
              </w:trPr>
              <w:tc>
                <w:tcPr>
                  <w:tcW w:w="851" w:type="dxa"/>
                  <w:tcBorders>
                    <w:top w:val="nil"/>
                    <w:left w:val="single" w:sz="4" w:space="0" w:color="auto"/>
                    <w:bottom w:val="single" w:sz="4" w:space="0" w:color="auto"/>
                    <w:right w:val="single" w:sz="4" w:space="0" w:color="auto"/>
                  </w:tcBorders>
                  <w:noWrap/>
                  <w:vAlign w:val="center"/>
                </w:tcPr>
                <w:p w14:paraId="5D0D11E6" w14:textId="77777777" w:rsidR="006807AB" w:rsidRPr="00E4785C" w:rsidRDefault="001020D0">
                  <w:pPr>
                    <w:tabs>
                      <w:tab w:val="left" w:pos="426"/>
                      <w:tab w:val="left" w:pos="567"/>
                    </w:tabs>
                    <w:spacing w:line="240" w:lineRule="auto"/>
                    <w:jc w:val="center"/>
                    <w:rPr>
                      <w:rFonts w:ascii="Times New Roman" w:hAnsi="Times New Roman" w:cs="Times New Roman"/>
                      <w:b/>
                      <w:color w:val="000000"/>
                      <w:sz w:val="24"/>
                      <w:szCs w:val="24"/>
                    </w:rPr>
                  </w:pPr>
                  <w:r w:rsidRPr="00E4785C">
                    <w:rPr>
                      <w:rFonts w:ascii="Times New Roman" w:hAnsi="Times New Roman" w:cs="Times New Roman"/>
                      <w:b/>
                      <w:color w:val="000000"/>
                      <w:sz w:val="24"/>
                      <w:szCs w:val="24"/>
                    </w:rPr>
                    <w:t>34</w:t>
                  </w:r>
                </w:p>
              </w:tc>
              <w:tc>
                <w:tcPr>
                  <w:tcW w:w="8219" w:type="dxa"/>
                  <w:tcBorders>
                    <w:top w:val="nil"/>
                    <w:left w:val="nil"/>
                    <w:bottom w:val="single" w:sz="4" w:space="0" w:color="auto"/>
                    <w:right w:val="single" w:sz="4" w:space="0" w:color="auto"/>
                  </w:tcBorders>
                  <w:vAlign w:val="center"/>
                </w:tcPr>
                <w:p w14:paraId="59749B9D" w14:textId="77777777" w:rsidR="006807AB" w:rsidRPr="00E4785C" w:rsidRDefault="001020D0">
                  <w:pPr>
                    <w:tabs>
                      <w:tab w:val="left" w:pos="426"/>
                      <w:tab w:val="left" w:pos="567"/>
                    </w:tabs>
                    <w:spacing w:line="240" w:lineRule="auto"/>
                    <w:rPr>
                      <w:rFonts w:ascii="Times New Roman" w:hAnsi="Times New Roman" w:cs="Times New Roman"/>
                      <w:color w:val="000000"/>
                      <w:sz w:val="24"/>
                      <w:szCs w:val="24"/>
                    </w:rPr>
                  </w:pPr>
                  <w:r w:rsidRPr="00E4785C">
                    <w:rPr>
                      <w:rFonts w:ascii="Times New Roman" w:hAnsi="Times New Roman" w:cs="Times New Roman"/>
                      <w:color w:val="000000"/>
                      <w:sz w:val="24"/>
                      <w:szCs w:val="24"/>
                    </w:rPr>
                    <w:t>Registrar os tipos de administração. Entende-se por tipo de administração as várias formas de gerenciamento das entidades.</w:t>
                  </w:r>
                </w:p>
              </w:tc>
            </w:tr>
            <w:tr w:rsidR="006807AB" w:rsidRPr="00E4785C" w14:paraId="17723C11" w14:textId="77777777">
              <w:trPr>
                <w:trHeight w:val="600"/>
              </w:trPr>
              <w:tc>
                <w:tcPr>
                  <w:tcW w:w="851" w:type="dxa"/>
                  <w:tcBorders>
                    <w:top w:val="nil"/>
                    <w:left w:val="single" w:sz="4" w:space="0" w:color="auto"/>
                    <w:bottom w:val="single" w:sz="4" w:space="0" w:color="auto"/>
                    <w:right w:val="single" w:sz="4" w:space="0" w:color="auto"/>
                  </w:tcBorders>
                  <w:noWrap/>
                  <w:vAlign w:val="center"/>
                </w:tcPr>
                <w:p w14:paraId="593CAC88" w14:textId="77777777" w:rsidR="006807AB" w:rsidRPr="00E4785C" w:rsidRDefault="001020D0">
                  <w:pPr>
                    <w:tabs>
                      <w:tab w:val="left" w:pos="426"/>
                      <w:tab w:val="left" w:pos="567"/>
                    </w:tabs>
                    <w:spacing w:line="240" w:lineRule="auto"/>
                    <w:jc w:val="center"/>
                    <w:rPr>
                      <w:rFonts w:ascii="Times New Roman" w:hAnsi="Times New Roman" w:cs="Times New Roman"/>
                      <w:b/>
                      <w:color w:val="000000"/>
                      <w:sz w:val="24"/>
                      <w:szCs w:val="24"/>
                    </w:rPr>
                  </w:pPr>
                  <w:r w:rsidRPr="00E4785C">
                    <w:rPr>
                      <w:rFonts w:ascii="Times New Roman" w:hAnsi="Times New Roman" w:cs="Times New Roman"/>
                      <w:b/>
                      <w:color w:val="000000"/>
                      <w:sz w:val="24"/>
                      <w:szCs w:val="24"/>
                    </w:rPr>
                    <w:t>35</w:t>
                  </w:r>
                </w:p>
              </w:tc>
              <w:tc>
                <w:tcPr>
                  <w:tcW w:w="8219" w:type="dxa"/>
                  <w:tcBorders>
                    <w:top w:val="nil"/>
                    <w:left w:val="nil"/>
                    <w:bottom w:val="single" w:sz="4" w:space="0" w:color="auto"/>
                    <w:right w:val="single" w:sz="4" w:space="0" w:color="auto"/>
                  </w:tcBorders>
                  <w:vAlign w:val="center"/>
                </w:tcPr>
                <w:p w14:paraId="07B3CAA8" w14:textId="77777777" w:rsidR="006807AB" w:rsidRPr="00E4785C" w:rsidRDefault="001020D0">
                  <w:pPr>
                    <w:tabs>
                      <w:tab w:val="left" w:pos="426"/>
                      <w:tab w:val="left" w:pos="567"/>
                    </w:tabs>
                    <w:spacing w:line="240" w:lineRule="auto"/>
                    <w:rPr>
                      <w:rFonts w:ascii="Times New Roman" w:hAnsi="Times New Roman" w:cs="Times New Roman"/>
                      <w:color w:val="000000"/>
                      <w:sz w:val="24"/>
                      <w:szCs w:val="24"/>
                    </w:rPr>
                  </w:pPr>
                  <w:r w:rsidRPr="00E4785C">
                    <w:rPr>
                      <w:rFonts w:ascii="Times New Roman" w:hAnsi="Times New Roman" w:cs="Times New Roman"/>
                      <w:color w:val="000000"/>
                      <w:sz w:val="24"/>
                      <w:szCs w:val="24"/>
                    </w:rPr>
                    <w:t>Permite configurar de modo a cadastrar, consultar, alterar e excluir sindicatos que representam as diferentes classes de funcionários existentes na entidade.</w:t>
                  </w:r>
                </w:p>
              </w:tc>
            </w:tr>
            <w:tr w:rsidR="006807AB" w:rsidRPr="00E4785C" w14:paraId="5CE126B3" w14:textId="77777777">
              <w:trPr>
                <w:trHeight w:val="300"/>
              </w:trPr>
              <w:tc>
                <w:tcPr>
                  <w:tcW w:w="851" w:type="dxa"/>
                  <w:tcBorders>
                    <w:top w:val="nil"/>
                    <w:left w:val="single" w:sz="4" w:space="0" w:color="auto"/>
                    <w:bottom w:val="single" w:sz="4" w:space="0" w:color="auto"/>
                    <w:right w:val="single" w:sz="4" w:space="0" w:color="auto"/>
                  </w:tcBorders>
                  <w:noWrap/>
                  <w:vAlign w:val="center"/>
                </w:tcPr>
                <w:p w14:paraId="14771206" w14:textId="77777777" w:rsidR="006807AB" w:rsidRPr="00E4785C" w:rsidRDefault="001020D0">
                  <w:pPr>
                    <w:tabs>
                      <w:tab w:val="left" w:pos="426"/>
                      <w:tab w:val="left" w:pos="567"/>
                    </w:tabs>
                    <w:spacing w:line="240" w:lineRule="auto"/>
                    <w:jc w:val="center"/>
                    <w:rPr>
                      <w:rFonts w:ascii="Times New Roman" w:hAnsi="Times New Roman" w:cs="Times New Roman"/>
                      <w:b/>
                      <w:color w:val="000000"/>
                      <w:sz w:val="24"/>
                      <w:szCs w:val="24"/>
                    </w:rPr>
                  </w:pPr>
                  <w:r w:rsidRPr="00E4785C">
                    <w:rPr>
                      <w:rFonts w:ascii="Times New Roman" w:hAnsi="Times New Roman" w:cs="Times New Roman"/>
                      <w:b/>
                      <w:color w:val="000000"/>
                      <w:sz w:val="24"/>
                      <w:szCs w:val="24"/>
                    </w:rPr>
                    <w:t>36</w:t>
                  </w:r>
                </w:p>
              </w:tc>
              <w:tc>
                <w:tcPr>
                  <w:tcW w:w="8219" w:type="dxa"/>
                  <w:tcBorders>
                    <w:top w:val="nil"/>
                    <w:left w:val="nil"/>
                    <w:bottom w:val="single" w:sz="4" w:space="0" w:color="auto"/>
                    <w:right w:val="single" w:sz="4" w:space="0" w:color="auto"/>
                  </w:tcBorders>
                  <w:vAlign w:val="center"/>
                </w:tcPr>
                <w:p w14:paraId="36FB2C59" w14:textId="77777777" w:rsidR="006807AB" w:rsidRPr="00E4785C" w:rsidRDefault="001020D0">
                  <w:pPr>
                    <w:tabs>
                      <w:tab w:val="left" w:pos="426"/>
                      <w:tab w:val="left" w:pos="567"/>
                    </w:tabs>
                    <w:spacing w:line="240" w:lineRule="auto"/>
                    <w:rPr>
                      <w:rFonts w:ascii="Times New Roman" w:hAnsi="Times New Roman" w:cs="Times New Roman"/>
                      <w:color w:val="000000"/>
                      <w:sz w:val="24"/>
                      <w:szCs w:val="24"/>
                    </w:rPr>
                  </w:pPr>
                  <w:r w:rsidRPr="00E4785C">
                    <w:rPr>
                      <w:rFonts w:ascii="Times New Roman" w:hAnsi="Times New Roman" w:cs="Times New Roman"/>
                      <w:color w:val="000000"/>
                      <w:sz w:val="24"/>
                      <w:szCs w:val="24"/>
                    </w:rPr>
                    <w:t>Permitir registrar os possíveis tipos de cargos utilizados.</w:t>
                  </w:r>
                </w:p>
              </w:tc>
            </w:tr>
            <w:tr w:rsidR="006807AB" w:rsidRPr="00E4785C" w14:paraId="189699A9" w14:textId="77777777">
              <w:trPr>
                <w:trHeight w:val="300"/>
              </w:trPr>
              <w:tc>
                <w:tcPr>
                  <w:tcW w:w="851" w:type="dxa"/>
                  <w:tcBorders>
                    <w:top w:val="nil"/>
                    <w:left w:val="single" w:sz="4" w:space="0" w:color="auto"/>
                    <w:bottom w:val="single" w:sz="4" w:space="0" w:color="auto"/>
                    <w:right w:val="single" w:sz="4" w:space="0" w:color="auto"/>
                  </w:tcBorders>
                  <w:noWrap/>
                  <w:vAlign w:val="center"/>
                </w:tcPr>
                <w:p w14:paraId="44968F19" w14:textId="77777777" w:rsidR="006807AB" w:rsidRPr="00E4785C" w:rsidRDefault="001020D0">
                  <w:pPr>
                    <w:tabs>
                      <w:tab w:val="left" w:pos="426"/>
                      <w:tab w:val="left" w:pos="567"/>
                    </w:tabs>
                    <w:spacing w:line="240" w:lineRule="auto"/>
                    <w:jc w:val="center"/>
                    <w:rPr>
                      <w:rFonts w:ascii="Times New Roman" w:hAnsi="Times New Roman" w:cs="Times New Roman"/>
                      <w:b/>
                      <w:color w:val="000000"/>
                      <w:sz w:val="24"/>
                      <w:szCs w:val="24"/>
                    </w:rPr>
                  </w:pPr>
                  <w:r w:rsidRPr="00E4785C">
                    <w:rPr>
                      <w:rFonts w:ascii="Times New Roman" w:hAnsi="Times New Roman" w:cs="Times New Roman"/>
                      <w:b/>
                      <w:color w:val="000000"/>
                      <w:sz w:val="24"/>
                      <w:szCs w:val="24"/>
                    </w:rPr>
                    <w:t>37</w:t>
                  </w:r>
                </w:p>
              </w:tc>
              <w:tc>
                <w:tcPr>
                  <w:tcW w:w="8219" w:type="dxa"/>
                  <w:tcBorders>
                    <w:top w:val="nil"/>
                    <w:left w:val="nil"/>
                    <w:bottom w:val="single" w:sz="4" w:space="0" w:color="auto"/>
                    <w:right w:val="single" w:sz="4" w:space="0" w:color="auto"/>
                  </w:tcBorders>
                  <w:vAlign w:val="center"/>
                </w:tcPr>
                <w:p w14:paraId="5EFC8567" w14:textId="77777777" w:rsidR="006807AB" w:rsidRPr="00E4785C" w:rsidRDefault="001020D0">
                  <w:pPr>
                    <w:tabs>
                      <w:tab w:val="left" w:pos="426"/>
                      <w:tab w:val="left" w:pos="567"/>
                    </w:tabs>
                    <w:spacing w:line="240" w:lineRule="auto"/>
                    <w:rPr>
                      <w:rFonts w:ascii="Times New Roman" w:hAnsi="Times New Roman" w:cs="Times New Roman"/>
                      <w:color w:val="000000"/>
                      <w:sz w:val="24"/>
                      <w:szCs w:val="24"/>
                    </w:rPr>
                  </w:pPr>
                  <w:r w:rsidRPr="00E4785C">
                    <w:rPr>
                      <w:rFonts w:ascii="Times New Roman" w:hAnsi="Times New Roman" w:cs="Times New Roman"/>
                      <w:color w:val="000000"/>
                      <w:sz w:val="24"/>
                      <w:szCs w:val="24"/>
                    </w:rPr>
                    <w:t>Ter o Cadastro de Cargos integrado como sistema de Recursos Humanos.</w:t>
                  </w:r>
                </w:p>
              </w:tc>
            </w:tr>
            <w:tr w:rsidR="006807AB" w:rsidRPr="00E4785C" w14:paraId="1BA54D45" w14:textId="77777777">
              <w:trPr>
                <w:trHeight w:val="300"/>
              </w:trPr>
              <w:tc>
                <w:tcPr>
                  <w:tcW w:w="851" w:type="dxa"/>
                  <w:tcBorders>
                    <w:top w:val="nil"/>
                    <w:left w:val="single" w:sz="4" w:space="0" w:color="auto"/>
                    <w:bottom w:val="single" w:sz="4" w:space="0" w:color="auto"/>
                    <w:right w:val="single" w:sz="4" w:space="0" w:color="auto"/>
                  </w:tcBorders>
                  <w:noWrap/>
                  <w:vAlign w:val="center"/>
                </w:tcPr>
                <w:p w14:paraId="6491A8AE" w14:textId="77777777" w:rsidR="006807AB" w:rsidRPr="00E4785C" w:rsidRDefault="001020D0">
                  <w:pPr>
                    <w:tabs>
                      <w:tab w:val="left" w:pos="426"/>
                      <w:tab w:val="left" w:pos="567"/>
                    </w:tabs>
                    <w:spacing w:line="240" w:lineRule="auto"/>
                    <w:jc w:val="center"/>
                    <w:rPr>
                      <w:rFonts w:ascii="Times New Roman" w:hAnsi="Times New Roman" w:cs="Times New Roman"/>
                      <w:b/>
                      <w:color w:val="000000"/>
                      <w:sz w:val="24"/>
                      <w:szCs w:val="24"/>
                    </w:rPr>
                  </w:pPr>
                  <w:r w:rsidRPr="00E4785C">
                    <w:rPr>
                      <w:rFonts w:ascii="Times New Roman" w:hAnsi="Times New Roman" w:cs="Times New Roman"/>
                      <w:b/>
                      <w:color w:val="000000"/>
                      <w:sz w:val="24"/>
                      <w:szCs w:val="24"/>
                    </w:rPr>
                    <w:t>38</w:t>
                  </w:r>
                </w:p>
              </w:tc>
              <w:tc>
                <w:tcPr>
                  <w:tcW w:w="8219" w:type="dxa"/>
                  <w:tcBorders>
                    <w:top w:val="nil"/>
                    <w:left w:val="nil"/>
                    <w:bottom w:val="single" w:sz="4" w:space="0" w:color="auto"/>
                    <w:right w:val="single" w:sz="4" w:space="0" w:color="auto"/>
                  </w:tcBorders>
                  <w:vAlign w:val="center"/>
                </w:tcPr>
                <w:p w14:paraId="43011592" w14:textId="77777777" w:rsidR="006807AB" w:rsidRPr="00E4785C" w:rsidRDefault="001020D0">
                  <w:pPr>
                    <w:tabs>
                      <w:tab w:val="left" w:pos="426"/>
                      <w:tab w:val="left" w:pos="567"/>
                    </w:tabs>
                    <w:spacing w:line="240" w:lineRule="auto"/>
                    <w:rPr>
                      <w:rFonts w:ascii="Times New Roman" w:hAnsi="Times New Roman" w:cs="Times New Roman"/>
                      <w:color w:val="000000"/>
                      <w:sz w:val="24"/>
                      <w:szCs w:val="24"/>
                    </w:rPr>
                  </w:pPr>
                  <w:r w:rsidRPr="00E4785C">
                    <w:rPr>
                      <w:rFonts w:ascii="Times New Roman" w:hAnsi="Times New Roman" w:cs="Times New Roman"/>
                      <w:color w:val="000000"/>
                      <w:sz w:val="24"/>
                      <w:szCs w:val="24"/>
                    </w:rPr>
                    <w:t>Permitir diferentes configurações de férias por cargo.</w:t>
                  </w:r>
                </w:p>
              </w:tc>
            </w:tr>
            <w:tr w:rsidR="006807AB" w:rsidRPr="00E4785C" w14:paraId="5381B774" w14:textId="77777777">
              <w:trPr>
                <w:trHeight w:val="300"/>
              </w:trPr>
              <w:tc>
                <w:tcPr>
                  <w:tcW w:w="851" w:type="dxa"/>
                  <w:tcBorders>
                    <w:top w:val="nil"/>
                    <w:left w:val="single" w:sz="4" w:space="0" w:color="auto"/>
                    <w:bottom w:val="single" w:sz="4" w:space="0" w:color="auto"/>
                    <w:right w:val="single" w:sz="4" w:space="0" w:color="auto"/>
                  </w:tcBorders>
                  <w:noWrap/>
                  <w:vAlign w:val="center"/>
                </w:tcPr>
                <w:p w14:paraId="2F9211A1" w14:textId="77777777" w:rsidR="006807AB" w:rsidRPr="00E4785C" w:rsidRDefault="001020D0">
                  <w:pPr>
                    <w:tabs>
                      <w:tab w:val="left" w:pos="426"/>
                      <w:tab w:val="left" w:pos="567"/>
                    </w:tabs>
                    <w:spacing w:line="240" w:lineRule="auto"/>
                    <w:jc w:val="center"/>
                    <w:rPr>
                      <w:rFonts w:ascii="Times New Roman" w:hAnsi="Times New Roman" w:cs="Times New Roman"/>
                      <w:b/>
                      <w:color w:val="000000"/>
                      <w:sz w:val="24"/>
                      <w:szCs w:val="24"/>
                    </w:rPr>
                  </w:pPr>
                  <w:r w:rsidRPr="00E4785C">
                    <w:rPr>
                      <w:rFonts w:ascii="Times New Roman" w:hAnsi="Times New Roman" w:cs="Times New Roman"/>
                      <w:b/>
                      <w:color w:val="000000"/>
                      <w:sz w:val="24"/>
                      <w:szCs w:val="24"/>
                    </w:rPr>
                    <w:t>39</w:t>
                  </w:r>
                </w:p>
              </w:tc>
              <w:tc>
                <w:tcPr>
                  <w:tcW w:w="8219" w:type="dxa"/>
                  <w:tcBorders>
                    <w:top w:val="nil"/>
                    <w:left w:val="nil"/>
                    <w:bottom w:val="single" w:sz="4" w:space="0" w:color="auto"/>
                    <w:right w:val="single" w:sz="4" w:space="0" w:color="auto"/>
                  </w:tcBorders>
                  <w:vAlign w:val="center"/>
                </w:tcPr>
                <w:p w14:paraId="11BB24DC" w14:textId="77777777" w:rsidR="006807AB" w:rsidRPr="00E4785C" w:rsidRDefault="001020D0">
                  <w:pPr>
                    <w:tabs>
                      <w:tab w:val="left" w:pos="426"/>
                      <w:tab w:val="left" w:pos="567"/>
                    </w:tabs>
                    <w:spacing w:line="240" w:lineRule="auto"/>
                    <w:rPr>
                      <w:rFonts w:ascii="Times New Roman" w:hAnsi="Times New Roman" w:cs="Times New Roman"/>
                      <w:color w:val="000000"/>
                      <w:sz w:val="24"/>
                      <w:szCs w:val="24"/>
                    </w:rPr>
                  </w:pPr>
                  <w:r w:rsidRPr="00E4785C">
                    <w:rPr>
                      <w:rFonts w:ascii="Times New Roman" w:hAnsi="Times New Roman" w:cs="Times New Roman"/>
                      <w:color w:val="000000"/>
                      <w:sz w:val="24"/>
                      <w:szCs w:val="24"/>
                    </w:rPr>
                    <w:t>Permitir configurar se o funcionários alocados nos cargos terão direito a 13º salário.</w:t>
                  </w:r>
                </w:p>
              </w:tc>
            </w:tr>
            <w:tr w:rsidR="006807AB" w:rsidRPr="00E4785C" w14:paraId="00B6731A" w14:textId="77777777">
              <w:trPr>
                <w:trHeight w:val="300"/>
              </w:trPr>
              <w:tc>
                <w:tcPr>
                  <w:tcW w:w="851" w:type="dxa"/>
                  <w:tcBorders>
                    <w:top w:val="nil"/>
                    <w:left w:val="single" w:sz="4" w:space="0" w:color="auto"/>
                    <w:bottom w:val="single" w:sz="4" w:space="0" w:color="auto"/>
                    <w:right w:val="single" w:sz="4" w:space="0" w:color="auto"/>
                  </w:tcBorders>
                  <w:noWrap/>
                  <w:vAlign w:val="center"/>
                </w:tcPr>
                <w:p w14:paraId="3267CB70" w14:textId="77777777" w:rsidR="006807AB" w:rsidRPr="00E4785C" w:rsidRDefault="001020D0">
                  <w:pPr>
                    <w:tabs>
                      <w:tab w:val="left" w:pos="426"/>
                      <w:tab w:val="left" w:pos="567"/>
                    </w:tabs>
                    <w:spacing w:line="240" w:lineRule="auto"/>
                    <w:jc w:val="center"/>
                    <w:rPr>
                      <w:rFonts w:ascii="Times New Roman" w:hAnsi="Times New Roman" w:cs="Times New Roman"/>
                      <w:b/>
                      <w:color w:val="000000"/>
                      <w:sz w:val="24"/>
                      <w:szCs w:val="24"/>
                    </w:rPr>
                  </w:pPr>
                  <w:r w:rsidRPr="00E4785C">
                    <w:rPr>
                      <w:rFonts w:ascii="Times New Roman" w:hAnsi="Times New Roman" w:cs="Times New Roman"/>
                      <w:b/>
                      <w:color w:val="000000"/>
                      <w:sz w:val="24"/>
                      <w:szCs w:val="24"/>
                    </w:rPr>
                    <w:t>40</w:t>
                  </w:r>
                </w:p>
              </w:tc>
              <w:tc>
                <w:tcPr>
                  <w:tcW w:w="8219" w:type="dxa"/>
                  <w:tcBorders>
                    <w:top w:val="nil"/>
                    <w:left w:val="nil"/>
                    <w:bottom w:val="single" w:sz="4" w:space="0" w:color="auto"/>
                    <w:right w:val="single" w:sz="4" w:space="0" w:color="auto"/>
                  </w:tcBorders>
                  <w:vAlign w:val="center"/>
                </w:tcPr>
                <w:p w14:paraId="52F4498C" w14:textId="77777777" w:rsidR="006807AB" w:rsidRPr="00E4785C" w:rsidRDefault="001020D0">
                  <w:pPr>
                    <w:tabs>
                      <w:tab w:val="left" w:pos="426"/>
                      <w:tab w:val="left" w:pos="567"/>
                    </w:tabs>
                    <w:spacing w:line="240" w:lineRule="auto"/>
                    <w:rPr>
                      <w:rFonts w:ascii="Times New Roman" w:hAnsi="Times New Roman" w:cs="Times New Roman"/>
                      <w:color w:val="000000"/>
                      <w:sz w:val="24"/>
                      <w:szCs w:val="24"/>
                    </w:rPr>
                  </w:pPr>
                  <w:r w:rsidRPr="00E4785C">
                    <w:rPr>
                      <w:rFonts w:ascii="Times New Roman" w:hAnsi="Times New Roman" w:cs="Times New Roman"/>
                      <w:color w:val="000000"/>
                      <w:sz w:val="24"/>
                      <w:szCs w:val="24"/>
                    </w:rPr>
                    <w:t>Permitir o controle de vagas do cargo, por secretaria e relacionar com os níveis salariais e atribuições do cargo.</w:t>
                  </w:r>
                </w:p>
              </w:tc>
            </w:tr>
            <w:tr w:rsidR="006807AB" w:rsidRPr="00E4785C" w14:paraId="00681461" w14:textId="77777777">
              <w:trPr>
                <w:trHeight w:val="600"/>
              </w:trPr>
              <w:tc>
                <w:tcPr>
                  <w:tcW w:w="851" w:type="dxa"/>
                  <w:tcBorders>
                    <w:top w:val="nil"/>
                    <w:left w:val="single" w:sz="4" w:space="0" w:color="auto"/>
                    <w:bottom w:val="single" w:sz="4" w:space="0" w:color="auto"/>
                    <w:right w:val="single" w:sz="4" w:space="0" w:color="auto"/>
                  </w:tcBorders>
                  <w:noWrap/>
                  <w:vAlign w:val="center"/>
                </w:tcPr>
                <w:p w14:paraId="726A6DDB" w14:textId="77777777" w:rsidR="006807AB" w:rsidRPr="00E4785C" w:rsidRDefault="001020D0">
                  <w:pPr>
                    <w:tabs>
                      <w:tab w:val="left" w:pos="426"/>
                      <w:tab w:val="left" w:pos="567"/>
                    </w:tabs>
                    <w:spacing w:line="240" w:lineRule="auto"/>
                    <w:jc w:val="center"/>
                    <w:rPr>
                      <w:rFonts w:ascii="Times New Roman" w:hAnsi="Times New Roman" w:cs="Times New Roman"/>
                      <w:b/>
                      <w:color w:val="000000"/>
                      <w:sz w:val="24"/>
                      <w:szCs w:val="24"/>
                    </w:rPr>
                  </w:pPr>
                  <w:r w:rsidRPr="00E4785C">
                    <w:rPr>
                      <w:rFonts w:ascii="Times New Roman" w:hAnsi="Times New Roman" w:cs="Times New Roman"/>
                      <w:b/>
                      <w:color w:val="000000"/>
                      <w:sz w:val="24"/>
                      <w:szCs w:val="24"/>
                    </w:rPr>
                    <w:t>41</w:t>
                  </w:r>
                </w:p>
              </w:tc>
              <w:tc>
                <w:tcPr>
                  <w:tcW w:w="8219" w:type="dxa"/>
                  <w:tcBorders>
                    <w:top w:val="nil"/>
                    <w:left w:val="nil"/>
                    <w:bottom w:val="single" w:sz="4" w:space="0" w:color="auto"/>
                    <w:right w:val="single" w:sz="4" w:space="0" w:color="auto"/>
                  </w:tcBorders>
                  <w:vAlign w:val="center"/>
                </w:tcPr>
                <w:p w14:paraId="78055A5A" w14:textId="77777777" w:rsidR="006807AB" w:rsidRPr="00E4785C" w:rsidRDefault="001020D0">
                  <w:pPr>
                    <w:tabs>
                      <w:tab w:val="left" w:pos="426"/>
                      <w:tab w:val="left" w:pos="567"/>
                    </w:tabs>
                    <w:spacing w:line="240" w:lineRule="auto"/>
                    <w:rPr>
                      <w:rFonts w:ascii="Times New Roman" w:hAnsi="Times New Roman" w:cs="Times New Roman"/>
                      <w:color w:val="000000"/>
                      <w:sz w:val="24"/>
                      <w:szCs w:val="24"/>
                    </w:rPr>
                  </w:pPr>
                  <w:r w:rsidRPr="00E4785C">
                    <w:rPr>
                      <w:rFonts w:ascii="Times New Roman" w:hAnsi="Times New Roman" w:cs="Times New Roman"/>
                      <w:color w:val="000000"/>
                      <w:sz w:val="24"/>
                      <w:szCs w:val="24"/>
                    </w:rPr>
                    <w:t>Permitir informar o nível de escolaridade mínimo exigido para o cargo, informando ao usuário se for cadastrar algum servidor que não tenha o nível mínimo exigido</w:t>
                  </w:r>
                </w:p>
              </w:tc>
            </w:tr>
            <w:tr w:rsidR="006807AB" w:rsidRPr="00E4785C" w14:paraId="0B2B6698" w14:textId="77777777">
              <w:trPr>
                <w:trHeight w:val="600"/>
              </w:trPr>
              <w:tc>
                <w:tcPr>
                  <w:tcW w:w="851" w:type="dxa"/>
                  <w:tcBorders>
                    <w:top w:val="nil"/>
                    <w:left w:val="single" w:sz="4" w:space="0" w:color="auto"/>
                    <w:bottom w:val="single" w:sz="4" w:space="0" w:color="auto"/>
                    <w:right w:val="single" w:sz="4" w:space="0" w:color="auto"/>
                  </w:tcBorders>
                  <w:noWrap/>
                  <w:vAlign w:val="center"/>
                </w:tcPr>
                <w:p w14:paraId="33E26D15" w14:textId="77777777" w:rsidR="006807AB" w:rsidRPr="00E4785C" w:rsidRDefault="001020D0">
                  <w:pPr>
                    <w:tabs>
                      <w:tab w:val="left" w:pos="426"/>
                      <w:tab w:val="left" w:pos="567"/>
                    </w:tabs>
                    <w:spacing w:line="240" w:lineRule="auto"/>
                    <w:jc w:val="center"/>
                    <w:rPr>
                      <w:rFonts w:ascii="Times New Roman" w:hAnsi="Times New Roman" w:cs="Times New Roman"/>
                      <w:b/>
                      <w:color w:val="000000"/>
                      <w:sz w:val="24"/>
                      <w:szCs w:val="24"/>
                    </w:rPr>
                  </w:pPr>
                  <w:r w:rsidRPr="00E4785C">
                    <w:rPr>
                      <w:rFonts w:ascii="Times New Roman" w:hAnsi="Times New Roman" w:cs="Times New Roman"/>
                      <w:b/>
                      <w:color w:val="000000"/>
                      <w:sz w:val="24"/>
                      <w:szCs w:val="24"/>
                    </w:rPr>
                    <w:t>42</w:t>
                  </w:r>
                </w:p>
              </w:tc>
              <w:tc>
                <w:tcPr>
                  <w:tcW w:w="8219" w:type="dxa"/>
                  <w:tcBorders>
                    <w:top w:val="nil"/>
                    <w:left w:val="nil"/>
                    <w:bottom w:val="single" w:sz="4" w:space="0" w:color="auto"/>
                    <w:right w:val="single" w:sz="4" w:space="0" w:color="auto"/>
                  </w:tcBorders>
                  <w:vAlign w:val="center"/>
                </w:tcPr>
                <w:p w14:paraId="107FA00A" w14:textId="77777777" w:rsidR="006807AB" w:rsidRPr="00E4785C" w:rsidRDefault="001020D0">
                  <w:pPr>
                    <w:tabs>
                      <w:tab w:val="left" w:pos="426"/>
                      <w:tab w:val="left" w:pos="567"/>
                    </w:tabs>
                    <w:spacing w:line="240" w:lineRule="auto"/>
                    <w:rPr>
                      <w:rFonts w:ascii="Times New Roman" w:hAnsi="Times New Roman" w:cs="Times New Roman"/>
                      <w:color w:val="000000"/>
                      <w:sz w:val="24"/>
                      <w:szCs w:val="24"/>
                    </w:rPr>
                  </w:pPr>
                  <w:r w:rsidRPr="00E4785C">
                    <w:rPr>
                      <w:rFonts w:ascii="Times New Roman" w:hAnsi="Times New Roman" w:cs="Times New Roman"/>
                      <w:color w:val="000000"/>
                      <w:sz w:val="24"/>
                      <w:szCs w:val="24"/>
                    </w:rPr>
                    <w:t>Permitir o controle de níveis salariais do cargo, como as variações de classes e referências, formando um plano de carreira do servidor com a finalidade de nivelar os salários de certos grupos funcionais.</w:t>
                  </w:r>
                </w:p>
              </w:tc>
            </w:tr>
            <w:tr w:rsidR="006807AB" w:rsidRPr="00E4785C" w14:paraId="10892FDF" w14:textId="77777777">
              <w:trPr>
                <w:trHeight w:val="600"/>
              </w:trPr>
              <w:tc>
                <w:tcPr>
                  <w:tcW w:w="851" w:type="dxa"/>
                  <w:tcBorders>
                    <w:top w:val="nil"/>
                    <w:left w:val="single" w:sz="4" w:space="0" w:color="auto"/>
                    <w:bottom w:val="single" w:sz="4" w:space="0" w:color="auto"/>
                    <w:right w:val="single" w:sz="4" w:space="0" w:color="auto"/>
                  </w:tcBorders>
                  <w:noWrap/>
                  <w:vAlign w:val="center"/>
                </w:tcPr>
                <w:p w14:paraId="1B0B8939" w14:textId="77777777" w:rsidR="006807AB" w:rsidRPr="00E4785C" w:rsidRDefault="001020D0">
                  <w:pPr>
                    <w:tabs>
                      <w:tab w:val="left" w:pos="426"/>
                      <w:tab w:val="left" w:pos="567"/>
                    </w:tabs>
                    <w:spacing w:line="240" w:lineRule="auto"/>
                    <w:jc w:val="center"/>
                    <w:rPr>
                      <w:rFonts w:ascii="Times New Roman" w:hAnsi="Times New Roman" w:cs="Times New Roman"/>
                      <w:b/>
                      <w:color w:val="000000"/>
                      <w:sz w:val="24"/>
                      <w:szCs w:val="24"/>
                    </w:rPr>
                  </w:pPr>
                  <w:r w:rsidRPr="00E4785C">
                    <w:rPr>
                      <w:rFonts w:ascii="Times New Roman" w:hAnsi="Times New Roman" w:cs="Times New Roman"/>
                      <w:b/>
                      <w:color w:val="000000"/>
                      <w:sz w:val="24"/>
                      <w:szCs w:val="24"/>
                    </w:rPr>
                    <w:t>43</w:t>
                  </w:r>
                </w:p>
              </w:tc>
              <w:tc>
                <w:tcPr>
                  <w:tcW w:w="8219" w:type="dxa"/>
                  <w:tcBorders>
                    <w:top w:val="nil"/>
                    <w:left w:val="nil"/>
                    <w:bottom w:val="single" w:sz="4" w:space="0" w:color="auto"/>
                    <w:right w:val="single" w:sz="4" w:space="0" w:color="auto"/>
                  </w:tcBorders>
                  <w:vAlign w:val="center"/>
                </w:tcPr>
                <w:p w14:paraId="249C056F" w14:textId="77777777" w:rsidR="006807AB" w:rsidRPr="00E4785C" w:rsidRDefault="001020D0">
                  <w:pPr>
                    <w:tabs>
                      <w:tab w:val="left" w:pos="426"/>
                      <w:tab w:val="left" w:pos="567"/>
                    </w:tabs>
                    <w:spacing w:line="240" w:lineRule="auto"/>
                    <w:rPr>
                      <w:rFonts w:ascii="Times New Roman" w:hAnsi="Times New Roman" w:cs="Times New Roman"/>
                      <w:color w:val="000000"/>
                      <w:sz w:val="24"/>
                      <w:szCs w:val="24"/>
                    </w:rPr>
                  </w:pPr>
                  <w:r w:rsidRPr="00E4785C">
                    <w:rPr>
                      <w:rFonts w:ascii="Times New Roman" w:hAnsi="Times New Roman" w:cs="Times New Roman"/>
                      <w:color w:val="000000"/>
                      <w:sz w:val="24"/>
                      <w:szCs w:val="24"/>
                    </w:rPr>
                    <w:t>Cadastrar níveis salariais, permitindodefinir a ordem de progressão das classes e referências, informar uma classe ou referência com tamanho menor que a mascara definida no plano salarial.</w:t>
                  </w:r>
                </w:p>
              </w:tc>
            </w:tr>
            <w:tr w:rsidR="006807AB" w:rsidRPr="00E4785C" w14:paraId="75340E49" w14:textId="77777777">
              <w:trPr>
                <w:trHeight w:val="900"/>
              </w:trPr>
              <w:tc>
                <w:tcPr>
                  <w:tcW w:w="851" w:type="dxa"/>
                  <w:tcBorders>
                    <w:top w:val="nil"/>
                    <w:left w:val="single" w:sz="4" w:space="0" w:color="auto"/>
                    <w:bottom w:val="single" w:sz="4" w:space="0" w:color="auto"/>
                    <w:right w:val="single" w:sz="4" w:space="0" w:color="auto"/>
                  </w:tcBorders>
                  <w:noWrap/>
                  <w:vAlign w:val="center"/>
                </w:tcPr>
                <w:p w14:paraId="79FE287E" w14:textId="77777777" w:rsidR="006807AB" w:rsidRPr="00E4785C" w:rsidRDefault="001020D0">
                  <w:pPr>
                    <w:tabs>
                      <w:tab w:val="left" w:pos="426"/>
                      <w:tab w:val="left" w:pos="567"/>
                    </w:tabs>
                    <w:spacing w:line="240" w:lineRule="auto"/>
                    <w:jc w:val="center"/>
                    <w:rPr>
                      <w:rFonts w:ascii="Times New Roman" w:hAnsi="Times New Roman" w:cs="Times New Roman"/>
                      <w:b/>
                      <w:color w:val="000000"/>
                      <w:sz w:val="24"/>
                      <w:szCs w:val="24"/>
                    </w:rPr>
                  </w:pPr>
                  <w:r w:rsidRPr="00E4785C">
                    <w:rPr>
                      <w:rFonts w:ascii="Times New Roman" w:hAnsi="Times New Roman" w:cs="Times New Roman"/>
                      <w:b/>
                      <w:color w:val="000000"/>
                      <w:sz w:val="24"/>
                      <w:szCs w:val="24"/>
                    </w:rPr>
                    <w:t>44</w:t>
                  </w:r>
                </w:p>
              </w:tc>
              <w:tc>
                <w:tcPr>
                  <w:tcW w:w="8219" w:type="dxa"/>
                  <w:tcBorders>
                    <w:top w:val="nil"/>
                    <w:left w:val="nil"/>
                    <w:bottom w:val="single" w:sz="4" w:space="0" w:color="auto"/>
                    <w:right w:val="single" w:sz="4" w:space="0" w:color="auto"/>
                  </w:tcBorders>
                  <w:vAlign w:val="center"/>
                </w:tcPr>
                <w:p w14:paraId="2664699A" w14:textId="77777777" w:rsidR="006807AB" w:rsidRPr="00E4785C" w:rsidRDefault="001020D0">
                  <w:pPr>
                    <w:tabs>
                      <w:tab w:val="left" w:pos="426"/>
                      <w:tab w:val="left" w:pos="567"/>
                    </w:tabs>
                    <w:spacing w:line="240" w:lineRule="auto"/>
                    <w:rPr>
                      <w:rFonts w:ascii="Times New Roman" w:hAnsi="Times New Roman" w:cs="Times New Roman"/>
                      <w:color w:val="000000"/>
                      <w:sz w:val="24"/>
                      <w:szCs w:val="24"/>
                    </w:rPr>
                  </w:pPr>
                  <w:r w:rsidRPr="00E4785C">
                    <w:rPr>
                      <w:rFonts w:ascii="Times New Roman" w:hAnsi="Times New Roman" w:cs="Times New Roman"/>
                      <w:color w:val="000000"/>
                      <w:sz w:val="24"/>
                      <w:szCs w:val="24"/>
                    </w:rPr>
                    <w:t>Permitir controlar vagas do cargo por concurso via parâmetro. Quando marcado, o sistema deverá controlar o número de vagas do cargo, no concurso pelo qual o funcionário foi nomeado. Quando desmarcado, o controle será feito exclusivamente pela quantidade de vagas do cargo.</w:t>
                  </w:r>
                </w:p>
              </w:tc>
            </w:tr>
            <w:tr w:rsidR="006807AB" w:rsidRPr="00E4785C" w14:paraId="70AC9519" w14:textId="77777777">
              <w:trPr>
                <w:trHeight w:val="300"/>
              </w:trPr>
              <w:tc>
                <w:tcPr>
                  <w:tcW w:w="851" w:type="dxa"/>
                  <w:tcBorders>
                    <w:top w:val="nil"/>
                    <w:left w:val="single" w:sz="4" w:space="0" w:color="auto"/>
                    <w:bottom w:val="single" w:sz="4" w:space="0" w:color="auto"/>
                    <w:right w:val="single" w:sz="4" w:space="0" w:color="auto"/>
                  </w:tcBorders>
                  <w:noWrap/>
                  <w:vAlign w:val="center"/>
                </w:tcPr>
                <w:p w14:paraId="69150273" w14:textId="77777777" w:rsidR="006807AB" w:rsidRPr="00E4785C" w:rsidRDefault="001020D0">
                  <w:pPr>
                    <w:tabs>
                      <w:tab w:val="left" w:pos="426"/>
                      <w:tab w:val="left" w:pos="567"/>
                    </w:tabs>
                    <w:spacing w:line="240" w:lineRule="auto"/>
                    <w:jc w:val="center"/>
                    <w:rPr>
                      <w:rFonts w:ascii="Times New Roman" w:hAnsi="Times New Roman" w:cs="Times New Roman"/>
                      <w:b/>
                      <w:color w:val="000000"/>
                      <w:sz w:val="24"/>
                      <w:szCs w:val="24"/>
                    </w:rPr>
                  </w:pPr>
                  <w:r w:rsidRPr="00E4785C">
                    <w:rPr>
                      <w:rFonts w:ascii="Times New Roman" w:hAnsi="Times New Roman" w:cs="Times New Roman"/>
                      <w:b/>
                      <w:color w:val="000000"/>
                      <w:sz w:val="24"/>
                      <w:szCs w:val="24"/>
                    </w:rPr>
                    <w:t>45</w:t>
                  </w:r>
                </w:p>
              </w:tc>
              <w:tc>
                <w:tcPr>
                  <w:tcW w:w="8219" w:type="dxa"/>
                  <w:tcBorders>
                    <w:top w:val="nil"/>
                    <w:left w:val="nil"/>
                    <w:bottom w:val="single" w:sz="4" w:space="0" w:color="auto"/>
                    <w:right w:val="single" w:sz="4" w:space="0" w:color="auto"/>
                  </w:tcBorders>
                  <w:vAlign w:val="center"/>
                </w:tcPr>
                <w:p w14:paraId="660BE066" w14:textId="77777777" w:rsidR="006807AB" w:rsidRPr="00E4785C" w:rsidRDefault="001020D0">
                  <w:pPr>
                    <w:tabs>
                      <w:tab w:val="left" w:pos="426"/>
                      <w:tab w:val="left" w:pos="567"/>
                    </w:tabs>
                    <w:spacing w:line="240" w:lineRule="auto"/>
                    <w:rPr>
                      <w:rFonts w:ascii="Times New Roman" w:hAnsi="Times New Roman" w:cs="Times New Roman"/>
                      <w:color w:val="000000"/>
                      <w:sz w:val="24"/>
                      <w:szCs w:val="24"/>
                    </w:rPr>
                  </w:pPr>
                  <w:r w:rsidRPr="00E4785C">
                    <w:rPr>
                      <w:rFonts w:ascii="Times New Roman" w:hAnsi="Times New Roman" w:cs="Times New Roman"/>
                      <w:color w:val="000000"/>
                      <w:sz w:val="24"/>
                      <w:szCs w:val="24"/>
                    </w:rPr>
                    <w:t>Possuir processo de progressão salarial automatizado.</w:t>
                  </w:r>
                </w:p>
              </w:tc>
            </w:tr>
            <w:tr w:rsidR="006807AB" w:rsidRPr="00E4785C" w14:paraId="1000B338" w14:textId="77777777">
              <w:trPr>
                <w:trHeight w:val="600"/>
              </w:trPr>
              <w:tc>
                <w:tcPr>
                  <w:tcW w:w="851" w:type="dxa"/>
                  <w:tcBorders>
                    <w:top w:val="nil"/>
                    <w:left w:val="single" w:sz="4" w:space="0" w:color="auto"/>
                    <w:bottom w:val="single" w:sz="4" w:space="0" w:color="auto"/>
                    <w:right w:val="single" w:sz="4" w:space="0" w:color="auto"/>
                  </w:tcBorders>
                  <w:noWrap/>
                  <w:vAlign w:val="center"/>
                </w:tcPr>
                <w:p w14:paraId="27E0DD70" w14:textId="77777777" w:rsidR="006807AB" w:rsidRPr="00E4785C" w:rsidRDefault="001020D0">
                  <w:pPr>
                    <w:tabs>
                      <w:tab w:val="left" w:pos="426"/>
                      <w:tab w:val="left" w:pos="567"/>
                    </w:tabs>
                    <w:spacing w:line="240" w:lineRule="auto"/>
                    <w:jc w:val="center"/>
                    <w:rPr>
                      <w:rFonts w:ascii="Times New Roman" w:hAnsi="Times New Roman" w:cs="Times New Roman"/>
                      <w:b/>
                      <w:color w:val="000000"/>
                      <w:sz w:val="24"/>
                      <w:szCs w:val="24"/>
                    </w:rPr>
                  </w:pPr>
                  <w:r w:rsidRPr="00E4785C">
                    <w:rPr>
                      <w:rFonts w:ascii="Times New Roman" w:hAnsi="Times New Roman" w:cs="Times New Roman"/>
                      <w:b/>
                      <w:color w:val="000000"/>
                      <w:sz w:val="24"/>
                      <w:szCs w:val="24"/>
                    </w:rPr>
                    <w:lastRenderedPageBreak/>
                    <w:t>46</w:t>
                  </w:r>
                </w:p>
              </w:tc>
              <w:tc>
                <w:tcPr>
                  <w:tcW w:w="8219" w:type="dxa"/>
                  <w:tcBorders>
                    <w:top w:val="nil"/>
                    <w:left w:val="nil"/>
                    <w:bottom w:val="single" w:sz="4" w:space="0" w:color="auto"/>
                    <w:right w:val="single" w:sz="4" w:space="0" w:color="auto"/>
                  </w:tcBorders>
                  <w:vAlign w:val="center"/>
                </w:tcPr>
                <w:p w14:paraId="789BE72D" w14:textId="77777777" w:rsidR="006807AB" w:rsidRPr="00E4785C" w:rsidRDefault="001020D0">
                  <w:pPr>
                    <w:tabs>
                      <w:tab w:val="left" w:pos="426"/>
                      <w:tab w:val="left" w:pos="567"/>
                    </w:tabs>
                    <w:spacing w:line="240" w:lineRule="auto"/>
                    <w:rPr>
                      <w:rFonts w:ascii="Times New Roman" w:hAnsi="Times New Roman" w:cs="Times New Roman"/>
                      <w:color w:val="000000"/>
                      <w:sz w:val="24"/>
                      <w:szCs w:val="24"/>
                    </w:rPr>
                  </w:pPr>
                  <w:r w:rsidRPr="00E4785C">
                    <w:rPr>
                      <w:rFonts w:ascii="Times New Roman" w:hAnsi="Times New Roman" w:cs="Times New Roman"/>
                      <w:color w:val="000000"/>
                      <w:sz w:val="24"/>
                      <w:szCs w:val="24"/>
                    </w:rPr>
                    <w:t>Manter as respectivas informações de progressão salariais registradas no histórico salarial do servidor, com os atos publicados para cada servidor ao longo de sua carreira.</w:t>
                  </w:r>
                </w:p>
              </w:tc>
            </w:tr>
            <w:tr w:rsidR="006807AB" w:rsidRPr="00E4785C" w14:paraId="2F521D83" w14:textId="77777777">
              <w:trPr>
                <w:trHeight w:val="600"/>
              </w:trPr>
              <w:tc>
                <w:tcPr>
                  <w:tcW w:w="851" w:type="dxa"/>
                  <w:tcBorders>
                    <w:top w:val="nil"/>
                    <w:left w:val="single" w:sz="4" w:space="0" w:color="auto"/>
                    <w:bottom w:val="single" w:sz="4" w:space="0" w:color="auto"/>
                    <w:right w:val="single" w:sz="4" w:space="0" w:color="auto"/>
                  </w:tcBorders>
                  <w:noWrap/>
                  <w:vAlign w:val="center"/>
                </w:tcPr>
                <w:p w14:paraId="05E82737" w14:textId="77777777" w:rsidR="006807AB" w:rsidRPr="00E4785C" w:rsidRDefault="001020D0">
                  <w:pPr>
                    <w:tabs>
                      <w:tab w:val="left" w:pos="426"/>
                      <w:tab w:val="left" w:pos="567"/>
                    </w:tabs>
                    <w:spacing w:line="240" w:lineRule="auto"/>
                    <w:jc w:val="center"/>
                    <w:rPr>
                      <w:rFonts w:ascii="Times New Roman" w:hAnsi="Times New Roman" w:cs="Times New Roman"/>
                      <w:b/>
                      <w:color w:val="000000"/>
                      <w:sz w:val="24"/>
                      <w:szCs w:val="24"/>
                    </w:rPr>
                  </w:pPr>
                  <w:r w:rsidRPr="00E4785C">
                    <w:rPr>
                      <w:rFonts w:ascii="Times New Roman" w:hAnsi="Times New Roman" w:cs="Times New Roman"/>
                      <w:b/>
                      <w:color w:val="000000"/>
                      <w:sz w:val="24"/>
                      <w:szCs w:val="24"/>
                    </w:rPr>
                    <w:t>47</w:t>
                  </w:r>
                </w:p>
              </w:tc>
              <w:tc>
                <w:tcPr>
                  <w:tcW w:w="8219" w:type="dxa"/>
                  <w:tcBorders>
                    <w:top w:val="nil"/>
                    <w:left w:val="nil"/>
                    <w:bottom w:val="single" w:sz="4" w:space="0" w:color="auto"/>
                    <w:right w:val="single" w:sz="4" w:space="0" w:color="auto"/>
                  </w:tcBorders>
                  <w:vAlign w:val="center"/>
                </w:tcPr>
                <w:p w14:paraId="3635217A" w14:textId="77777777" w:rsidR="006807AB" w:rsidRPr="00E4785C" w:rsidRDefault="001020D0">
                  <w:pPr>
                    <w:tabs>
                      <w:tab w:val="left" w:pos="426"/>
                      <w:tab w:val="left" w:pos="567"/>
                    </w:tabs>
                    <w:spacing w:line="240" w:lineRule="auto"/>
                    <w:rPr>
                      <w:rFonts w:ascii="Times New Roman" w:hAnsi="Times New Roman" w:cs="Times New Roman"/>
                      <w:color w:val="000000"/>
                      <w:sz w:val="24"/>
                      <w:szCs w:val="24"/>
                    </w:rPr>
                  </w:pPr>
                  <w:r w:rsidRPr="00E4785C">
                    <w:rPr>
                      <w:rFonts w:ascii="Times New Roman" w:hAnsi="Times New Roman" w:cs="Times New Roman"/>
                      <w:color w:val="000000"/>
                      <w:sz w:val="24"/>
                      <w:szCs w:val="24"/>
                    </w:rPr>
                    <w:t>Permitir a inserção de dados adicionais, possibilitando ao cliente informar novos campos para o cargo, conforme a sua necessidade.</w:t>
                  </w:r>
                </w:p>
              </w:tc>
            </w:tr>
            <w:tr w:rsidR="006807AB" w:rsidRPr="00E4785C" w14:paraId="3D5BFB04" w14:textId="77777777">
              <w:trPr>
                <w:trHeight w:val="300"/>
              </w:trPr>
              <w:tc>
                <w:tcPr>
                  <w:tcW w:w="851" w:type="dxa"/>
                  <w:tcBorders>
                    <w:top w:val="nil"/>
                    <w:left w:val="single" w:sz="4" w:space="0" w:color="auto"/>
                    <w:bottom w:val="single" w:sz="4" w:space="0" w:color="auto"/>
                    <w:right w:val="single" w:sz="4" w:space="0" w:color="auto"/>
                  </w:tcBorders>
                  <w:noWrap/>
                  <w:vAlign w:val="center"/>
                </w:tcPr>
                <w:p w14:paraId="7C42FC68" w14:textId="77777777" w:rsidR="006807AB" w:rsidRPr="00E4785C" w:rsidRDefault="001020D0">
                  <w:pPr>
                    <w:tabs>
                      <w:tab w:val="left" w:pos="426"/>
                      <w:tab w:val="left" w:pos="567"/>
                    </w:tabs>
                    <w:spacing w:line="240" w:lineRule="auto"/>
                    <w:jc w:val="center"/>
                    <w:rPr>
                      <w:rFonts w:ascii="Times New Roman" w:hAnsi="Times New Roman" w:cs="Times New Roman"/>
                      <w:b/>
                      <w:color w:val="000000"/>
                      <w:sz w:val="24"/>
                      <w:szCs w:val="24"/>
                    </w:rPr>
                  </w:pPr>
                  <w:r w:rsidRPr="00E4785C">
                    <w:rPr>
                      <w:rFonts w:ascii="Times New Roman" w:hAnsi="Times New Roman" w:cs="Times New Roman"/>
                      <w:b/>
                      <w:color w:val="000000"/>
                      <w:sz w:val="24"/>
                      <w:szCs w:val="24"/>
                    </w:rPr>
                    <w:t>48</w:t>
                  </w:r>
                </w:p>
              </w:tc>
              <w:tc>
                <w:tcPr>
                  <w:tcW w:w="8219" w:type="dxa"/>
                  <w:tcBorders>
                    <w:top w:val="nil"/>
                    <w:left w:val="nil"/>
                    <w:bottom w:val="single" w:sz="4" w:space="0" w:color="auto"/>
                    <w:right w:val="single" w:sz="4" w:space="0" w:color="auto"/>
                  </w:tcBorders>
                  <w:vAlign w:val="center"/>
                </w:tcPr>
                <w:p w14:paraId="30DA2F79" w14:textId="77777777" w:rsidR="006807AB" w:rsidRPr="00E4785C" w:rsidRDefault="001020D0">
                  <w:pPr>
                    <w:tabs>
                      <w:tab w:val="left" w:pos="426"/>
                      <w:tab w:val="left" w:pos="567"/>
                    </w:tabs>
                    <w:spacing w:line="240" w:lineRule="auto"/>
                    <w:rPr>
                      <w:rFonts w:ascii="Times New Roman" w:hAnsi="Times New Roman" w:cs="Times New Roman"/>
                      <w:color w:val="000000"/>
                      <w:sz w:val="24"/>
                      <w:szCs w:val="24"/>
                    </w:rPr>
                  </w:pPr>
                  <w:r w:rsidRPr="00E4785C">
                    <w:rPr>
                      <w:rFonts w:ascii="Times New Roman" w:hAnsi="Times New Roman" w:cs="Times New Roman"/>
                      <w:color w:val="000000"/>
                      <w:sz w:val="24"/>
                      <w:szCs w:val="24"/>
                    </w:rPr>
                    <w:t>Permitir a configuração de movimentações de pessoal, conforme a solicitação de cada tribunal de contas.</w:t>
                  </w:r>
                </w:p>
              </w:tc>
            </w:tr>
            <w:tr w:rsidR="006807AB" w:rsidRPr="00E4785C" w14:paraId="4FFA300E" w14:textId="77777777">
              <w:trPr>
                <w:trHeight w:val="300"/>
              </w:trPr>
              <w:tc>
                <w:tcPr>
                  <w:tcW w:w="851" w:type="dxa"/>
                  <w:tcBorders>
                    <w:top w:val="nil"/>
                    <w:left w:val="single" w:sz="4" w:space="0" w:color="auto"/>
                    <w:bottom w:val="single" w:sz="4" w:space="0" w:color="auto"/>
                    <w:right w:val="single" w:sz="4" w:space="0" w:color="auto"/>
                  </w:tcBorders>
                  <w:noWrap/>
                  <w:vAlign w:val="center"/>
                </w:tcPr>
                <w:p w14:paraId="0CB99BED" w14:textId="77777777" w:rsidR="006807AB" w:rsidRPr="00E4785C" w:rsidRDefault="001020D0">
                  <w:pPr>
                    <w:tabs>
                      <w:tab w:val="left" w:pos="426"/>
                      <w:tab w:val="left" w:pos="567"/>
                    </w:tabs>
                    <w:spacing w:line="240" w:lineRule="auto"/>
                    <w:jc w:val="center"/>
                    <w:rPr>
                      <w:rFonts w:ascii="Times New Roman" w:hAnsi="Times New Roman" w:cs="Times New Roman"/>
                      <w:b/>
                      <w:color w:val="000000"/>
                      <w:sz w:val="24"/>
                      <w:szCs w:val="24"/>
                    </w:rPr>
                  </w:pPr>
                  <w:r w:rsidRPr="00E4785C">
                    <w:rPr>
                      <w:rFonts w:ascii="Times New Roman" w:hAnsi="Times New Roman" w:cs="Times New Roman"/>
                      <w:b/>
                      <w:color w:val="000000"/>
                      <w:sz w:val="24"/>
                      <w:szCs w:val="24"/>
                    </w:rPr>
                    <w:t>49</w:t>
                  </w:r>
                </w:p>
              </w:tc>
              <w:tc>
                <w:tcPr>
                  <w:tcW w:w="8219" w:type="dxa"/>
                  <w:tcBorders>
                    <w:top w:val="nil"/>
                    <w:left w:val="nil"/>
                    <w:bottom w:val="single" w:sz="4" w:space="0" w:color="auto"/>
                    <w:right w:val="single" w:sz="4" w:space="0" w:color="auto"/>
                  </w:tcBorders>
                  <w:vAlign w:val="center"/>
                </w:tcPr>
                <w:p w14:paraId="479F93E9" w14:textId="77777777" w:rsidR="006807AB" w:rsidRPr="00E4785C" w:rsidRDefault="001020D0">
                  <w:pPr>
                    <w:tabs>
                      <w:tab w:val="left" w:pos="426"/>
                      <w:tab w:val="left" w:pos="567"/>
                    </w:tabs>
                    <w:spacing w:line="240" w:lineRule="auto"/>
                    <w:rPr>
                      <w:rFonts w:ascii="Times New Roman" w:hAnsi="Times New Roman" w:cs="Times New Roman"/>
                      <w:color w:val="000000"/>
                      <w:sz w:val="24"/>
                      <w:szCs w:val="24"/>
                    </w:rPr>
                  </w:pPr>
                  <w:r w:rsidRPr="00E4785C">
                    <w:rPr>
                      <w:rFonts w:ascii="Times New Roman" w:hAnsi="Times New Roman" w:cs="Times New Roman"/>
                      <w:color w:val="000000"/>
                      <w:sz w:val="24"/>
                      <w:szCs w:val="24"/>
                    </w:rPr>
                    <w:t>Ter as informações da movimentação de pessoal do servidor integrado com o sistema de Recursos Humanos.</w:t>
                  </w:r>
                </w:p>
              </w:tc>
            </w:tr>
            <w:tr w:rsidR="006807AB" w:rsidRPr="00E4785C" w14:paraId="486C1164" w14:textId="77777777">
              <w:trPr>
                <w:trHeight w:val="600"/>
              </w:trPr>
              <w:tc>
                <w:tcPr>
                  <w:tcW w:w="851" w:type="dxa"/>
                  <w:tcBorders>
                    <w:top w:val="nil"/>
                    <w:left w:val="single" w:sz="4" w:space="0" w:color="auto"/>
                    <w:bottom w:val="single" w:sz="4" w:space="0" w:color="auto"/>
                    <w:right w:val="single" w:sz="4" w:space="0" w:color="auto"/>
                  </w:tcBorders>
                  <w:noWrap/>
                  <w:vAlign w:val="center"/>
                </w:tcPr>
                <w:p w14:paraId="4C125DD4" w14:textId="77777777" w:rsidR="006807AB" w:rsidRPr="00E4785C" w:rsidRDefault="001020D0">
                  <w:pPr>
                    <w:tabs>
                      <w:tab w:val="left" w:pos="426"/>
                      <w:tab w:val="left" w:pos="567"/>
                    </w:tabs>
                    <w:spacing w:line="240" w:lineRule="auto"/>
                    <w:jc w:val="center"/>
                    <w:rPr>
                      <w:rFonts w:ascii="Times New Roman" w:hAnsi="Times New Roman" w:cs="Times New Roman"/>
                      <w:b/>
                      <w:color w:val="000000"/>
                      <w:sz w:val="24"/>
                      <w:szCs w:val="24"/>
                    </w:rPr>
                  </w:pPr>
                  <w:r w:rsidRPr="00E4785C">
                    <w:rPr>
                      <w:rFonts w:ascii="Times New Roman" w:hAnsi="Times New Roman" w:cs="Times New Roman"/>
                      <w:b/>
                      <w:color w:val="000000"/>
                      <w:sz w:val="24"/>
                      <w:szCs w:val="24"/>
                    </w:rPr>
                    <w:t>50</w:t>
                  </w:r>
                </w:p>
              </w:tc>
              <w:tc>
                <w:tcPr>
                  <w:tcW w:w="8219" w:type="dxa"/>
                  <w:tcBorders>
                    <w:top w:val="nil"/>
                    <w:left w:val="nil"/>
                    <w:bottom w:val="single" w:sz="4" w:space="0" w:color="auto"/>
                    <w:right w:val="single" w:sz="4" w:space="0" w:color="auto"/>
                  </w:tcBorders>
                  <w:vAlign w:val="center"/>
                </w:tcPr>
                <w:p w14:paraId="77A67890" w14:textId="77777777" w:rsidR="006807AB" w:rsidRPr="00E4785C" w:rsidRDefault="001020D0">
                  <w:pPr>
                    <w:tabs>
                      <w:tab w:val="left" w:pos="426"/>
                      <w:tab w:val="left" w:pos="567"/>
                    </w:tabs>
                    <w:spacing w:line="240" w:lineRule="auto"/>
                    <w:rPr>
                      <w:rFonts w:ascii="Times New Roman" w:hAnsi="Times New Roman" w:cs="Times New Roman"/>
                      <w:color w:val="000000"/>
                      <w:sz w:val="24"/>
                      <w:szCs w:val="24"/>
                    </w:rPr>
                  </w:pPr>
                  <w:r w:rsidRPr="00E4785C">
                    <w:rPr>
                      <w:rFonts w:ascii="Times New Roman" w:hAnsi="Times New Roman" w:cs="Times New Roman"/>
                      <w:color w:val="000000"/>
                      <w:sz w:val="24"/>
                      <w:szCs w:val="24"/>
                    </w:rPr>
                    <w:t>Registrar todas as movimentações de pessoal do servidor, tais como: alterações salariais, alterações de cargo, admissão, rescisão, aposentadoria, afastamentos</w:t>
                  </w:r>
                </w:p>
              </w:tc>
            </w:tr>
            <w:tr w:rsidR="006807AB" w:rsidRPr="00E4785C" w14:paraId="683A3AAA" w14:textId="77777777">
              <w:trPr>
                <w:trHeight w:val="300"/>
              </w:trPr>
              <w:tc>
                <w:tcPr>
                  <w:tcW w:w="851" w:type="dxa"/>
                  <w:tcBorders>
                    <w:top w:val="nil"/>
                    <w:left w:val="single" w:sz="4" w:space="0" w:color="auto"/>
                    <w:bottom w:val="single" w:sz="4" w:space="0" w:color="auto"/>
                    <w:right w:val="single" w:sz="4" w:space="0" w:color="auto"/>
                  </w:tcBorders>
                  <w:noWrap/>
                  <w:vAlign w:val="center"/>
                </w:tcPr>
                <w:p w14:paraId="74E40483" w14:textId="77777777" w:rsidR="006807AB" w:rsidRPr="00E4785C" w:rsidRDefault="001020D0">
                  <w:pPr>
                    <w:tabs>
                      <w:tab w:val="left" w:pos="426"/>
                      <w:tab w:val="left" w:pos="567"/>
                    </w:tabs>
                    <w:spacing w:line="240" w:lineRule="auto"/>
                    <w:jc w:val="center"/>
                    <w:rPr>
                      <w:rFonts w:ascii="Times New Roman" w:hAnsi="Times New Roman" w:cs="Times New Roman"/>
                      <w:b/>
                      <w:color w:val="000000"/>
                      <w:sz w:val="24"/>
                      <w:szCs w:val="24"/>
                    </w:rPr>
                  </w:pPr>
                  <w:r w:rsidRPr="00E4785C">
                    <w:rPr>
                      <w:rFonts w:ascii="Times New Roman" w:hAnsi="Times New Roman" w:cs="Times New Roman"/>
                      <w:b/>
                      <w:color w:val="000000"/>
                      <w:sz w:val="24"/>
                      <w:szCs w:val="24"/>
                    </w:rPr>
                    <w:t>51</w:t>
                  </w:r>
                </w:p>
              </w:tc>
              <w:tc>
                <w:tcPr>
                  <w:tcW w:w="8219" w:type="dxa"/>
                  <w:tcBorders>
                    <w:top w:val="nil"/>
                    <w:left w:val="nil"/>
                    <w:bottom w:val="single" w:sz="4" w:space="0" w:color="auto"/>
                    <w:right w:val="single" w:sz="4" w:space="0" w:color="auto"/>
                  </w:tcBorders>
                  <w:vAlign w:val="center"/>
                </w:tcPr>
                <w:p w14:paraId="6A8E17F6" w14:textId="77777777" w:rsidR="006807AB" w:rsidRPr="00E4785C" w:rsidRDefault="001020D0">
                  <w:pPr>
                    <w:tabs>
                      <w:tab w:val="left" w:pos="426"/>
                      <w:tab w:val="left" w:pos="567"/>
                    </w:tabs>
                    <w:spacing w:line="240" w:lineRule="auto"/>
                    <w:rPr>
                      <w:rFonts w:ascii="Times New Roman" w:hAnsi="Times New Roman" w:cs="Times New Roman"/>
                      <w:color w:val="000000"/>
                      <w:sz w:val="24"/>
                      <w:szCs w:val="24"/>
                    </w:rPr>
                  </w:pPr>
                  <w:r w:rsidRPr="00E4785C">
                    <w:rPr>
                      <w:rFonts w:ascii="Times New Roman" w:hAnsi="Times New Roman" w:cs="Times New Roman"/>
                      <w:color w:val="000000"/>
                      <w:sz w:val="24"/>
                      <w:szCs w:val="24"/>
                    </w:rPr>
                    <w:t>Ter as informações dos processos de aposentadorias e pensões integrado com o sistema de Recursos Humanos.</w:t>
                  </w:r>
                </w:p>
              </w:tc>
            </w:tr>
            <w:tr w:rsidR="006807AB" w:rsidRPr="00E4785C" w14:paraId="30312C21" w14:textId="77777777">
              <w:trPr>
                <w:trHeight w:val="300"/>
              </w:trPr>
              <w:tc>
                <w:tcPr>
                  <w:tcW w:w="851" w:type="dxa"/>
                  <w:tcBorders>
                    <w:top w:val="nil"/>
                    <w:left w:val="single" w:sz="4" w:space="0" w:color="auto"/>
                    <w:bottom w:val="single" w:sz="4" w:space="0" w:color="auto"/>
                    <w:right w:val="single" w:sz="4" w:space="0" w:color="auto"/>
                  </w:tcBorders>
                  <w:noWrap/>
                  <w:vAlign w:val="center"/>
                </w:tcPr>
                <w:p w14:paraId="1CE98718" w14:textId="77777777" w:rsidR="006807AB" w:rsidRPr="00E4785C" w:rsidRDefault="001020D0">
                  <w:pPr>
                    <w:tabs>
                      <w:tab w:val="left" w:pos="426"/>
                      <w:tab w:val="left" w:pos="567"/>
                    </w:tabs>
                    <w:spacing w:line="240" w:lineRule="auto"/>
                    <w:jc w:val="center"/>
                    <w:rPr>
                      <w:rFonts w:ascii="Times New Roman" w:hAnsi="Times New Roman" w:cs="Times New Roman"/>
                      <w:b/>
                      <w:color w:val="000000"/>
                      <w:sz w:val="24"/>
                      <w:szCs w:val="24"/>
                    </w:rPr>
                  </w:pPr>
                  <w:r w:rsidRPr="00E4785C">
                    <w:rPr>
                      <w:rFonts w:ascii="Times New Roman" w:hAnsi="Times New Roman" w:cs="Times New Roman"/>
                      <w:b/>
                      <w:color w:val="000000"/>
                      <w:sz w:val="24"/>
                      <w:szCs w:val="24"/>
                    </w:rPr>
                    <w:t>52</w:t>
                  </w:r>
                </w:p>
              </w:tc>
              <w:tc>
                <w:tcPr>
                  <w:tcW w:w="8219" w:type="dxa"/>
                  <w:tcBorders>
                    <w:top w:val="nil"/>
                    <w:left w:val="nil"/>
                    <w:bottom w:val="single" w:sz="4" w:space="0" w:color="auto"/>
                    <w:right w:val="single" w:sz="4" w:space="0" w:color="auto"/>
                  </w:tcBorders>
                  <w:vAlign w:val="center"/>
                </w:tcPr>
                <w:p w14:paraId="45F05672" w14:textId="77777777" w:rsidR="006807AB" w:rsidRPr="00E4785C" w:rsidRDefault="001020D0">
                  <w:pPr>
                    <w:tabs>
                      <w:tab w:val="left" w:pos="426"/>
                      <w:tab w:val="left" w:pos="567"/>
                    </w:tabs>
                    <w:spacing w:line="240" w:lineRule="auto"/>
                    <w:rPr>
                      <w:rFonts w:ascii="Times New Roman" w:hAnsi="Times New Roman" w:cs="Times New Roman"/>
                      <w:color w:val="000000"/>
                      <w:sz w:val="24"/>
                      <w:szCs w:val="24"/>
                    </w:rPr>
                  </w:pPr>
                  <w:r w:rsidRPr="00E4785C">
                    <w:rPr>
                      <w:rFonts w:ascii="Times New Roman" w:hAnsi="Times New Roman" w:cs="Times New Roman"/>
                      <w:color w:val="000000"/>
                      <w:sz w:val="24"/>
                      <w:szCs w:val="24"/>
                    </w:rPr>
                    <w:t>Registrar os históricos dos processos de requerimentos de aposentadorias e pensões.</w:t>
                  </w:r>
                </w:p>
              </w:tc>
            </w:tr>
            <w:tr w:rsidR="006807AB" w:rsidRPr="00E4785C" w14:paraId="599832D4" w14:textId="77777777">
              <w:trPr>
                <w:trHeight w:val="600"/>
              </w:trPr>
              <w:tc>
                <w:tcPr>
                  <w:tcW w:w="851" w:type="dxa"/>
                  <w:tcBorders>
                    <w:top w:val="nil"/>
                    <w:left w:val="single" w:sz="4" w:space="0" w:color="auto"/>
                    <w:bottom w:val="single" w:sz="4" w:space="0" w:color="auto"/>
                    <w:right w:val="single" w:sz="4" w:space="0" w:color="auto"/>
                  </w:tcBorders>
                  <w:noWrap/>
                  <w:vAlign w:val="center"/>
                </w:tcPr>
                <w:p w14:paraId="6976CA39" w14:textId="77777777" w:rsidR="006807AB" w:rsidRPr="00E4785C" w:rsidRDefault="001020D0">
                  <w:pPr>
                    <w:tabs>
                      <w:tab w:val="left" w:pos="426"/>
                      <w:tab w:val="left" w:pos="567"/>
                    </w:tabs>
                    <w:spacing w:line="240" w:lineRule="auto"/>
                    <w:jc w:val="center"/>
                    <w:rPr>
                      <w:rFonts w:ascii="Times New Roman" w:hAnsi="Times New Roman" w:cs="Times New Roman"/>
                      <w:b/>
                      <w:color w:val="000000"/>
                      <w:sz w:val="24"/>
                      <w:szCs w:val="24"/>
                    </w:rPr>
                  </w:pPr>
                  <w:r w:rsidRPr="00E4785C">
                    <w:rPr>
                      <w:rFonts w:ascii="Times New Roman" w:hAnsi="Times New Roman" w:cs="Times New Roman"/>
                      <w:b/>
                      <w:color w:val="000000"/>
                      <w:sz w:val="24"/>
                      <w:szCs w:val="24"/>
                    </w:rPr>
                    <w:t>53</w:t>
                  </w:r>
                </w:p>
              </w:tc>
              <w:tc>
                <w:tcPr>
                  <w:tcW w:w="8219" w:type="dxa"/>
                  <w:tcBorders>
                    <w:top w:val="nil"/>
                    <w:left w:val="nil"/>
                    <w:bottom w:val="single" w:sz="4" w:space="0" w:color="auto"/>
                    <w:right w:val="single" w:sz="4" w:space="0" w:color="auto"/>
                  </w:tcBorders>
                  <w:vAlign w:val="center"/>
                </w:tcPr>
                <w:p w14:paraId="0D38DD8D" w14:textId="77777777" w:rsidR="006807AB" w:rsidRPr="00E4785C" w:rsidRDefault="001020D0">
                  <w:pPr>
                    <w:tabs>
                      <w:tab w:val="left" w:pos="426"/>
                      <w:tab w:val="left" w:pos="567"/>
                    </w:tabs>
                    <w:spacing w:line="240" w:lineRule="auto"/>
                    <w:rPr>
                      <w:rFonts w:ascii="Times New Roman" w:hAnsi="Times New Roman" w:cs="Times New Roman"/>
                      <w:color w:val="000000"/>
                      <w:sz w:val="24"/>
                      <w:szCs w:val="24"/>
                    </w:rPr>
                  </w:pPr>
                  <w:r w:rsidRPr="00E4785C">
                    <w:rPr>
                      <w:rFonts w:ascii="Times New Roman" w:hAnsi="Times New Roman" w:cs="Times New Roman"/>
                      <w:color w:val="000000"/>
                      <w:sz w:val="24"/>
                      <w:szCs w:val="24"/>
                    </w:rPr>
                    <w:t>Registrar automaticamente a movimentação de pessoal referente ao requerimento de aposentadorias e pensões, através da informação do ato.</w:t>
                  </w:r>
                </w:p>
              </w:tc>
            </w:tr>
            <w:tr w:rsidR="006807AB" w:rsidRPr="00E4785C" w14:paraId="6DF30146" w14:textId="77777777">
              <w:trPr>
                <w:trHeight w:val="300"/>
              </w:trPr>
              <w:tc>
                <w:tcPr>
                  <w:tcW w:w="851" w:type="dxa"/>
                  <w:tcBorders>
                    <w:top w:val="nil"/>
                    <w:left w:val="single" w:sz="4" w:space="0" w:color="auto"/>
                    <w:bottom w:val="single" w:sz="4" w:space="0" w:color="auto"/>
                    <w:right w:val="single" w:sz="4" w:space="0" w:color="auto"/>
                  </w:tcBorders>
                  <w:noWrap/>
                  <w:vAlign w:val="center"/>
                </w:tcPr>
                <w:p w14:paraId="3EE2C93B" w14:textId="77777777" w:rsidR="006807AB" w:rsidRPr="00E4785C" w:rsidRDefault="001020D0">
                  <w:pPr>
                    <w:tabs>
                      <w:tab w:val="left" w:pos="426"/>
                      <w:tab w:val="left" w:pos="567"/>
                    </w:tabs>
                    <w:spacing w:line="240" w:lineRule="auto"/>
                    <w:jc w:val="center"/>
                    <w:rPr>
                      <w:rFonts w:ascii="Times New Roman" w:hAnsi="Times New Roman" w:cs="Times New Roman"/>
                      <w:b/>
                      <w:color w:val="000000"/>
                      <w:sz w:val="24"/>
                      <w:szCs w:val="24"/>
                    </w:rPr>
                  </w:pPr>
                  <w:r w:rsidRPr="00E4785C">
                    <w:rPr>
                      <w:rFonts w:ascii="Times New Roman" w:hAnsi="Times New Roman" w:cs="Times New Roman"/>
                      <w:b/>
                      <w:color w:val="000000"/>
                      <w:sz w:val="24"/>
                      <w:szCs w:val="24"/>
                    </w:rPr>
                    <w:t>54</w:t>
                  </w:r>
                </w:p>
              </w:tc>
              <w:tc>
                <w:tcPr>
                  <w:tcW w:w="8219" w:type="dxa"/>
                  <w:tcBorders>
                    <w:top w:val="nil"/>
                    <w:left w:val="nil"/>
                    <w:bottom w:val="single" w:sz="4" w:space="0" w:color="auto"/>
                    <w:right w:val="single" w:sz="4" w:space="0" w:color="auto"/>
                  </w:tcBorders>
                  <w:vAlign w:val="center"/>
                </w:tcPr>
                <w:p w14:paraId="1D4EAA96" w14:textId="77777777" w:rsidR="006807AB" w:rsidRPr="00E4785C" w:rsidRDefault="001020D0">
                  <w:pPr>
                    <w:tabs>
                      <w:tab w:val="left" w:pos="426"/>
                      <w:tab w:val="left" w:pos="567"/>
                    </w:tabs>
                    <w:spacing w:line="240" w:lineRule="auto"/>
                    <w:rPr>
                      <w:rFonts w:ascii="Times New Roman" w:hAnsi="Times New Roman" w:cs="Times New Roman"/>
                      <w:color w:val="000000"/>
                      <w:sz w:val="24"/>
                      <w:szCs w:val="24"/>
                    </w:rPr>
                  </w:pPr>
                  <w:r w:rsidRPr="00E4785C">
                    <w:rPr>
                      <w:rFonts w:ascii="Times New Roman" w:hAnsi="Times New Roman" w:cs="Times New Roman"/>
                      <w:color w:val="000000"/>
                      <w:sz w:val="24"/>
                      <w:szCs w:val="24"/>
                    </w:rPr>
                    <w:t>Ter o cadastro de pensionistas integrado com o sistema de Recursos Humano.</w:t>
                  </w:r>
                </w:p>
              </w:tc>
            </w:tr>
            <w:tr w:rsidR="006807AB" w:rsidRPr="00E4785C" w14:paraId="2AACEA28" w14:textId="77777777">
              <w:trPr>
                <w:trHeight w:val="300"/>
              </w:trPr>
              <w:tc>
                <w:tcPr>
                  <w:tcW w:w="851" w:type="dxa"/>
                  <w:tcBorders>
                    <w:top w:val="nil"/>
                    <w:left w:val="single" w:sz="4" w:space="0" w:color="auto"/>
                    <w:bottom w:val="single" w:sz="4" w:space="0" w:color="auto"/>
                    <w:right w:val="single" w:sz="4" w:space="0" w:color="auto"/>
                  </w:tcBorders>
                  <w:noWrap/>
                  <w:vAlign w:val="center"/>
                </w:tcPr>
                <w:p w14:paraId="1E84D0E5" w14:textId="77777777" w:rsidR="006807AB" w:rsidRPr="00E4785C" w:rsidRDefault="001020D0">
                  <w:pPr>
                    <w:tabs>
                      <w:tab w:val="left" w:pos="426"/>
                      <w:tab w:val="left" w:pos="567"/>
                    </w:tabs>
                    <w:spacing w:line="240" w:lineRule="auto"/>
                    <w:jc w:val="center"/>
                    <w:rPr>
                      <w:rFonts w:ascii="Times New Roman" w:hAnsi="Times New Roman" w:cs="Times New Roman"/>
                      <w:b/>
                      <w:color w:val="000000"/>
                      <w:sz w:val="24"/>
                      <w:szCs w:val="24"/>
                    </w:rPr>
                  </w:pPr>
                  <w:r w:rsidRPr="00E4785C">
                    <w:rPr>
                      <w:rFonts w:ascii="Times New Roman" w:hAnsi="Times New Roman" w:cs="Times New Roman"/>
                      <w:b/>
                      <w:color w:val="000000"/>
                      <w:sz w:val="24"/>
                      <w:szCs w:val="24"/>
                    </w:rPr>
                    <w:t>55</w:t>
                  </w:r>
                </w:p>
              </w:tc>
              <w:tc>
                <w:tcPr>
                  <w:tcW w:w="8219" w:type="dxa"/>
                  <w:tcBorders>
                    <w:top w:val="nil"/>
                    <w:left w:val="nil"/>
                    <w:bottom w:val="single" w:sz="4" w:space="0" w:color="auto"/>
                    <w:right w:val="single" w:sz="4" w:space="0" w:color="auto"/>
                  </w:tcBorders>
                  <w:vAlign w:val="center"/>
                </w:tcPr>
                <w:p w14:paraId="684E9B69" w14:textId="77777777" w:rsidR="006807AB" w:rsidRPr="00E4785C" w:rsidRDefault="001020D0">
                  <w:pPr>
                    <w:tabs>
                      <w:tab w:val="left" w:pos="426"/>
                      <w:tab w:val="left" w:pos="567"/>
                    </w:tabs>
                    <w:spacing w:line="240" w:lineRule="auto"/>
                    <w:rPr>
                      <w:rFonts w:ascii="Times New Roman" w:hAnsi="Times New Roman" w:cs="Times New Roman"/>
                      <w:color w:val="000000"/>
                      <w:sz w:val="24"/>
                      <w:szCs w:val="24"/>
                    </w:rPr>
                  </w:pPr>
                  <w:r w:rsidRPr="00E4785C">
                    <w:rPr>
                      <w:rFonts w:ascii="Times New Roman" w:hAnsi="Times New Roman" w:cs="Times New Roman"/>
                      <w:color w:val="000000"/>
                      <w:sz w:val="24"/>
                      <w:szCs w:val="24"/>
                    </w:rPr>
                    <w:t>Registrar todo o histórico de alterações de pensionista, integrado com o sistema de Recursos Humanos.</w:t>
                  </w:r>
                </w:p>
              </w:tc>
            </w:tr>
            <w:tr w:rsidR="006807AB" w:rsidRPr="00E4785C" w14:paraId="2DB83284" w14:textId="77777777">
              <w:trPr>
                <w:trHeight w:val="600"/>
              </w:trPr>
              <w:tc>
                <w:tcPr>
                  <w:tcW w:w="851" w:type="dxa"/>
                  <w:tcBorders>
                    <w:top w:val="nil"/>
                    <w:left w:val="single" w:sz="4" w:space="0" w:color="auto"/>
                    <w:bottom w:val="single" w:sz="4" w:space="0" w:color="auto"/>
                    <w:right w:val="single" w:sz="4" w:space="0" w:color="auto"/>
                  </w:tcBorders>
                  <w:noWrap/>
                  <w:vAlign w:val="center"/>
                </w:tcPr>
                <w:p w14:paraId="469FC04C" w14:textId="77777777" w:rsidR="006807AB" w:rsidRPr="00E4785C" w:rsidRDefault="001020D0">
                  <w:pPr>
                    <w:tabs>
                      <w:tab w:val="left" w:pos="426"/>
                      <w:tab w:val="left" w:pos="567"/>
                    </w:tabs>
                    <w:spacing w:line="240" w:lineRule="auto"/>
                    <w:jc w:val="center"/>
                    <w:rPr>
                      <w:rFonts w:ascii="Times New Roman" w:hAnsi="Times New Roman" w:cs="Times New Roman"/>
                      <w:b/>
                      <w:color w:val="000000"/>
                      <w:sz w:val="24"/>
                      <w:szCs w:val="24"/>
                    </w:rPr>
                  </w:pPr>
                  <w:r w:rsidRPr="00E4785C">
                    <w:rPr>
                      <w:rFonts w:ascii="Times New Roman" w:hAnsi="Times New Roman" w:cs="Times New Roman"/>
                      <w:b/>
                      <w:color w:val="000000"/>
                      <w:sz w:val="24"/>
                      <w:szCs w:val="24"/>
                    </w:rPr>
                    <w:t>56</w:t>
                  </w:r>
                </w:p>
              </w:tc>
              <w:tc>
                <w:tcPr>
                  <w:tcW w:w="8219" w:type="dxa"/>
                  <w:tcBorders>
                    <w:top w:val="nil"/>
                    <w:left w:val="nil"/>
                    <w:bottom w:val="single" w:sz="4" w:space="0" w:color="auto"/>
                    <w:right w:val="single" w:sz="4" w:space="0" w:color="auto"/>
                  </w:tcBorders>
                  <w:vAlign w:val="center"/>
                </w:tcPr>
                <w:p w14:paraId="79A0ED30" w14:textId="77777777" w:rsidR="006807AB" w:rsidRPr="00E4785C" w:rsidRDefault="001020D0">
                  <w:pPr>
                    <w:tabs>
                      <w:tab w:val="left" w:pos="426"/>
                      <w:tab w:val="left" w:pos="567"/>
                    </w:tabs>
                    <w:spacing w:line="240" w:lineRule="auto"/>
                    <w:rPr>
                      <w:rFonts w:ascii="Times New Roman" w:hAnsi="Times New Roman" w:cs="Times New Roman"/>
                      <w:color w:val="000000"/>
                      <w:sz w:val="24"/>
                      <w:szCs w:val="24"/>
                    </w:rPr>
                  </w:pPr>
                  <w:r w:rsidRPr="00E4785C">
                    <w:rPr>
                      <w:rFonts w:ascii="Times New Roman" w:hAnsi="Times New Roman" w:cs="Times New Roman"/>
                      <w:color w:val="000000"/>
                      <w:sz w:val="24"/>
                      <w:szCs w:val="24"/>
                    </w:rPr>
                    <w:t>Registrar automaticamente a movimentação de pessoal referente concessão de benefícios de pensão, através da informação do ato.</w:t>
                  </w:r>
                </w:p>
              </w:tc>
            </w:tr>
            <w:tr w:rsidR="006807AB" w:rsidRPr="00E4785C" w14:paraId="328C5967" w14:textId="77777777">
              <w:trPr>
                <w:trHeight w:val="600"/>
              </w:trPr>
              <w:tc>
                <w:tcPr>
                  <w:tcW w:w="851" w:type="dxa"/>
                  <w:tcBorders>
                    <w:top w:val="nil"/>
                    <w:left w:val="single" w:sz="4" w:space="0" w:color="auto"/>
                    <w:bottom w:val="single" w:sz="4" w:space="0" w:color="auto"/>
                    <w:right w:val="single" w:sz="4" w:space="0" w:color="auto"/>
                  </w:tcBorders>
                  <w:noWrap/>
                  <w:vAlign w:val="center"/>
                </w:tcPr>
                <w:p w14:paraId="0E76B0F9" w14:textId="77777777" w:rsidR="006807AB" w:rsidRPr="00E4785C" w:rsidRDefault="001020D0">
                  <w:pPr>
                    <w:tabs>
                      <w:tab w:val="left" w:pos="426"/>
                      <w:tab w:val="left" w:pos="567"/>
                    </w:tabs>
                    <w:spacing w:line="240" w:lineRule="auto"/>
                    <w:jc w:val="center"/>
                    <w:rPr>
                      <w:rFonts w:ascii="Times New Roman" w:hAnsi="Times New Roman" w:cs="Times New Roman"/>
                      <w:b/>
                      <w:color w:val="000000"/>
                      <w:sz w:val="24"/>
                      <w:szCs w:val="24"/>
                    </w:rPr>
                  </w:pPr>
                  <w:r w:rsidRPr="00E4785C">
                    <w:rPr>
                      <w:rFonts w:ascii="Times New Roman" w:hAnsi="Times New Roman" w:cs="Times New Roman"/>
                      <w:b/>
                      <w:color w:val="000000"/>
                      <w:sz w:val="24"/>
                      <w:szCs w:val="24"/>
                    </w:rPr>
                    <w:t>57</w:t>
                  </w:r>
                </w:p>
              </w:tc>
              <w:tc>
                <w:tcPr>
                  <w:tcW w:w="8219" w:type="dxa"/>
                  <w:tcBorders>
                    <w:top w:val="nil"/>
                    <w:left w:val="nil"/>
                    <w:bottom w:val="single" w:sz="4" w:space="0" w:color="auto"/>
                    <w:right w:val="single" w:sz="4" w:space="0" w:color="auto"/>
                  </w:tcBorders>
                  <w:vAlign w:val="center"/>
                </w:tcPr>
                <w:p w14:paraId="7A6FEAB7" w14:textId="77777777" w:rsidR="006807AB" w:rsidRPr="00E4785C" w:rsidRDefault="001020D0">
                  <w:pPr>
                    <w:tabs>
                      <w:tab w:val="left" w:pos="426"/>
                      <w:tab w:val="left" w:pos="567"/>
                    </w:tabs>
                    <w:spacing w:line="240" w:lineRule="auto"/>
                    <w:rPr>
                      <w:rFonts w:ascii="Times New Roman" w:hAnsi="Times New Roman" w:cs="Times New Roman"/>
                      <w:color w:val="000000"/>
                      <w:sz w:val="24"/>
                      <w:szCs w:val="24"/>
                    </w:rPr>
                  </w:pPr>
                  <w:r w:rsidRPr="00E4785C">
                    <w:rPr>
                      <w:rFonts w:ascii="Times New Roman" w:hAnsi="Times New Roman" w:cs="Times New Roman"/>
                      <w:color w:val="000000"/>
                      <w:sz w:val="24"/>
                      <w:szCs w:val="24"/>
                    </w:rPr>
                    <w:t>Ter controle de pensionistas permitindo indicar se a pensão é por morte ou judicial, e neste caso, possibilita o encerramento da pensão.</w:t>
                  </w:r>
                </w:p>
              </w:tc>
            </w:tr>
            <w:tr w:rsidR="006807AB" w:rsidRPr="00E4785C" w14:paraId="3D3E8D53" w14:textId="77777777">
              <w:trPr>
                <w:trHeight w:val="600"/>
              </w:trPr>
              <w:tc>
                <w:tcPr>
                  <w:tcW w:w="851" w:type="dxa"/>
                  <w:tcBorders>
                    <w:top w:val="nil"/>
                    <w:left w:val="single" w:sz="4" w:space="0" w:color="auto"/>
                    <w:bottom w:val="single" w:sz="4" w:space="0" w:color="auto"/>
                    <w:right w:val="single" w:sz="4" w:space="0" w:color="auto"/>
                  </w:tcBorders>
                  <w:noWrap/>
                  <w:vAlign w:val="center"/>
                </w:tcPr>
                <w:p w14:paraId="4D4EA60D" w14:textId="77777777" w:rsidR="006807AB" w:rsidRPr="00E4785C" w:rsidRDefault="001020D0">
                  <w:pPr>
                    <w:tabs>
                      <w:tab w:val="left" w:pos="426"/>
                      <w:tab w:val="left" w:pos="567"/>
                    </w:tabs>
                    <w:spacing w:line="240" w:lineRule="auto"/>
                    <w:jc w:val="center"/>
                    <w:rPr>
                      <w:rFonts w:ascii="Times New Roman" w:hAnsi="Times New Roman" w:cs="Times New Roman"/>
                      <w:b/>
                      <w:color w:val="000000"/>
                      <w:sz w:val="24"/>
                      <w:szCs w:val="24"/>
                    </w:rPr>
                  </w:pPr>
                  <w:r w:rsidRPr="00E4785C">
                    <w:rPr>
                      <w:rFonts w:ascii="Times New Roman" w:hAnsi="Times New Roman" w:cs="Times New Roman"/>
                      <w:b/>
                      <w:color w:val="000000"/>
                      <w:sz w:val="24"/>
                      <w:szCs w:val="24"/>
                    </w:rPr>
                    <w:t>58</w:t>
                  </w:r>
                </w:p>
              </w:tc>
              <w:tc>
                <w:tcPr>
                  <w:tcW w:w="8219" w:type="dxa"/>
                  <w:tcBorders>
                    <w:top w:val="nil"/>
                    <w:left w:val="nil"/>
                    <w:bottom w:val="single" w:sz="4" w:space="0" w:color="auto"/>
                    <w:right w:val="single" w:sz="4" w:space="0" w:color="auto"/>
                  </w:tcBorders>
                  <w:vAlign w:val="center"/>
                </w:tcPr>
                <w:p w14:paraId="5D450E32" w14:textId="77777777" w:rsidR="006807AB" w:rsidRPr="00E4785C" w:rsidRDefault="001020D0">
                  <w:pPr>
                    <w:tabs>
                      <w:tab w:val="left" w:pos="426"/>
                      <w:tab w:val="left" w:pos="567"/>
                    </w:tabs>
                    <w:spacing w:line="240" w:lineRule="auto"/>
                    <w:rPr>
                      <w:rFonts w:ascii="Times New Roman" w:hAnsi="Times New Roman" w:cs="Times New Roman"/>
                      <w:color w:val="000000"/>
                      <w:sz w:val="24"/>
                      <w:szCs w:val="24"/>
                    </w:rPr>
                  </w:pPr>
                  <w:r w:rsidRPr="00E4785C">
                    <w:rPr>
                      <w:rFonts w:ascii="Times New Roman" w:hAnsi="Times New Roman" w:cs="Times New Roman"/>
                      <w:color w:val="000000"/>
                      <w:sz w:val="24"/>
                      <w:szCs w:val="24"/>
                    </w:rPr>
                    <w:t>Calcular automaticamente os valores referentes as pensões, cancelando automaticamente este cálculo ao ser informada a data de encerramento da pensão.</w:t>
                  </w:r>
                </w:p>
              </w:tc>
            </w:tr>
            <w:tr w:rsidR="006807AB" w:rsidRPr="00E4785C" w14:paraId="67C41E60" w14:textId="77777777">
              <w:trPr>
                <w:trHeight w:val="600"/>
              </w:trPr>
              <w:tc>
                <w:tcPr>
                  <w:tcW w:w="851" w:type="dxa"/>
                  <w:tcBorders>
                    <w:top w:val="nil"/>
                    <w:left w:val="single" w:sz="4" w:space="0" w:color="auto"/>
                    <w:bottom w:val="single" w:sz="4" w:space="0" w:color="auto"/>
                    <w:right w:val="single" w:sz="4" w:space="0" w:color="auto"/>
                  </w:tcBorders>
                  <w:noWrap/>
                  <w:vAlign w:val="center"/>
                </w:tcPr>
                <w:p w14:paraId="23C077FB" w14:textId="77777777" w:rsidR="006807AB" w:rsidRPr="00E4785C" w:rsidRDefault="001020D0">
                  <w:pPr>
                    <w:tabs>
                      <w:tab w:val="left" w:pos="426"/>
                      <w:tab w:val="left" w:pos="567"/>
                    </w:tabs>
                    <w:spacing w:line="240" w:lineRule="auto"/>
                    <w:jc w:val="center"/>
                    <w:rPr>
                      <w:rFonts w:ascii="Times New Roman" w:hAnsi="Times New Roman" w:cs="Times New Roman"/>
                      <w:b/>
                      <w:color w:val="000000"/>
                      <w:sz w:val="24"/>
                      <w:szCs w:val="24"/>
                    </w:rPr>
                  </w:pPr>
                  <w:r w:rsidRPr="00E4785C">
                    <w:rPr>
                      <w:rFonts w:ascii="Times New Roman" w:hAnsi="Times New Roman" w:cs="Times New Roman"/>
                      <w:b/>
                      <w:color w:val="000000"/>
                      <w:sz w:val="24"/>
                      <w:szCs w:val="24"/>
                    </w:rPr>
                    <w:t>59</w:t>
                  </w:r>
                </w:p>
              </w:tc>
              <w:tc>
                <w:tcPr>
                  <w:tcW w:w="8219" w:type="dxa"/>
                  <w:tcBorders>
                    <w:top w:val="nil"/>
                    <w:left w:val="nil"/>
                    <w:bottom w:val="single" w:sz="4" w:space="0" w:color="auto"/>
                    <w:right w:val="single" w:sz="4" w:space="0" w:color="auto"/>
                  </w:tcBorders>
                  <w:vAlign w:val="center"/>
                </w:tcPr>
                <w:p w14:paraId="29C78EF5" w14:textId="77777777" w:rsidR="006807AB" w:rsidRPr="00E4785C" w:rsidRDefault="001020D0">
                  <w:pPr>
                    <w:tabs>
                      <w:tab w:val="left" w:pos="426"/>
                      <w:tab w:val="left" w:pos="567"/>
                    </w:tabs>
                    <w:spacing w:line="240" w:lineRule="auto"/>
                    <w:rPr>
                      <w:rFonts w:ascii="Times New Roman" w:hAnsi="Times New Roman" w:cs="Times New Roman"/>
                      <w:color w:val="000000"/>
                      <w:sz w:val="24"/>
                      <w:szCs w:val="24"/>
                    </w:rPr>
                  </w:pPr>
                  <w:r w:rsidRPr="00E4785C">
                    <w:rPr>
                      <w:rFonts w:ascii="Times New Roman" w:hAnsi="Times New Roman" w:cs="Times New Roman"/>
                      <w:color w:val="000000"/>
                      <w:sz w:val="24"/>
                      <w:szCs w:val="24"/>
                    </w:rPr>
                    <w:t>Permitir a inserção de dados adicionais, possibilitando ao cliente informar novos campos para o Pensionista, conforme a sua necessidade.</w:t>
                  </w:r>
                </w:p>
              </w:tc>
            </w:tr>
            <w:tr w:rsidR="006807AB" w:rsidRPr="00E4785C" w14:paraId="4AB356E8" w14:textId="77777777">
              <w:trPr>
                <w:trHeight w:val="600"/>
              </w:trPr>
              <w:tc>
                <w:tcPr>
                  <w:tcW w:w="851" w:type="dxa"/>
                  <w:tcBorders>
                    <w:top w:val="nil"/>
                    <w:left w:val="single" w:sz="4" w:space="0" w:color="auto"/>
                    <w:bottom w:val="single" w:sz="4" w:space="0" w:color="auto"/>
                    <w:right w:val="single" w:sz="4" w:space="0" w:color="auto"/>
                  </w:tcBorders>
                  <w:noWrap/>
                  <w:vAlign w:val="center"/>
                </w:tcPr>
                <w:p w14:paraId="69CE2CC1" w14:textId="77777777" w:rsidR="006807AB" w:rsidRPr="00E4785C" w:rsidRDefault="001020D0">
                  <w:pPr>
                    <w:tabs>
                      <w:tab w:val="left" w:pos="426"/>
                      <w:tab w:val="left" w:pos="567"/>
                    </w:tabs>
                    <w:spacing w:line="240" w:lineRule="auto"/>
                    <w:jc w:val="center"/>
                    <w:rPr>
                      <w:rFonts w:ascii="Times New Roman" w:hAnsi="Times New Roman" w:cs="Times New Roman"/>
                      <w:b/>
                      <w:color w:val="000000"/>
                      <w:sz w:val="24"/>
                      <w:szCs w:val="24"/>
                    </w:rPr>
                  </w:pPr>
                  <w:r w:rsidRPr="00E4785C">
                    <w:rPr>
                      <w:rFonts w:ascii="Times New Roman" w:hAnsi="Times New Roman" w:cs="Times New Roman"/>
                      <w:b/>
                      <w:color w:val="000000"/>
                      <w:sz w:val="24"/>
                      <w:szCs w:val="24"/>
                    </w:rPr>
                    <w:t>60</w:t>
                  </w:r>
                </w:p>
              </w:tc>
              <w:tc>
                <w:tcPr>
                  <w:tcW w:w="8219" w:type="dxa"/>
                  <w:tcBorders>
                    <w:top w:val="nil"/>
                    <w:left w:val="nil"/>
                    <w:bottom w:val="single" w:sz="4" w:space="0" w:color="auto"/>
                    <w:right w:val="single" w:sz="4" w:space="0" w:color="auto"/>
                  </w:tcBorders>
                  <w:vAlign w:val="center"/>
                </w:tcPr>
                <w:p w14:paraId="2597C6D3" w14:textId="77777777" w:rsidR="006807AB" w:rsidRPr="00E4785C" w:rsidRDefault="001020D0">
                  <w:pPr>
                    <w:tabs>
                      <w:tab w:val="left" w:pos="426"/>
                      <w:tab w:val="left" w:pos="567"/>
                    </w:tabs>
                    <w:spacing w:line="240" w:lineRule="auto"/>
                    <w:rPr>
                      <w:rFonts w:ascii="Times New Roman" w:hAnsi="Times New Roman" w:cs="Times New Roman"/>
                      <w:color w:val="000000"/>
                      <w:sz w:val="24"/>
                      <w:szCs w:val="24"/>
                    </w:rPr>
                  </w:pPr>
                  <w:r w:rsidRPr="00E4785C">
                    <w:rPr>
                      <w:rFonts w:ascii="Times New Roman" w:hAnsi="Times New Roman" w:cs="Times New Roman"/>
                      <w:color w:val="000000"/>
                      <w:sz w:val="24"/>
                      <w:szCs w:val="24"/>
                    </w:rPr>
                    <w:t>Calcular o reajuste de valores dos eventos de pensão e aposentadoria informados no Cadastro de Processos de Pensões e Aposentadorias.</w:t>
                  </w:r>
                </w:p>
              </w:tc>
            </w:tr>
            <w:tr w:rsidR="006807AB" w:rsidRPr="00E4785C" w14:paraId="279981E3" w14:textId="77777777">
              <w:trPr>
                <w:trHeight w:val="300"/>
              </w:trPr>
              <w:tc>
                <w:tcPr>
                  <w:tcW w:w="851" w:type="dxa"/>
                  <w:tcBorders>
                    <w:top w:val="nil"/>
                    <w:left w:val="single" w:sz="4" w:space="0" w:color="auto"/>
                    <w:bottom w:val="single" w:sz="4" w:space="0" w:color="auto"/>
                    <w:right w:val="single" w:sz="4" w:space="0" w:color="auto"/>
                  </w:tcBorders>
                  <w:noWrap/>
                  <w:vAlign w:val="center"/>
                </w:tcPr>
                <w:p w14:paraId="5D19DC58" w14:textId="77777777" w:rsidR="006807AB" w:rsidRPr="00E4785C" w:rsidRDefault="001020D0">
                  <w:pPr>
                    <w:tabs>
                      <w:tab w:val="left" w:pos="426"/>
                      <w:tab w:val="left" w:pos="567"/>
                    </w:tabs>
                    <w:spacing w:line="240" w:lineRule="auto"/>
                    <w:jc w:val="center"/>
                    <w:rPr>
                      <w:rFonts w:ascii="Times New Roman" w:hAnsi="Times New Roman" w:cs="Times New Roman"/>
                      <w:b/>
                      <w:color w:val="000000"/>
                      <w:sz w:val="24"/>
                      <w:szCs w:val="24"/>
                    </w:rPr>
                  </w:pPr>
                  <w:r w:rsidRPr="00E4785C">
                    <w:rPr>
                      <w:rFonts w:ascii="Times New Roman" w:hAnsi="Times New Roman" w:cs="Times New Roman"/>
                      <w:b/>
                      <w:color w:val="000000"/>
                      <w:sz w:val="24"/>
                      <w:szCs w:val="24"/>
                    </w:rPr>
                    <w:t>61</w:t>
                  </w:r>
                </w:p>
              </w:tc>
              <w:tc>
                <w:tcPr>
                  <w:tcW w:w="8219" w:type="dxa"/>
                  <w:tcBorders>
                    <w:top w:val="nil"/>
                    <w:left w:val="nil"/>
                    <w:bottom w:val="single" w:sz="4" w:space="0" w:color="auto"/>
                    <w:right w:val="single" w:sz="4" w:space="0" w:color="auto"/>
                  </w:tcBorders>
                  <w:vAlign w:val="center"/>
                </w:tcPr>
                <w:p w14:paraId="4427028C" w14:textId="77777777" w:rsidR="006807AB" w:rsidRPr="00E4785C" w:rsidRDefault="001020D0">
                  <w:pPr>
                    <w:tabs>
                      <w:tab w:val="left" w:pos="426"/>
                      <w:tab w:val="left" w:pos="567"/>
                    </w:tabs>
                    <w:spacing w:line="240" w:lineRule="auto"/>
                    <w:rPr>
                      <w:rFonts w:ascii="Times New Roman" w:hAnsi="Times New Roman" w:cs="Times New Roman"/>
                      <w:color w:val="000000"/>
                      <w:sz w:val="24"/>
                      <w:szCs w:val="24"/>
                    </w:rPr>
                  </w:pPr>
                  <w:r w:rsidRPr="00E4785C">
                    <w:rPr>
                      <w:rFonts w:ascii="Times New Roman" w:hAnsi="Times New Roman" w:cs="Times New Roman"/>
                      <w:color w:val="000000"/>
                      <w:sz w:val="24"/>
                      <w:szCs w:val="24"/>
                    </w:rPr>
                    <w:t>Permitir o controle da concessão e desconto de vales-transportes e mercado.</w:t>
                  </w:r>
                </w:p>
              </w:tc>
            </w:tr>
            <w:tr w:rsidR="006807AB" w:rsidRPr="00E4785C" w14:paraId="61384A6C" w14:textId="77777777">
              <w:trPr>
                <w:trHeight w:val="900"/>
              </w:trPr>
              <w:tc>
                <w:tcPr>
                  <w:tcW w:w="851" w:type="dxa"/>
                  <w:tcBorders>
                    <w:top w:val="nil"/>
                    <w:left w:val="single" w:sz="4" w:space="0" w:color="auto"/>
                    <w:bottom w:val="single" w:sz="4" w:space="0" w:color="auto"/>
                    <w:right w:val="single" w:sz="4" w:space="0" w:color="auto"/>
                  </w:tcBorders>
                  <w:noWrap/>
                  <w:vAlign w:val="center"/>
                </w:tcPr>
                <w:p w14:paraId="4718B0D0" w14:textId="77777777" w:rsidR="006807AB" w:rsidRPr="00E4785C" w:rsidRDefault="001020D0">
                  <w:pPr>
                    <w:tabs>
                      <w:tab w:val="left" w:pos="426"/>
                      <w:tab w:val="left" w:pos="567"/>
                    </w:tabs>
                    <w:spacing w:line="240" w:lineRule="auto"/>
                    <w:jc w:val="center"/>
                    <w:rPr>
                      <w:rFonts w:ascii="Times New Roman" w:hAnsi="Times New Roman" w:cs="Times New Roman"/>
                      <w:b/>
                      <w:color w:val="000000"/>
                      <w:sz w:val="24"/>
                      <w:szCs w:val="24"/>
                    </w:rPr>
                  </w:pPr>
                  <w:r w:rsidRPr="00E4785C">
                    <w:rPr>
                      <w:rFonts w:ascii="Times New Roman" w:hAnsi="Times New Roman" w:cs="Times New Roman"/>
                      <w:b/>
                      <w:color w:val="000000"/>
                      <w:sz w:val="24"/>
                      <w:szCs w:val="24"/>
                    </w:rPr>
                    <w:t>62</w:t>
                  </w:r>
                </w:p>
              </w:tc>
              <w:tc>
                <w:tcPr>
                  <w:tcW w:w="8219" w:type="dxa"/>
                  <w:tcBorders>
                    <w:top w:val="nil"/>
                    <w:left w:val="nil"/>
                    <w:bottom w:val="single" w:sz="4" w:space="0" w:color="auto"/>
                    <w:right w:val="single" w:sz="4" w:space="0" w:color="auto"/>
                  </w:tcBorders>
                  <w:vAlign w:val="center"/>
                </w:tcPr>
                <w:p w14:paraId="1944031E" w14:textId="77777777" w:rsidR="006807AB" w:rsidRPr="00E4785C" w:rsidRDefault="001020D0">
                  <w:pPr>
                    <w:tabs>
                      <w:tab w:val="left" w:pos="426"/>
                      <w:tab w:val="left" w:pos="567"/>
                    </w:tabs>
                    <w:spacing w:line="240" w:lineRule="auto"/>
                    <w:rPr>
                      <w:rFonts w:ascii="Times New Roman" w:hAnsi="Times New Roman" w:cs="Times New Roman"/>
                      <w:color w:val="000000"/>
                      <w:sz w:val="24"/>
                      <w:szCs w:val="24"/>
                    </w:rPr>
                  </w:pPr>
                  <w:r w:rsidRPr="00E4785C">
                    <w:rPr>
                      <w:rFonts w:ascii="Times New Roman" w:hAnsi="Times New Roman" w:cs="Times New Roman"/>
                      <w:color w:val="000000"/>
                      <w:sz w:val="24"/>
                      <w:szCs w:val="24"/>
                    </w:rPr>
                    <w:t>Permitir configurar operadores e planos de assistência médica que a entidade possui para planos coletivos empresariais, controlar as despesas de mensalidades quanto despesas extraordinárias, estes recursos também serve de base para a DIRF.</w:t>
                  </w:r>
                </w:p>
              </w:tc>
            </w:tr>
            <w:tr w:rsidR="006807AB" w:rsidRPr="00E4785C" w14:paraId="5DE60D50" w14:textId="77777777">
              <w:trPr>
                <w:trHeight w:val="600"/>
              </w:trPr>
              <w:tc>
                <w:tcPr>
                  <w:tcW w:w="851" w:type="dxa"/>
                  <w:tcBorders>
                    <w:top w:val="nil"/>
                    <w:left w:val="single" w:sz="4" w:space="0" w:color="auto"/>
                    <w:bottom w:val="single" w:sz="4" w:space="0" w:color="auto"/>
                    <w:right w:val="single" w:sz="4" w:space="0" w:color="auto"/>
                  </w:tcBorders>
                  <w:noWrap/>
                  <w:vAlign w:val="center"/>
                </w:tcPr>
                <w:p w14:paraId="478BF7BC" w14:textId="77777777" w:rsidR="006807AB" w:rsidRPr="00E4785C" w:rsidRDefault="001020D0">
                  <w:pPr>
                    <w:tabs>
                      <w:tab w:val="left" w:pos="426"/>
                      <w:tab w:val="left" w:pos="567"/>
                    </w:tabs>
                    <w:spacing w:line="240" w:lineRule="auto"/>
                    <w:jc w:val="center"/>
                    <w:rPr>
                      <w:rFonts w:ascii="Times New Roman" w:hAnsi="Times New Roman" w:cs="Times New Roman"/>
                      <w:b/>
                      <w:color w:val="000000"/>
                      <w:sz w:val="24"/>
                      <w:szCs w:val="24"/>
                    </w:rPr>
                  </w:pPr>
                  <w:r w:rsidRPr="00E4785C">
                    <w:rPr>
                      <w:rFonts w:ascii="Times New Roman" w:hAnsi="Times New Roman" w:cs="Times New Roman"/>
                      <w:b/>
                      <w:color w:val="000000"/>
                      <w:sz w:val="24"/>
                      <w:szCs w:val="24"/>
                    </w:rPr>
                    <w:lastRenderedPageBreak/>
                    <w:t>63</w:t>
                  </w:r>
                </w:p>
              </w:tc>
              <w:tc>
                <w:tcPr>
                  <w:tcW w:w="8219" w:type="dxa"/>
                  <w:tcBorders>
                    <w:top w:val="nil"/>
                    <w:left w:val="nil"/>
                    <w:bottom w:val="single" w:sz="4" w:space="0" w:color="auto"/>
                    <w:right w:val="single" w:sz="4" w:space="0" w:color="auto"/>
                  </w:tcBorders>
                  <w:vAlign w:val="center"/>
                </w:tcPr>
                <w:p w14:paraId="5FABD3B7" w14:textId="77777777" w:rsidR="006807AB" w:rsidRPr="00E4785C" w:rsidRDefault="001020D0">
                  <w:pPr>
                    <w:tabs>
                      <w:tab w:val="left" w:pos="426"/>
                      <w:tab w:val="left" w:pos="567"/>
                    </w:tabs>
                    <w:spacing w:line="240" w:lineRule="auto"/>
                    <w:rPr>
                      <w:rFonts w:ascii="Times New Roman" w:hAnsi="Times New Roman" w:cs="Times New Roman"/>
                      <w:color w:val="000000"/>
                      <w:sz w:val="24"/>
                      <w:szCs w:val="24"/>
                    </w:rPr>
                  </w:pPr>
                  <w:r w:rsidRPr="00E4785C">
                    <w:rPr>
                      <w:rFonts w:ascii="Times New Roman" w:hAnsi="Times New Roman" w:cs="Times New Roman"/>
                      <w:color w:val="000000"/>
                      <w:sz w:val="24"/>
                      <w:szCs w:val="24"/>
                    </w:rPr>
                    <w:t>Permitir integrar os valores de folha de pagamento com as contas, elementos, despesas e recursos do sistema de contabilidade.</w:t>
                  </w:r>
                </w:p>
              </w:tc>
            </w:tr>
            <w:tr w:rsidR="006807AB" w:rsidRPr="00E4785C" w14:paraId="3FF2B4C9" w14:textId="77777777">
              <w:trPr>
                <w:trHeight w:val="600"/>
              </w:trPr>
              <w:tc>
                <w:tcPr>
                  <w:tcW w:w="851" w:type="dxa"/>
                  <w:tcBorders>
                    <w:top w:val="nil"/>
                    <w:left w:val="single" w:sz="4" w:space="0" w:color="auto"/>
                    <w:bottom w:val="single" w:sz="4" w:space="0" w:color="auto"/>
                    <w:right w:val="single" w:sz="4" w:space="0" w:color="auto"/>
                  </w:tcBorders>
                  <w:noWrap/>
                  <w:vAlign w:val="center"/>
                </w:tcPr>
                <w:p w14:paraId="5D999D3D" w14:textId="77777777" w:rsidR="006807AB" w:rsidRPr="00E4785C" w:rsidRDefault="001020D0">
                  <w:pPr>
                    <w:tabs>
                      <w:tab w:val="left" w:pos="426"/>
                      <w:tab w:val="left" w:pos="567"/>
                    </w:tabs>
                    <w:spacing w:line="240" w:lineRule="auto"/>
                    <w:jc w:val="center"/>
                    <w:rPr>
                      <w:rFonts w:ascii="Times New Roman" w:hAnsi="Times New Roman" w:cs="Times New Roman"/>
                      <w:b/>
                      <w:color w:val="000000"/>
                      <w:sz w:val="24"/>
                      <w:szCs w:val="24"/>
                    </w:rPr>
                  </w:pPr>
                  <w:r w:rsidRPr="00E4785C">
                    <w:rPr>
                      <w:rFonts w:ascii="Times New Roman" w:hAnsi="Times New Roman" w:cs="Times New Roman"/>
                      <w:b/>
                      <w:color w:val="000000"/>
                      <w:sz w:val="24"/>
                      <w:szCs w:val="24"/>
                    </w:rPr>
                    <w:t>64</w:t>
                  </w:r>
                </w:p>
              </w:tc>
              <w:tc>
                <w:tcPr>
                  <w:tcW w:w="8219" w:type="dxa"/>
                  <w:tcBorders>
                    <w:top w:val="nil"/>
                    <w:left w:val="nil"/>
                    <w:bottom w:val="single" w:sz="4" w:space="0" w:color="auto"/>
                    <w:right w:val="single" w:sz="4" w:space="0" w:color="auto"/>
                  </w:tcBorders>
                  <w:vAlign w:val="center"/>
                </w:tcPr>
                <w:p w14:paraId="69320B91" w14:textId="77777777" w:rsidR="006807AB" w:rsidRPr="00E4785C" w:rsidRDefault="001020D0">
                  <w:pPr>
                    <w:tabs>
                      <w:tab w:val="left" w:pos="426"/>
                      <w:tab w:val="left" w:pos="567"/>
                    </w:tabs>
                    <w:spacing w:line="240" w:lineRule="auto"/>
                    <w:rPr>
                      <w:rFonts w:ascii="Times New Roman" w:hAnsi="Times New Roman" w:cs="Times New Roman"/>
                      <w:color w:val="000000"/>
                      <w:sz w:val="24"/>
                      <w:szCs w:val="24"/>
                    </w:rPr>
                  </w:pPr>
                  <w:r w:rsidRPr="00E4785C">
                    <w:rPr>
                      <w:rFonts w:ascii="Times New Roman" w:hAnsi="Times New Roman" w:cs="Times New Roman"/>
                      <w:color w:val="000000"/>
                      <w:sz w:val="24"/>
                      <w:szCs w:val="24"/>
                    </w:rPr>
                    <w:t>Permite copiar despesas do ano do registro que estiver selecionado no Cadastro de despesas do para o ano que você desejar para que seja exportado para o sistema contábil.</w:t>
                  </w:r>
                </w:p>
              </w:tc>
            </w:tr>
            <w:tr w:rsidR="006807AB" w:rsidRPr="00E4785C" w14:paraId="17505736" w14:textId="77777777">
              <w:trPr>
                <w:trHeight w:val="600"/>
              </w:trPr>
              <w:tc>
                <w:tcPr>
                  <w:tcW w:w="851" w:type="dxa"/>
                  <w:tcBorders>
                    <w:top w:val="nil"/>
                    <w:left w:val="single" w:sz="4" w:space="0" w:color="auto"/>
                    <w:bottom w:val="single" w:sz="4" w:space="0" w:color="auto"/>
                    <w:right w:val="single" w:sz="4" w:space="0" w:color="auto"/>
                  </w:tcBorders>
                  <w:noWrap/>
                  <w:vAlign w:val="center"/>
                </w:tcPr>
                <w:p w14:paraId="5D0E4734" w14:textId="77777777" w:rsidR="006807AB" w:rsidRPr="00E4785C" w:rsidRDefault="001020D0">
                  <w:pPr>
                    <w:tabs>
                      <w:tab w:val="left" w:pos="426"/>
                      <w:tab w:val="left" w:pos="567"/>
                    </w:tabs>
                    <w:spacing w:line="240" w:lineRule="auto"/>
                    <w:jc w:val="center"/>
                    <w:rPr>
                      <w:rFonts w:ascii="Times New Roman" w:hAnsi="Times New Roman" w:cs="Times New Roman"/>
                      <w:b/>
                      <w:color w:val="000000"/>
                      <w:sz w:val="24"/>
                      <w:szCs w:val="24"/>
                    </w:rPr>
                  </w:pPr>
                  <w:r w:rsidRPr="00E4785C">
                    <w:rPr>
                      <w:rFonts w:ascii="Times New Roman" w:hAnsi="Times New Roman" w:cs="Times New Roman"/>
                      <w:b/>
                      <w:color w:val="000000"/>
                      <w:sz w:val="24"/>
                      <w:szCs w:val="24"/>
                    </w:rPr>
                    <w:t>65</w:t>
                  </w:r>
                </w:p>
              </w:tc>
              <w:tc>
                <w:tcPr>
                  <w:tcW w:w="8219" w:type="dxa"/>
                  <w:tcBorders>
                    <w:top w:val="nil"/>
                    <w:left w:val="nil"/>
                    <w:bottom w:val="single" w:sz="4" w:space="0" w:color="auto"/>
                    <w:right w:val="single" w:sz="4" w:space="0" w:color="auto"/>
                  </w:tcBorders>
                  <w:vAlign w:val="center"/>
                </w:tcPr>
                <w:p w14:paraId="07CE7AF9" w14:textId="77777777" w:rsidR="006807AB" w:rsidRPr="00E4785C" w:rsidRDefault="001020D0">
                  <w:pPr>
                    <w:tabs>
                      <w:tab w:val="left" w:pos="426"/>
                      <w:tab w:val="left" w:pos="567"/>
                    </w:tabs>
                    <w:spacing w:line="240" w:lineRule="auto"/>
                    <w:rPr>
                      <w:rFonts w:ascii="Times New Roman" w:hAnsi="Times New Roman" w:cs="Times New Roman"/>
                      <w:color w:val="000000"/>
                      <w:sz w:val="24"/>
                      <w:szCs w:val="24"/>
                    </w:rPr>
                  </w:pPr>
                  <w:r w:rsidRPr="00E4785C">
                    <w:rPr>
                      <w:rFonts w:ascii="Times New Roman" w:hAnsi="Times New Roman" w:cs="Times New Roman"/>
                      <w:color w:val="000000"/>
                      <w:sz w:val="24"/>
                      <w:szCs w:val="24"/>
                    </w:rPr>
                    <w:t>Permitir especificar as classificações das origens dos recursos financeiros, sendo que cada instituição terá que implementar seus programas de trabalhos.</w:t>
                  </w:r>
                </w:p>
              </w:tc>
            </w:tr>
            <w:tr w:rsidR="006807AB" w:rsidRPr="00E4785C" w14:paraId="4DEFF4B7" w14:textId="77777777">
              <w:trPr>
                <w:trHeight w:val="900"/>
              </w:trPr>
              <w:tc>
                <w:tcPr>
                  <w:tcW w:w="851" w:type="dxa"/>
                  <w:tcBorders>
                    <w:top w:val="nil"/>
                    <w:left w:val="single" w:sz="4" w:space="0" w:color="auto"/>
                    <w:bottom w:val="single" w:sz="4" w:space="0" w:color="auto"/>
                    <w:right w:val="single" w:sz="4" w:space="0" w:color="auto"/>
                  </w:tcBorders>
                  <w:noWrap/>
                  <w:vAlign w:val="center"/>
                </w:tcPr>
                <w:p w14:paraId="002E614D" w14:textId="77777777" w:rsidR="006807AB" w:rsidRPr="00E4785C" w:rsidRDefault="001020D0">
                  <w:pPr>
                    <w:tabs>
                      <w:tab w:val="left" w:pos="426"/>
                      <w:tab w:val="left" w:pos="567"/>
                    </w:tabs>
                    <w:spacing w:line="240" w:lineRule="auto"/>
                    <w:jc w:val="center"/>
                    <w:rPr>
                      <w:rFonts w:ascii="Times New Roman" w:hAnsi="Times New Roman" w:cs="Times New Roman"/>
                      <w:b/>
                      <w:color w:val="000000"/>
                      <w:sz w:val="24"/>
                      <w:szCs w:val="24"/>
                    </w:rPr>
                  </w:pPr>
                  <w:r w:rsidRPr="00E4785C">
                    <w:rPr>
                      <w:rFonts w:ascii="Times New Roman" w:hAnsi="Times New Roman" w:cs="Times New Roman"/>
                      <w:b/>
                      <w:color w:val="000000"/>
                      <w:sz w:val="24"/>
                      <w:szCs w:val="24"/>
                    </w:rPr>
                    <w:t>66</w:t>
                  </w:r>
                </w:p>
              </w:tc>
              <w:tc>
                <w:tcPr>
                  <w:tcW w:w="8219" w:type="dxa"/>
                  <w:tcBorders>
                    <w:top w:val="nil"/>
                    <w:left w:val="nil"/>
                    <w:bottom w:val="single" w:sz="4" w:space="0" w:color="auto"/>
                    <w:right w:val="single" w:sz="4" w:space="0" w:color="auto"/>
                  </w:tcBorders>
                  <w:vAlign w:val="center"/>
                </w:tcPr>
                <w:p w14:paraId="0E5780AC" w14:textId="77777777" w:rsidR="006807AB" w:rsidRPr="00E4785C" w:rsidRDefault="001020D0">
                  <w:pPr>
                    <w:tabs>
                      <w:tab w:val="left" w:pos="426"/>
                      <w:tab w:val="left" w:pos="567"/>
                    </w:tabs>
                    <w:spacing w:line="240" w:lineRule="auto"/>
                    <w:rPr>
                      <w:rFonts w:ascii="Times New Roman" w:hAnsi="Times New Roman" w:cs="Times New Roman"/>
                      <w:color w:val="000000"/>
                      <w:sz w:val="24"/>
                      <w:szCs w:val="24"/>
                    </w:rPr>
                  </w:pPr>
                  <w:r w:rsidRPr="00E4785C">
                    <w:rPr>
                      <w:rFonts w:ascii="Times New Roman" w:hAnsi="Times New Roman" w:cs="Times New Roman"/>
                      <w:color w:val="000000"/>
                      <w:sz w:val="24"/>
                      <w:szCs w:val="24"/>
                    </w:rPr>
                    <w:t xml:space="preserve">Permitir a configuração das tabelas mensais de cálculo, podendo o usuário incluir novas tabelas, definir a quantidade de faixas e ainda nomear essas tabelas de acordo com sua necessidade (INSS, IRRF, salário família, piso salarial, entre outras). </w:t>
                  </w:r>
                </w:p>
              </w:tc>
            </w:tr>
            <w:tr w:rsidR="006807AB" w:rsidRPr="00E4785C" w14:paraId="1747E7B7" w14:textId="77777777">
              <w:trPr>
                <w:trHeight w:val="600"/>
              </w:trPr>
              <w:tc>
                <w:tcPr>
                  <w:tcW w:w="851" w:type="dxa"/>
                  <w:tcBorders>
                    <w:top w:val="nil"/>
                    <w:left w:val="single" w:sz="4" w:space="0" w:color="auto"/>
                    <w:bottom w:val="single" w:sz="4" w:space="0" w:color="auto"/>
                    <w:right w:val="single" w:sz="4" w:space="0" w:color="auto"/>
                  </w:tcBorders>
                  <w:noWrap/>
                  <w:vAlign w:val="center"/>
                </w:tcPr>
                <w:p w14:paraId="098BFB77" w14:textId="77777777" w:rsidR="006807AB" w:rsidRPr="00E4785C" w:rsidRDefault="001020D0">
                  <w:pPr>
                    <w:tabs>
                      <w:tab w:val="left" w:pos="426"/>
                      <w:tab w:val="left" w:pos="567"/>
                    </w:tabs>
                    <w:spacing w:line="240" w:lineRule="auto"/>
                    <w:jc w:val="center"/>
                    <w:rPr>
                      <w:rFonts w:ascii="Times New Roman" w:hAnsi="Times New Roman" w:cs="Times New Roman"/>
                      <w:b/>
                      <w:color w:val="000000"/>
                      <w:sz w:val="24"/>
                      <w:szCs w:val="24"/>
                    </w:rPr>
                  </w:pPr>
                  <w:r w:rsidRPr="00E4785C">
                    <w:rPr>
                      <w:rFonts w:ascii="Times New Roman" w:hAnsi="Times New Roman" w:cs="Times New Roman"/>
                      <w:b/>
                      <w:color w:val="000000"/>
                      <w:sz w:val="24"/>
                      <w:szCs w:val="24"/>
                    </w:rPr>
                    <w:t>67</w:t>
                  </w:r>
                </w:p>
              </w:tc>
              <w:tc>
                <w:tcPr>
                  <w:tcW w:w="8219" w:type="dxa"/>
                  <w:tcBorders>
                    <w:top w:val="nil"/>
                    <w:left w:val="nil"/>
                    <w:bottom w:val="single" w:sz="4" w:space="0" w:color="auto"/>
                    <w:right w:val="single" w:sz="4" w:space="0" w:color="auto"/>
                  </w:tcBorders>
                  <w:vAlign w:val="center"/>
                </w:tcPr>
                <w:p w14:paraId="5A3AA7E5" w14:textId="77777777" w:rsidR="006807AB" w:rsidRPr="00E4785C" w:rsidRDefault="001020D0">
                  <w:pPr>
                    <w:tabs>
                      <w:tab w:val="left" w:pos="426"/>
                      <w:tab w:val="left" w:pos="567"/>
                    </w:tabs>
                    <w:spacing w:line="240" w:lineRule="auto"/>
                    <w:rPr>
                      <w:rFonts w:ascii="Times New Roman" w:hAnsi="Times New Roman" w:cs="Times New Roman"/>
                      <w:color w:val="000000"/>
                      <w:sz w:val="24"/>
                      <w:szCs w:val="24"/>
                    </w:rPr>
                  </w:pPr>
                  <w:r w:rsidRPr="00E4785C">
                    <w:rPr>
                      <w:rFonts w:ascii="Times New Roman" w:hAnsi="Times New Roman" w:cs="Times New Roman"/>
                      <w:color w:val="000000"/>
                      <w:sz w:val="24"/>
                      <w:szCs w:val="24"/>
                    </w:rPr>
                    <w:t>Permitir a configuração de quais proventos e descontos deve ser considerado como automáticos para cada tipo de cálculo (mensal, férias, complementar, etc.) e adicionar as restrições para o cálculo.</w:t>
                  </w:r>
                </w:p>
              </w:tc>
            </w:tr>
            <w:tr w:rsidR="006807AB" w:rsidRPr="00E4785C" w14:paraId="3CBC999C" w14:textId="77777777">
              <w:trPr>
                <w:trHeight w:val="600"/>
              </w:trPr>
              <w:tc>
                <w:tcPr>
                  <w:tcW w:w="851" w:type="dxa"/>
                  <w:tcBorders>
                    <w:top w:val="nil"/>
                    <w:left w:val="single" w:sz="4" w:space="0" w:color="auto"/>
                    <w:bottom w:val="single" w:sz="4" w:space="0" w:color="auto"/>
                    <w:right w:val="single" w:sz="4" w:space="0" w:color="auto"/>
                  </w:tcBorders>
                  <w:noWrap/>
                  <w:vAlign w:val="center"/>
                </w:tcPr>
                <w:p w14:paraId="3C91240F" w14:textId="77777777" w:rsidR="006807AB" w:rsidRPr="00E4785C" w:rsidRDefault="001020D0">
                  <w:pPr>
                    <w:tabs>
                      <w:tab w:val="left" w:pos="426"/>
                      <w:tab w:val="left" w:pos="567"/>
                    </w:tabs>
                    <w:spacing w:line="240" w:lineRule="auto"/>
                    <w:jc w:val="center"/>
                    <w:rPr>
                      <w:rFonts w:ascii="Times New Roman" w:hAnsi="Times New Roman" w:cs="Times New Roman"/>
                      <w:b/>
                      <w:color w:val="000000"/>
                      <w:sz w:val="24"/>
                      <w:szCs w:val="24"/>
                    </w:rPr>
                  </w:pPr>
                  <w:r w:rsidRPr="00E4785C">
                    <w:rPr>
                      <w:rFonts w:ascii="Times New Roman" w:hAnsi="Times New Roman" w:cs="Times New Roman"/>
                      <w:b/>
                      <w:color w:val="000000"/>
                      <w:sz w:val="24"/>
                      <w:szCs w:val="24"/>
                    </w:rPr>
                    <w:t>68</w:t>
                  </w:r>
                </w:p>
              </w:tc>
              <w:tc>
                <w:tcPr>
                  <w:tcW w:w="8219" w:type="dxa"/>
                  <w:tcBorders>
                    <w:top w:val="nil"/>
                    <w:left w:val="nil"/>
                    <w:bottom w:val="single" w:sz="4" w:space="0" w:color="auto"/>
                    <w:right w:val="single" w:sz="4" w:space="0" w:color="auto"/>
                  </w:tcBorders>
                  <w:vAlign w:val="center"/>
                </w:tcPr>
                <w:p w14:paraId="27211F5A" w14:textId="77777777" w:rsidR="006807AB" w:rsidRPr="00E4785C" w:rsidRDefault="001020D0">
                  <w:pPr>
                    <w:tabs>
                      <w:tab w:val="left" w:pos="426"/>
                      <w:tab w:val="left" w:pos="567"/>
                    </w:tabs>
                    <w:spacing w:line="240" w:lineRule="auto"/>
                    <w:rPr>
                      <w:rFonts w:ascii="Times New Roman" w:hAnsi="Times New Roman" w:cs="Times New Roman"/>
                      <w:color w:val="000000"/>
                      <w:sz w:val="24"/>
                      <w:szCs w:val="24"/>
                    </w:rPr>
                  </w:pPr>
                  <w:r w:rsidRPr="00E4785C">
                    <w:rPr>
                      <w:rFonts w:ascii="Times New Roman" w:hAnsi="Times New Roman" w:cs="Times New Roman"/>
                      <w:color w:val="000000"/>
                      <w:sz w:val="24"/>
                      <w:szCs w:val="24"/>
                    </w:rPr>
                    <w:t>Permitir a configuração de todas as fórmulas de cálculo em conformidade com o estatuto dos servidores municipais.</w:t>
                  </w:r>
                </w:p>
              </w:tc>
            </w:tr>
            <w:tr w:rsidR="006807AB" w:rsidRPr="00E4785C" w14:paraId="5906937A" w14:textId="77777777">
              <w:trPr>
                <w:trHeight w:val="600"/>
              </w:trPr>
              <w:tc>
                <w:tcPr>
                  <w:tcW w:w="851" w:type="dxa"/>
                  <w:tcBorders>
                    <w:top w:val="nil"/>
                    <w:left w:val="single" w:sz="4" w:space="0" w:color="auto"/>
                    <w:bottom w:val="single" w:sz="4" w:space="0" w:color="auto"/>
                    <w:right w:val="single" w:sz="4" w:space="0" w:color="auto"/>
                  </w:tcBorders>
                  <w:noWrap/>
                  <w:vAlign w:val="center"/>
                </w:tcPr>
                <w:p w14:paraId="2A5DCE50" w14:textId="77777777" w:rsidR="006807AB" w:rsidRPr="00E4785C" w:rsidRDefault="001020D0">
                  <w:pPr>
                    <w:tabs>
                      <w:tab w:val="left" w:pos="426"/>
                      <w:tab w:val="left" w:pos="567"/>
                    </w:tabs>
                    <w:spacing w:line="240" w:lineRule="auto"/>
                    <w:jc w:val="center"/>
                    <w:rPr>
                      <w:rFonts w:ascii="Times New Roman" w:hAnsi="Times New Roman" w:cs="Times New Roman"/>
                      <w:b/>
                      <w:color w:val="000000"/>
                      <w:sz w:val="24"/>
                      <w:szCs w:val="24"/>
                    </w:rPr>
                  </w:pPr>
                  <w:r w:rsidRPr="00E4785C">
                    <w:rPr>
                      <w:rFonts w:ascii="Times New Roman" w:hAnsi="Times New Roman" w:cs="Times New Roman"/>
                      <w:b/>
                      <w:color w:val="000000"/>
                      <w:sz w:val="24"/>
                      <w:szCs w:val="24"/>
                    </w:rPr>
                    <w:t>69</w:t>
                  </w:r>
                </w:p>
              </w:tc>
              <w:tc>
                <w:tcPr>
                  <w:tcW w:w="8219" w:type="dxa"/>
                  <w:tcBorders>
                    <w:top w:val="nil"/>
                    <w:left w:val="nil"/>
                    <w:bottom w:val="single" w:sz="4" w:space="0" w:color="auto"/>
                    <w:right w:val="single" w:sz="4" w:space="0" w:color="auto"/>
                  </w:tcBorders>
                  <w:vAlign w:val="center"/>
                </w:tcPr>
                <w:p w14:paraId="6BC0A854" w14:textId="77777777" w:rsidR="006807AB" w:rsidRPr="00E4785C" w:rsidRDefault="001020D0">
                  <w:pPr>
                    <w:tabs>
                      <w:tab w:val="left" w:pos="426"/>
                      <w:tab w:val="left" w:pos="567"/>
                    </w:tabs>
                    <w:spacing w:line="240" w:lineRule="auto"/>
                    <w:rPr>
                      <w:rFonts w:ascii="Times New Roman" w:hAnsi="Times New Roman" w:cs="Times New Roman"/>
                      <w:color w:val="000000"/>
                      <w:sz w:val="24"/>
                      <w:szCs w:val="24"/>
                    </w:rPr>
                  </w:pPr>
                  <w:r w:rsidRPr="00E4785C">
                    <w:rPr>
                      <w:rFonts w:ascii="Times New Roman" w:hAnsi="Times New Roman" w:cs="Times New Roman"/>
                      <w:color w:val="000000"/>
                      <w:sz w:val="24"/>
                      <w:szCs w:val="24"/>
                    </w:rPr>
                    <w:t>Permitir o cadastro das informações "PNE" e "Consid invalidez parcial" no cadastro de tipos de salário-família, onde deverá ser informado as regras para portadores de necessidades especiais conforme o tipo de salário-família.</w:t>
                  </w:r>
                </w:p>
              </w:tc>
            </w:tr>
            <w:tr w:rsidR="006807AB" w:rsidRPr="00E4785C" w14:paraId="308580AC" w14:textId="77777777">
              <w:trPr>
                <w:trHeight w:val="300"/>
              </w:trPr>
              <w:tc>
                <w:tcPr>
                  <w:tcW w:w="851" w:type="dxa"/>
                  <w:tcBorders>
                    <w:top w:val="nil"/>
                    <w:left w:val="single" w:sz="4" w:space="0" w:color="auto"/>
                    <w:bottom w:val="single" w:sz="4" w:space="0" w:color="auto"/>
                    <w:right w:val="single" w:sz="4" w:space="0" w:color="auto"/>
                  </w:tcBorders>
                  <w:noWrap/>
                  <w:vAlign w:val="center"/>
                </w:tcPr>
                <w:p w14:paraId="6C549DFD" w14:textId="77777777" w:rsidR="006807AB" w:rsidRPr="00E4785C" w:rsidRDefault="001020D0">
                  <w:pPr>
                    <w:tabs>
                      <w:tab w:val="left" w:pos="426"/>
                      <w:tab w:val="left" w:pos="567"/>
                    </w:tabs>
                    <w:spacing w:line="240" w:lineRule="auto"/>
                    <w:jc w:val="center"/>
                    <w:rPr>
                      <w:rFonts w:ascii="Times New Roman" w:hAnsi="Times New Roman" w:cs="Times New Roman"/>
                      <w:b/>
                      <w:color w:val="000000"/>
                      <w:sz w:val="24"/>
                      <w:szCs w:val="24"/>
                    </w:rPr>
                  </w:pPr>
                  <w:r w:rsidRPr="00E4785C">
                    <w:rPr>
                      <w:rFonts w:ascii="Times New Roman" w:hAnsi="Times New Roman" w:cs="Times New Roman"/>
                      <w:b/>
                      <w:color w:val="000000"/>
                      <w:sz w:val="24"/>
                      <w:szCs w:val="24"/>
                    </w:rPr>
                    <w:t>70</w:t>
                  </w:r>
                </w:p>
              </w:tc>
              <w:tc>
                <w:tcPr>
                  <w:tcW w:w="8219" w:type="dxa"/>
                  <w:tcBorders>
                    <w:top w:val="nil"/>
                    <w:left w:val="nil"/>
                    <w:bottom w:val="single" w:sz="4" w:space="0" w:color="auto"/>
                    <w:right w:val="single" w:sz="4" w:space="0" w:color="auto"/>
                  </w:tcBorders>
                  <w:vAlign w:val="center"/>
                </w:tcPr>
                <w:p w14:paraId="053DD79E" w14:textId="77777777" w:rsidR="006807AB" w:rsidRPr="00E4785C" w:rsidRDefault="001020D0">
                  <w:pPr>
                    <w:tabs>
                      <w:tab w:val="left" w:pos="426"/>
                      <w:tab w:val="left" w:pos="567"/>
                    </w:tabs>
                    <w:spacing w:line="240" w:lineRule="auto"/>
                    <w:rPr>
                      <w:rFonts w:ascii="Times New Roman" w:hAnsi="Times New Roman" w:cs="Times New Roman"/>
                      <w:color w:val="000000"/>
                      <w:sz w:val="24"/>
                      <w:szCs w:val="24"/>
                    </w:rPr>
                  </w:pPr>
                  <w:r w:rsidRPr="00E4785C">
                    <w:rPr>
                      <w:rFonts w:ascii="Times New Roman" w:hAnsi="Times New Roman" w:cs="Times New Roman"/>
                      <w:color w:val="000000"/>
                      <w:sz w:val="24"/>
                      <w:szCs w:val="24"/>
                    </w:rPr>
                    <w:t>Permitir a configuração dos tipos de bases de cálculo utilizados.</w:t>
                  </w:r>
                </w:p>
              </w:tc>
            </w:tr>
            <w:tr w:rsidR="006807AB" w:rsidRPr="00E4785C" w14:paraId="7E43B3F3" w14:textId="77777777">
              <w:trPr>
                <w:trHeight w:val="600"/>
              </w:trPr>
              <w:tc>
                <w:tcPr>
                  <w:tcW w:w="851" w:type="dxa"/>
                  <w:tcBorders>
                    <w:top w:val="nil"/>
                    <w:left w:val="single" w:sz="4" w:space="0" w:color="auto"/>
                    <w:bottom w:val="single" w:sz="4" w:space="0" w:color="auto"/>
                    <w:right w:val="single" w:sz="4" w:space="0" w:color="auto"/>
                  </w:tcBorders>
                  <w:noWrap/>
                  <w:vAlign w:val="center"/>
                </w:tcPr>
                <w:p w14:paraId="0CA609C6" w14:textId="77777777" w:rsidR="006807AB" w:rsidRPr="00E4785C" w:rsidRDefault="001020D0">
                  <w:pPr>
                    <w:tabs>
                      <w:tab w:val="left" w:pos="426"/>
                      <w:tab w:val="left" w:pos="567"/>
                    </w:tabs>
                    <w:spacing w:line="240" w:lineRule="auto"/>
                    <w:jc w:val="center"/>
                    <w:rPr>
                      <w:rFonts w:ascii="Times New Roman" w:hAnsi="Times New Roman" w:cs="Times New Roman"/>
                      <w:b/>
                      <w:color w:val="000000"/>
                      <w:sz w:val="24"/>
                      <w:szCs w:val="24"/>
                    </w:rPr>
                  </w:pPr>
                  <w:r w:rsidRPr="00E4785C">
                    <w:rPr>
                      <w:rFonts w:ascii="Times New Roman" w:hAnsi="Times New Roman" w:cs="Times New Roman"/>
                      <w:b/>
                      <w:color w:val="000000"/>
                      <w:sz w:val="24"/>
                      <w:szCs w:val="24"/>
                    </w:rPr>
                    <w:t>71</w:t>
                  </w:r>
                </w:p>
              </w:tc>
              <w:tc>
                <w:tcPr>
                  <w:tcW w:w="8219" w:type="dxa"/>
                  <w:tcBorders>
                    <w:top w:val="nil"/>
                    <w:left w:val="nil"/>
                    <w:bottom w:val="single" w:sz="4" w:space="0" w:color="auto"/>
                    <w:right w:val="single" w:sz="4" w:space="0" w:color="auto"/>
                  </w:tcBorders>
                  <w:vAlign w:val="center"/>
                </w:tcPr>
                <w:p w14:paraId="58D1A8C0" w14:textId="77777777" w:rsidR="006807AB" w:rsidRPr="00E4785C" w:rsidRDefault="001020D0">
                  <w:pPr>
                    <w:tabs>
                      <w:tab w:val="left" w:pos="426"/>
                      <w:tab w:val="left" w:pos="567"/>
                    </w:tabs>
                    <w:spacing w:line="240" w:lineRule="auto"/>
                    <w:rPr>
                      <w:rFonts w:ascii="Times New Roman" w:hAnsi="Times New Roman" w:cs="Times New Roman"/>
                      <w:color w:val="000000"/>
                      <w:sz w:val="24"/>
                      <w:szCs w:val="24"/>
                    </w:rPr>
                  </w:pPr>
                  <w:r w:rsidRPr="00E4785C">
                    <w:rPr>
                      <w:rFonts w:ascii="Times New Roman" w:hAnsi="Times New Roman" w:cs="Times New Roman"/>
                      <w:color w:val="000000"/>
                      <w:sz w:val="24"/>
                      <w:szCs w:val="24"/>
                    </w:rPr>
                    <w:t>Possibilitar a configuração das formas de alteração salarial de modo que seja possível efetuá-las em conformidade com o estatuto do órgão.</w:t>
                  </w:r>
                </w:p>
              </w:tc>
            </w:tr>
            <w:tr w:rsidR="006807AB" w:rsidRPr="00E4785C" w14:paraId="7E150ADF" w14:textId="77777777">
              <w:trPr>
                <w:trHeight w:val="600"/>
              </w:trPr>
              <w:tc>
                <w:tcPr>
                  <w:tcW w:w="851" w:type="dxa"/>
                  <w:tcBorders>
                    <w:top w:val="nil"/>
                    <w:left w:val="single" w:sz="4" w:space="0" w:color="auto"/>
                    <w:bottom w:val="single" w:sz="4" w:space="0" w:color="auto"/>
                    <w:right w:val="single" w:sz="4" w:space="0" w:color="auto"/>
                  </w:tcBorders>
                  <w:noWrap/>
                  <w:vAlign w:val="center"/>
                </w:tcPr>
                <w:p w14:paraId="065B6831" w14:textId="77777777" w:rsidR="006807AB" w:rsidRPr="00E4785C" w:rsidRDefault="001020D0">
                  <w:pPr>
                    <w:tabs>
                      <w:tab w:val="left" w:pos="426"/>
                      <w:tab w:val="left" w:pos="567"/>
                    </w:tabs>
                    <w:spacing w:line="240" w:lineRule="auto"/>
                    <w:jc w:val="center"/>
                    <w:rPr>
                      <w:rFonts w:ascii="Times New Roman" w:hAnsi="Times New Roman" w:cs="Times New Roman"/>
                      <w:b/>
                      <w:color w:val="000000"/>
                      <w:sz w:val="24"/>
                      <w:szCs w:val="24"/>
                    </w:rPr>
                  </w:pPr>
                  <w:r w:rsidRPr="00E4785C">
                    <w:rPr>
                      <w:rFonts w:ascii="Times New Roman" w:hAnsi="Times New Roman" w:cs="Times New Roman"/>
                      <w:b/>
                      <w:color w:val="000000"/>
                      <w:sz w:val="24"/>
                      <w:szCs w:val="24"/>
                    </w:rPr>
                    <w:t>72</w:t>
                  </w:r>
                </w:p>
              </w:tc>
              <w:tc>
                <w:tcPr>
                  <w:tcW w:w="8219" w:type="dxa"/>
                  <w:tcBorders>
                    <w:top w:val="nil"/>
                    <w:left w:val="nil"/>
                    <w:bottom w:val="single" w:sz="4" w:space="0" w:color="auto"/>
                    <w:right w:val="single" w:sz="4" w:space="0" w:color="auto"/>
                  </w:tcBorders>
                  <w:vAlign w:val="center"/>
                </w:tcPr>
                <w:p w14:paraId="7BB8DD77" w14:textId="77777777" w:rsidR="006807AB" w:rsidRPr="00E4785C" w:rsidRDefault="001020D0">
                  <w:pPr>
                    <w:tabs>
                      <w:tab w:val="left" w:pos="426"/>
                      <w:tab w:val="left" w:pos="567"/>
                    </w:tabs>
                    <w:spacing w:line="240" w:lineRule="auto"/>
                    <w:rPr>
                      <w:rFonts w:ascii="Times New Roman" w:hAnsi="Times New Roman" w:cs="Times New Roman"/>
                      <w:color w:val="000000"/>
                      <w:sz w:val="24"/>
                      <w:szCs w:val="24"/>
                    </w:rPr>
                  </w:pPr>
                  <w:r w:rsidRPr="00E4785C">
                    <w:rPr>
                      <w:rFonts w:ascii="Times New Roman" w:hAnsi="Times New Roman" w:cs="Times New Roman"/>
                      <w:color w:val="000000"/>
                      <w:sz w:val="24"/>
                      <w:szCs w:val="24"/>
                    </w:rPr>
                    <w:t>Permitir a inclusão e configuração de motivos de rescisão e respectivas verbas rescisórias, assim como respectivos códigos a serem gerados para RAIS, CAGED, SEFIP e saque do FGTS.</w:t>
                  </w:r>
                </w:p>
              </w:tc>
            </w:tr>
            <w:tr w:rsidR="006807AB" w:rsidRPr="00E4785C" w14:paraId="159C7A80" w14:textId="77777777">
              <w:trPr>
                <w:trHeight w:val="600"/>
              </w:trPr>
              <w:tc>
                <w:tcPr>
                  <w:tcW w:w="851" w:type="dxa"/>
                  <w:tcBorders>
                    <w:top w:val="nil"/>
                    <w:left w:val="single" w:sz="4" w:space="0" w:color="auto"/>
                    <w:bottom w:val="single" w:sz="4" w:space="0" w:color="auto"/>
                    <w:right w:val="single" w:sz="4" w:space="0" w:color="auto"/>
                  </w:tcBorders>
                  <w:noWrap/>
                  <w:vAlign w:val="center"/>
                </w:tcPr>
                <w:p w14:paraId="084F1BE7" w14:textId="77777777" w:rsidR="006807AB" w:rsidRPr="00E4785C" w:rsidRDefault="001020D0">
                  <w:pPr>
                    <w:tabs>
                      <w:tab w:val="left" w:pos="426"/>
                      <w:tab w:val="left" w:pos="567"/>
                    </w:tabs>
                    <w:spacing w:line="240" w:lineRule="auto"/>
                    <w:jc w:val="center"/>
                    <w:rPr>
                      <w:rFonts w:ascii="Times New Roman" w:hAnsi="Times New Roman" w:cs="Times New Roman"/>
                      <w:b/>
                      <w:color w:val="000000"/>
                      <w:sz w:val="24"/>
                      <w:szCs w:val="24"/>
                    </w:rPr>
                  </w:pPr>
                  <w:r w:rsidRPr="00E4785C">
                    <w:rPr>
                      <w:rFonts w:ascii="Times New Roman" w:hAnsi="Times New Roman" w:cs="Times New Roman"/>
                      <w:b/>
                      <w:color w:val="000000"/>
                      <w:sz w:val="24"/>
                      <w:szCs w:val="24"/>
                    </w:rPr>
                    <w:t>73</w:t>
                  </w:r>
                </w:p>
              </w:tc>
              <w:tc>
                <w:tcPr>
                  <w:tcW w:w="8219" w:type="dxa"/>
                  <w:tcBorders>
                    <w:top w:val="nil"/>
                    <w:left w:val="nil"/>
                    <w:bottom w:val="single" w:sz="4" w:space="0" w:color="auto"/>
                    <w:right w:val="single" w:sz="4" w:space="0" w:color="auto"/>
                  </w:tcBorders>
                  <w:vAlign w:val="center"/>
                </w:tcPr>
                <w:p w14:paraId="5DEE2F61" w14:textId="77777777" w:rsidR="006807AB" w:rsidRPr="00E4785C" w:rsidRDefault="001020D0">
                  <w:pPr>
                    <w:tabs>
                      <w:tab w:val="left" w:pos="426"/>
                      <w:tab w:val="left" w:pos="567"/>
                    </w:tabs>
                    <w:spacing w:line="240" w:lineRule="auto"/>
                    <w:rPr>
                      <w:rFonts w:ascii="Times New Roman" w:hAnsi="Times New Roman" w:cs="Times New Roman"/>
                      <w:color w:val="000000"/>
                      <w:sz w:val="24"/>
                      <w:szCs w:val="24"/>
                    </w:rPr>
                  </w:pPr>
                  <w:r w:rsidRPr="00E4785C">
                    <w:rPr>
                      <w:rFonts w:ascii="Times New Roman" w:hAnsi="Times New Roman" w:cs="Times New Roman"/>
                      <w:color w:val="000000"/>
                      <w:sz w:val="24"/>
                      <w:szCs w:val="24"/>
                    </w:rPr>
                    <w:t>Permitir a configuração dos proventos para cálculos de férias, rescisão, 13º salário, abono pecuniário e aviso prévio referente às médias e vantagens percebidas pelos servidores.</w:t>
                  </w:r>
                </w:p>
              </w:tc>
            </w:tr>
            <w:tr w:rsidR="006807AB" w:rsidRPr="00E4785C" w14:paraId="038DA5F5" w14:textId="77777777">
              <w:trPr>
                <w:trHeight w:val="600"/>
              </w:trPr>
              <w:tc>
                <w:tcPr>
                  <w:tcW w:w="851" w:type="dxa"/>
                  <w:tcBorders>
                    <w:top w:val="nil"/>
                    <w:left w:val="single" w:sz="4" w:space="0" w:color="auto"/>
                    <w:bottom w:val="single" w:sz="4" w:space="0" w:color="auto"/>
                    <w:right w:val="single" w:sz="4" w:space="0" w:color="auto"/>
                  </w:tcBorders>
                  <w:noWrap/>
                  <w:vAlign w:val="center"/>
                </w:tcPr>
                <w:p w14:paraId="2F14474F" w14:textId="77777777" w:rsidR="006807AB" w:rsidRPr="00E4785C" w:rsidRDefault="001020D0">
                  <w:pPr>
                    <w:tabs>
                      <w:tab w:val="left" w:pos="426"/>
                      <w:tab w:val="left" w:pos="567"/>
                    </w:tabs>
                    <w:spacing w:line="240" w:lineRule="auto"/>
                    <w:jc w:val="center"/>
                    <w:rPr>
                      <w:rFonts w:ascii="Times New Roman" w:hAnsi="Times New Roman" w:cs="Times New Roman"/>
                      <w:b/>
                      <w:color w:val="000000"/>
                      <w:sz w:val="24"/>
                      <w:szCs w:val="24"/>
                    </w:rPr>
                  </w:pPr>
                  <w:r w:rsidRPr="00E4785C">
                    <w:rPr>
                      <w:rFonts w:ascii="Times New Roman" w:hAnsi="Times New Roman" w:cs="Times New Roman"/>
                      <w:b/>
                      <w:color w:val="000000"/>
                      <w:sz w:val="24"/>
                      <w:szCs w:val="24"/>
                    </w:rPr>
                    <w:t>74</w:t>
                  </w:r>
                </w:p>
              </w:tc>
              <w:tc>
                <w:tcPr>
                  <w:tcW w:w="8219" w:type="dxa"/>
                  <w:tcBorders>
                    <w:top w:val="nil"/>
                    <w:left w:val="nil"/>
                    <w:bottom w:val="single" w:sz="4" w:space="0" w:color="auto"/>
                    <w:right w:val="single" w:sz="4" w:space="0" w:color="auto"/>
                  </w:tcBorders>
                  <w:vAlign w:val="center"/>
                </w:tcPr>
                <w:p w14:paraId="38006E20" w14:textId="77777777" w:rsidR="006807AB" w:rsidRPr="00E4785C" w:rsidRDefault="001020D0">
                  <w:pPr>
                    <w:tabs>
                      <w:tab w:val="left" w:pos="426"/>
                      <w:tab w:val="left" w:pos="567"/>
                    </w:tabs>
                    <w:spacing w:line="240" w:lineRule="auto"/>
                    <w:rPr>
                      <w:rFonts w:ascii="Times New Roman" w:hAnsi="Times New Roman" w:cs="Times New Roman"/>
                      <w:color w:val="000000"/>
                      <w:sz w:val="24"/>
                      <w:szCs w:val="24"/>
                    </w:rPr>
                  </w:pPr>
                  <w:r w:rsidRPr="00E4785C">
                    <w:rPr>
                      <w:rFonts w:ascii="Times New Roman" w:hAnsi="Times New Roman" w:cs="Times New Roman"/>
                      <w:color w:val="000000"/>
                      <w:sz w:val="24"/>
                      <w:szCs w:val="24"/>
                    </w:rPr>
                    <w:t>Possibilitar a configuração de quais afastamentos, qual a quantidade de dias afastados e se esta quantidade de dias é contínua, para que o período de aquisição de funcionário seja cancelado.</w:t>
                  </w:r>
                </w:p>
              </w:tc>
            </w:tr>
            <w:tr w:rsidR="006807AB" w:rsidRPr="00E4785C" w14:paraId="0E371964" w14:textId="77777777">
              <w:trPr>
                <w:trHeight w:val="600"/>
              </w:trPr>
              <w:tc>
                <w:tcPr>
                  <w:tcW w:w="851" w:type="dxa"/>
                  <w:tcBorders>
                    <w:top w:val="nil"/>
                    <w:left w:val="single" w:sz="4" w:space="0" w:color="auto"/>
                    <w:bottom w:val="single" w:sz="4" w:space="0" w:color="auto"/>
                    <w:right w:val="single" w:sz="4" w:space="0" w:color="auto"/>
                  </w:tcBorders>
                  <w:noWrap/>
                  <w:vAlign w:val="center"/>
                </w:tcPr>
                <w:p w14:paraId="6C2463CB" w14:textId="77777777" w:rsidR="006807AB" w:rsidRPr="00E4785C" w:rsidRDefault="001020D0">
                  <w:pPr>
                    <w:tabs>
                      <w:tab w:val="left" w:pos="426"/>
                      <w:tab w:val="left" w:pos="567"/>
                    </w:tabs>
                    <w:spacing w:line="240" w:lineRule="auto"/>
                    <w:jc w:val="center"/>
                    <w:rPr>
                      <w:rFonts w:ascii="Times New Roman" w:hAnsi="Times New Roman" w:cs="Times New Roman"/>
                      <w:b/>
                      <w:color w:val="000000"/>
                      <w:sz w:val="24"/>
                      <w:szCs w:val="24"/>
                    </w:rPr>
                  </w:pPr>
                  <w:r w:rsidRPr="00E4785C">
                    <w:rPr>
                      <w:rFonts w:ascii="Times New Roman" w:hAnsi="Times New Roman" w:cs="Times New Roman"/>
                      <w:b/>
                      <w:color w:val="000000"/>
                      <w:sz w:val="24"/>
                      <w:szCs w:val="24"/>
                    </w:rPr>
                    <w:t>75</w:t>
                  </w:r>
                </w:p>
              </w:tc>
              <w:tc>
                <w:tcPr>
                  <w:tcW w:w="8219" w:type="dxa"/>
                  <w:tcBorders>
                    <w:top w:val="nil"/>
                    <w:left w:val="nil"/>
                    <w:bottom w:val="single" w:sz="4" w:space="0" w:color="auto"/>
                    <w:right w:val="single" w:sz="4" w:space="0" w:color="auto"/>
                  </w:tcBorders>
                  <w:vAlign w:val="center"/>
                </w:tcPr>
                <w:p w14:paraId="4B156100" w14:textId="77777777" w:rsidR="006807AB" w:rsidRPr="00E4785C" w:rsidRDefault="001020D0">
                  <w:pPr>
                    <w:tabs>
                      <w:tab w:val="left" w:pos="426"/>
                      <w:tab w:val="left" w:pos="567"/>
                    </w:tabs>
                    <w:spacing w:line="240" w:lineRule="auto"/>
                    <w:rPr>
                      <w:rFonts w:ascii="Times New Roman" w:hAnsi="Times New Roman" w:cs="Times New Roman"/>
                      <w:color w:val="000000"/>
                      <w:sz w:val="24"/>
                      <w:szCs w:val="24"/>
                    </w:rPr>
                  </w:pPr>
                  <w:r w:rsidRPr="00E4785C">
                    <w:rPr>
                      <w:rFonts w:ascii="Times New Roman" w:hAnsi="Times New Roman" w:cs="Times New Roman"/>
                      <w:color w:val="000000"/>
                      <w:sz w:val="24"/>
                      <w:szCs w:val="24"/>
                    </w:rPr>
                    <w:t>Possibilitar a configuração de quais afastamentos, qual a quantidade de dias afastados e se esta quantidade de dias é contínua, para que o período de aquisição de funcionário seja postergado.</w:t>
                  </w:r>
                </w:p>
              </w:tc>
            </w:tr>
            <w:tr w:rsidR="006807AB" w:rsidRPr="00E4785C" w14:paraId="7E704CC4" w14:textId="77777777">
              <w:trPr>
                <w:trHeight w:val="1200"/>
              </w:trPr>
              <w:tc>
                <w:tcPr>
                  <w:tcW w:w="851" w:type="dxa"/>
                  <w:tcBorders>
                    <w:top w:val="nil"/>
                    <w:left w:val="single" w:sz="4" w:space="0" w:color="auto"/>
                    <w:bottom w:val="single" w:sz="4" w:space="0" w:color="auto"/>
                    <w:right w:val="single" w:sz="4" w:space="0" w:color="auto"/>
                  </w:tcBorders>
                  <w:noWrap/>
                  <w:vAlign w:val="center"/>
                </w:tcPr>
                <w:p w14:paraId="72D5C361" w14:textId="77777777" w:rsidR="006807AB" w:rsidRPr="00E4785C" w:rsidRDefault="001020D0">
                  <w:pPr>
                    <w:tabs>
                      <w:tab w:val="left" w:pos="426"/>
                      <w:tab w:val="left" w:pos="567"/>
                    </w:tabs>
                    <w:spacing w:line="240" w:lineRule="auto"/>
                    <w:jc w:val="center"/>
                    <w:rPr>
                      <w:rFonts w:ascii="Times New Roman" w:hAnsi="Times New Roman" w:cs="Times New Roman"/>
                      <w:b/>
                      <w:color w:val="000000"/>
                      <w:sz w:val="24"/>
                      <w:szCs w:val="24"/>
                    </w:rPr>
                  </w:pPr>
                  <w:r w:rsidRPr="00E4785C">
                    <w:rPr>
                      <w:rFonts w:ascii="Times New Roman" w:hAnsi="Times New Roman" w:cs="Times New Roman"/>
                      <w:b/>
                      <w:color w:val="000000"/>
                      <w:sz w:val="24"/>
                      <w:szCs w:val="24"/>
                    </w:rPr>
                    <w:lastRenderedPageBreak/>
                    <w:t>76</w:t>
                  </w:r>
                </w:p>
              </w:tc>
              <w:tc>
                <w:tcPr>
                  <w:tcW w:w="8219" w:type="dxa"/>
                  <w:tcBorders>
                    <w:top w:val="nil"/>
                    <w:left w:val="nil"/>
                    <w:bottom w:val="single" w:sz="4" w:space="0" w:color="auto"/>
                    <w:right w:val="single" w:sz="4" w:space="0" w:color="auto"/>
                  </w:tcBorders>
                  <w:vAlign w:val="center"/>
                </w:tcPr>
                <w:p w14:paraId="0DB546F8" w14:textId="77777777" w:rsidR="006807AB" w:rsidRPr="00E4785C" w:rsidRDefault="001020D0">
                  <w:pPr>
                    <w:tabs>
                      <w:tab w:val="left" w:pos="426"/>
                      <w:tab w:val="left" w:pos="567"/>
                    </w:tabs>
                    <w:spacing w:line="240" w:lineRule="auto"/>
                    <w:rPr>
                      <w:rFonts w:ascii="Times New Roman" w:hAnsi="Times New Roman" w:cs="Times New Roman"/>
                      <w:color w:val="000000"/>
                      <w:sz w:val="24"/>
                      <w:szCs w:val="24"/>
                    </w:rPr>
                  </w:pPr>
                  <w:r w:rsidRPr="00E4785C">
                    <w:rPr>
                      <w:rFonts w:ascii="Times New Roman" w:hAnsi="Times New Roman" w:cs="Times New Roman"/>
                      <w:color w:val="000000"/>
                      <w:sz w:val="24"/>
                      <w:szCs w:val="24"/>
                    </w:rPr>
                    <w:t>Permitir a configuração de Férias, informando para cada configuração quantidade de meses necessários para aquisição, quantidade de dias de direito a férias a cada vencimento de período aquisitivo, quantidade de dias que podem ser abonados, configuração de descontos de faltas, ou seja, informar para cada configuração de férias as faixas para descontos de faltas em relação aos dias de direito do período aquisitivo.</w:t>
                  </w:r>
                </w:p>
              </w:tc>
            </w:tr>
            <w:tr w:rsidR="006807AB" w:rsidRPr="00E4785C" w14:paraId="5F898870" w14:textId="77777777">
              <w:trPr>
                <w:trHeight w:val="600"/>
              </w:trPr>
              <w:tc>
                <w:tcPr>
                  <w:tcW w:w="851" w:type="dxa"/>
                  <w:tcBorders>
                    <w:top w:val="nil"/>
                    <w:left w:val="single" w:sz="4" w:space="0" w:color="auto"/>
                    <w:bottom w:val="single" w:sz="4" w:space="0" w:color="auto"/>
                    <w:right w:val="single" w:sz="4" w:space="0" w:color="auto"/>
                  </w:tcBorders>
                  <w:noWrap/>
                  <w:vAlign w:val="center"/>
                </w:tcPr>
                <w:p w14:paraId="353DEFA5" w14:textId="77777777" w:rsidR="006807AB" w:rsidRPr="00E4785C" w:rsidRDefault="001020D0">
                  <w:pPr>
                    <w:tabs>
                      <w:tab w:val="left" w:pos="426"/>
                      <w:tab w:val="left" w:pos="567"/>
                    </w:tabs>
                    <w:spacing w:line="240" w:lineRule="auto"/>
                    <w:jc w:val="center"/>
                    <w:rPr>
                      <w:rFonts w:ascii="Times New Roman" w:hAnsi="Times New Roman" w:cs="Times New Roman"/>
                      <w:b/>
                      <w:color w:val="000000"/>
                      <w:sz w:val="24"/>
                      <w:szCs w:val="24"/>
                    </w:rPr>
                  </w:pPr>
                  <w:r w:rsidRPr="00E4785C">
                    <w:rPr>
                      <w:rFonts w:ascii="Times New Roman" w:hAnsi="Times New Roman" w:cs="Times New Roman"/>
                      <w:b/>
                      <w:color w:val="000000"/>
                      <w:sz w:val="24"/>
                      <w:szCs w:val="24"/>
                    </w:rPr>
                    <w:t>77</w:t>
                  </w:r>
                </w:p>
              </w:tc>
              <w:tc>
                <w:tcPr>
                  <w:tcW w:w="8219" w:type="dxa"/>
                  <w:tcBorders>
                    <w:top w:val="nil"/>
                    <w:left w:val="nil"/>
                    <w:bottom w:val="single" w:sz="4" w:space="0" w:color="auto"/>
                    <w:right w:val="single" w:sz="4" w:space="0" w:color="auto"/>
                  </w:tcBorders>
                  <w:vAlign w:val="center"/>
                </w:tcPr>
                <w:p w14:paraId="241F4AE9" w14:textId="77777777" w:rsidR="006807AB" w:rsidRPr="00E4785C" w:rsidRDefault="001020D0">
                  <w:pPr>
                    <w:tabs>
                      <w:tab w:val="left" w:pos="426"/>
                      <w:tab w:val="left" w:pos="567"/>
                    </w:tabs>
                    <w:spacing w:line="240" w:lineRule="auto"/>
                    <w:rPr>
                      <w:rFonts w:ascii="Times New Roman" w:hAnsi="Times New Roman" w:cs="Times New Roman"/>
                      <w:color w:val="000000"/>
                      <w:sz w:val="24"/>
                      <w:szCs w:val="24"/>
                    </w:rPr>
                  </w:pPr>
                  <w:r w:rsidRPr="00E4785C">
                    <w:rPr>
                      <w:rFonts w:ascii="Times New Roman" w:hAnsi="Times New Roman" w:cs="Times New Roman"/>
                      <w:color w:val="000000"/>
                      <w:sz w:val="24"/>
                      <w:szCs w:val="24"/>
                    </w:rPr>
                    <w:t>Permite cadastrar as informações configuradas para os proventos e descontos a serem utilizados na geração do “Arquivo Homolognet e TRCT – Portaria 1621/2010”.</w:t>
                  </w:r>
                </w:p>
              </w:tc>
            </w:tr>
            <w:tr w:rsidR="006807AB" w:rsidRPr="00E4785C" w14:paraId="1B98BAB7" w14:textId="77777777">
              <w:trPr>
                <w:trHeight w:val="300"/>
              </w:trPr>
              <w:tc>
                <w:tcPr>
                  <w:tcW w:w="851" w:type="dxa"/>
                  <w:tcBorders>
                    <w:top w:val="nil"/>
                    <w:left w:val="single" w:sz="4" w:space="0" w:color="auto"/>
                    <w:bottom w:val="single" w:sz="4" w:space="0" w:color="auto"/>
                    <w:right w:val="single" w:sz="4" w:space="0" w:color="auto"/>
                  </w:tcBorders>
                  <w:noWrap/>
                  <w:vAlign w:val="center"/>
                </w:tcPr>
                <w:p w14:paraId="3A440894" w14:textId="77777777" w:rsidR="006807AB" w:rsidRPr="00E4785C" w:rsidRDefault="001020D0">
                  <w:pPr>
                    <w:tabs>
                      <w:tab w:val="left" w:pos="426"/>
                      <w:tab w:val="left" w:pos="567"/>
                    </w:tabs>
                    <w:spacing w:line="240" w:lineRule="auto"/>
                    <w:jc w:val="center"/>
                    <w:rPr>
                      <w:rFonts w:ascii="Times New Roman" w:hAnsi="Times New Roman" w:cs="Times New Roman"/>
                      <w:b/>
                      <w:color w:val="000000"/>
                      <w:sz w:val="24"/>
                      <w:szCs w:val="24"/>
                    </w:rPr>
                  </w:pPr>
                  <w:r w:rsidRPr="00E4785C">
                    <w:rPr>
                      <w:rFonts w:ascii="Times New Roman" w:hAnsi="Times New Roman" w:cs="Times New Roman"/>
                      <w:b/>
                      <w:color w:val="000000"/>
                      <w:sz w:val="24"/>
                      <w:szCs w:val="24"/>
                    </w:rPr>
                    <w:t>78</w:t>
                  </w:r>
                </w:p>
              </w:tc>
              <w:tc>
                <w:tcPr>
                  <w:tcW w:w="8219" w:type="dxa"/>
                  <w:tcBorders>
                    <w:top w:val="nil"/>
                    <w:left w:val="nil"/>
                    <w:bottom w:val="single" w:sz="4" w:space="0" w:color="auto"/>
                    <w:right w:val="single" w:sz="4" w:space="0" w:color="auto"/>
                  </w:tcBorders>
                  <w:vAlign w:val="center"/>
                </w:tcPr>
                <w:p w14:paraId="5F09F213" w14:textId="77777777" w:rsidR="006807AB" w:rsidRPr="00E4785C" w:rsidRDefault="001020D0">
                  <w:pPr>
                    <w:tabs>
                      <w:tab w:val="left" w:pos="426"/>
                      <w:tab w:val="left" w:pos="567"/>
                    </w:tabs>
                    <w:spacing w:line="240" w:lineRule="auto"/>
                    <w:rPr>
                      <w:rFonts w:ascii="Times New Roman" w:hAnsi="Times New Roman" w:cs="Times New Roman"/>
                      <w:color w:val="000000"/>
                      <w:sz w:val="24"/>
                      <w:szCs w:val="24"/>
                    </w:rPr>
                  </w:pPr>
                  <w:r w:rsidRPr="00E4785C">
                    <w:rPr>
                      <w:rFonts w:ascii="Times New Roman" w:hAnsi="Times New Roman" w:cs="Times New Roman"/>
                      <w:color w:val="000000"/>
                      <w:sz w:val="24"/>
                      <w:szCs w:val="24"/>
                    </w:rPr>
                    <w:t>Permitir deixar gravada a seleção/filtragem de relatórios rotineiros.</w:t>
                  </w:r>
                </w:p>
              </w:tc>
            </w:tr>
            <w:tr w:rsidR="006807AB" w:rsidRPr="00E4785C" w14:paraId="5A740C6B" w14:textId="77777777">
              <w:trPr>
                <w:trHeight w:val="300"/>
              </w:trPr>
              <w:tc>
                <w:tcPr>
                  <w:tcW w:w="851" w:type="dxa"/>
                  <w:tcBorders>
                    <w:top w:val="nil"/>
                    <w:left w:val="single" w:sz="4" w:space="0" w:color="auto"/>
                    <w:bottom w:val="single" w:sz="4" w:space="0" w:color="auto"/>
                    <w:right w:val="single" w:sz="4" w:space="0" w:color="auto"/>
                  </w:tcBorders>
                  <w:noWrap/>
                  <w:vAlign w:val="center"/>
                </w:tcPr>
                <w:p w14:paraId="4D3FC2F7" w14:textId="77777777" w:rsidR="006807AB" w:rsidRPr="00E4785C" w:rsidRDefault="001020D0">
                  <w:pPr>
                    <w:tabs>
                      <w:tab w:val="left" w:pos="426"/>
                      <w:tab w:val="left" w:pos="567"/>
                    </w:tabs>
                    <w:spacing w:line="240" w:lineRule="auto"/>
                    <w:jc w:val="center"/>
                    <w:rPr>
                      <w:rFonts w:ascii="Times New Roman" w:hAnsi="Times New Roman" w:cs="Times New Roman"/>
                      <w:b/>
                      <w:color w:val="000000"/>
                      <w:sz w:val="24"/>
                      <w:szCs w:val="24"/>
                    </w:rPr>
                  </w:pPr>
                  <w:r w:rsidRPr="00E4785C">
                    <w:rPr>
                      <w:rFonts w:ascii="Times New Roman" w:hAnsi="Times New Roman" w:cs="Times New Roman"/>
                      <w:b/>
                      <w:color w:val="000000"/>
                      <w:sz w:val="24"/>
                      <w:szCs w:val="24"/>
                    </w:rPr>
                    <w:t>79</w:t>
                  </w:r>
                </w:p>
              </w:tc>
              <w:tc>
                <w:tcPr>
                  <w:tcW w:w="8219" w:type="dxa"/>
                  <w:tcBorders>
                    <w:top w:val="nil"/>
                    <w:left w:val="nil"/>
                    <w:bottom w:val="single" w:sz="4" w:space="0" w:color="auto"/>
                    <w:right w:val="single" w:sz="4" w:space="0" w:color="auto"/>
                  </w:tcBorders>
                  <w:vAlign w:val="center"/>
                </w:tcPr>
                <w:p w14:paraId="22275852" w14:textId="77777777" w:rsidR="006807AB" w:rsidRPr="00E4785C" w:rsidRDefault="001020D0">
                  <w:pPr>
                    <w:tabs>
                      <w:tab w:val="left" w:pos="426"/>
                      <w:tab w:val="left" w:pos="567"/>
                    </w:tabs>
                    <w:spacing w:line="240" w:lineRule="auto"/>
                    <w:rPr>
                      <w:rFonts w:ascii="Times New Roman" w:hAnsi="Times New Roman" w:cs="Times New Roman"/>
                      <w:color w:val="000000"/>
                      <w:sz w:val="24"/>
                      <w:szCs w:val="24"/>
                    </w:rPr>
                  </w:pPr>
                  <w:r w:rsidRPr="00E4785C">
                    <w:rPr>
                      <w:rFonts w:ascii="Times New Roman" w:hAnsi="Times New Roman" w:cs="Times New Roman"/>
                      <w:color w:val="000000"/>
                      <w:sz w:val="24"/>
                      <w:szCs w:val="24"/>
                    </w:rPr>
                    <w:t>Permitir configurar a máscara a ser utilizada na classificação institucional de órgão, unidade e centro de custos.</w:t>
                  </w:r>
                </w:p>
              </w:tc>
            </w:tr>
            <w:tr w:rsidR="006807AB" w:rsidRPr="00E4785C" w14:paraId="0436F496" w14:textId="77777777">
              <w:trPr>
                <w:trHeight w:val="300"/>
              </w:trPr>
              <w:tc>
                <w:tcPr>
                  <w:tcW w:w="851" w:type="dxa"/>
                  <w:tcBorders>
                    <w:top w:val="nil"/>
                    <w:left w:val="single" w:sz="4" w:space="0" w:color="auto"/>
                    <w:bottom w:val="single" w:sz="4" w:space="0" w:color="auto"/>
                    <w:right w:val="single" w:sz="4" w:space="0" w:color="auto"/>
                  </w:tcBorders>
                  <w:noWrap/>
                  <w:vAlign w:val="center"/>
                </w:tcPr>
                <w:p w14:paraId="310D3B6A" w14:textId="77777777" w:rsidR="006807AB" w:rsidRPr="00E4785C" w:rsidRDefault="001020D0">
                  <w:pPr>
                    <w:tabs>
                      <w:tab w:val="left" w:pos="426"/>
                      <w:tab w:val="left" w:pos="567"/>
                    </w:tabs>
                    <w:spacing w:line="240" w:lineRule="auto"/>
                    <w:jc w:val="center"/>
                    <w:rPr>
                      <w:rFonts w:ascii="Times New Roman" w:hAnsi="Times New Roman" w:cs="Times New Roman"/>
                      <w:b/>
                      <w:color w:val="000000"/>
                      <w:sz w:val="24"/>
                      <w:szCs w:val="24"/>
                    </w:rPr>
                  </w:pPr>
                  <w:r w:rsidRPr="00E4785C">
                    <w:rPr>
                      <w:rFonts w:ascii="Times New Roman" w:hAnsi="Times New Roman" w:cs="Times New Roman"/>
                      <w:b/>
                      <w:color w:val="000000"/>
                      <w:sz w:val="24"/>
                      <w:szCs w:val="24"/>
                    </w:rPr>
                    <w:t>80</w:t>
                  </w:r>
                </w:p>
              </w:tc>
              <w:tc>
                <w:tcPr>
                  <w:tcW w:w="8219" w:type="dxa"/>
                  <w:tcBorders>
                    <w:top w:val="nil"/>
                    <w:left w:val="nil"/>
                    <w:bottom w:val="single" w:sz="4" w:space="0" w:color="auto"/>
                    <w:right w:val="single" w:sz="4" w:space="0" w:color="auto"/>
                  </w:tcBorders>
                  <w:vAlign w:val="center"/>
                </w:tcPr>
                <w:p w14:paraId="63AD237A" w14:textId="77777777" w:rsidR="006807AB" w:rsidRPr="00E4785C" w:rsidRDefault="001020D0">
                  <w:pPr>
                    <w:tabs>
                      <w:tab w:val="left" w:pos="426"/>
                      <w:tab w:val="left" w:pos="567"/>
                    </w:tabs>
                    <w:spacing w:line="240" w:lineRule="auto"/>
                    <w:rPr>
                      <w:rFonts w:ascii="Times New Roman" w:hAnsi="Times New Roman" w:cs="Times New Roman"/>
                      <w:color w:val="000000"/>
                      <w:sz w:val="24"/>
                      <w:szCs w:val="24"/>
                    </w:rPr>
                  </w:pPr>
                  <w:r w:rsidRPr="00E4785C">
                    <w:rPr>
                      <w:rFonts w:ascii="Times New Roman" w:hAnsi="Times New Roman" w:cs="Times New Roman"/>
                      <w:color w:val="000000"/>
                      <w:sz w:val="24"/>
                      <w:szCs w:val="24"/>
                    </w:rPr>
                    <w:t>Configurar os vínculos empregatícios que representam a ligação dos funcionários com a entidade.</w:t>
                  </w:r>
                </w:p>
              </w:tc>
            </w:tr>
            <w:tr w:rsidR="006807AB" w:rsidRPr="00E4785C" w14:paraId="64CD2B9D" w14:textId="77777777">
              <w:trPr>
                <w:trHeight w:val="600"/>
              </w:trPr>
              <w:tc>
                <w:tcPr>
                  <w:tcW w:w="851" w:type="dxa"/>
                  <w:tcBorders>
                    <w:top w:val="nil"/>
                    <w:left w:val="single" w:sz="4" w:space="0" w:color="auto"/>
                    <w:bottom w:val="single" w:sz="4" w:space="0" w:color="auto"/>
                    <w:right w:val="single" w:sz="4" w:space="0" w:color="auto"/>
                  </w:tcBorders>
                  <w:noWrap/>
                  <w:vAlign w:val="center"/>
                </w:tcPr>
                <w:p w14:paraId="4B51DC3C" w14:textId="77777777" w:rsidR="006807AB" w:rsidRPr="00E4785C" w:rsidRDefault="001020D0">
                  <w:pPr>
                    <w:tabs>
                      <w:tab w:val="left" w:pos="426"/>
                      <w:tab w:val="left" w:pos="567"/>
                    </w:tabs>
                    <w:spacing w:line="240" w:lineRule="auto"/>
                    <w:jc w:val="center"/>
                    <w:rPr>
                      <w:rFonts w:ascii="Times New Roman" w:hAnsi="Times New Roman" w:cs="Times New Roman"/>
                      <w:b/>
                      <w:color w:val="000000"/>
                      <w:sz w:val="24"/>
                      <w:szCs w:val="24"/>
                    </w:rPr>
                  </w:pPr>
                  <w:r w:rsidRPr="00E4785C">
                    <w:rPr>
                      <w:rFonts w:ascii="Times New Roman" w:hAnsi="Times New Roman" w:cs="Times New Roman"/>
                      <w:b/>
                      <w:color w:val="000000"/>
                      <w:sz w:val="24"/>
                      <w:szCs w:val="24"/>
                    </w:rPr>
                    <w:t>81</w:t>
                  </w:r>
                </w:p>
              </w:tc>
              <w:tc>
                <w:tcPr>
                  <w:tcW w:w="8219" w:type="dxa"/>
                  <w:tcBorders>
                    <w:top w:val="nil"/>
                    <w:left w:val="nil"/>
                    <w:bottom w:val="single" w:sz="4" w:space="0" w:color="auto"/>
                    <w:right w:val="single" w:sz="4" w:space="0" w:color="auto"/>
                  </w:tcBorders>
                  <w:vAlign w:val="center"/>
                </w:tcPr>
                <w:p w14:paraId="1E7AB70D" w14:textId="77777777" w:rsidR="006807AB" w:rsidRPr="00E4785C" w:rsidRDefault="001020D0">
                  <w:pPr>
                    <w:tabs>
                      <w:tab w:val="left" w:pos="426"/>
                      <w:tab w:val="left" w:pos="567"/>
                    </w:tabs>
                    <w:spacing w:line="240" w:lineRule="auto"/>
                    <w:rPr>
                      <w:rFonts w:ascii="Times New Roman" w:hAnsi="Times New Roman" w:cs="Times New Roman"/>
                      <w:color w:val="000000"/>
                      <w:sz w:val="24"/>
                      <w:szCs w:val="24"/>
                    </w:rPr>
                  </w:pPr>
                  <w:r w:rsidRPr="00E4785C">
                    <w:rPr>
                      <w:rFonts w:ascii="Times New Roman" w:hAnsi="Times New Roman" w:cs="Times New Roman"/>
                      <w:color w:val="000000"/>
                      <w:sz w:val="24"/>
                      <w:szCs w:val="24"/>
                    </w:rPr>
                    <w:t>Configurar os tipos de situações de afastamento do funcionário para base de cálculo, processos do sistema (férias, licenças, adicionais, etc), tempo de serviço para aposentadoria.</w:t>
                  </w:r>
                </w:p>
              </w:tc>
            </w:tr>
            <w:tr w:rsidR="006807AB" w:rsidRPr="00E4785C" w14:paraId="1B9745C9" w14:textId="77777777">
              <w:trPr>
                <w:trHeight w:val="300"/>
              </w:trPr>
              <w:tc>
                <w:tcPr>
                  <w:tcW w:w="851" w:type="dxa"/>
                  <w:tcBorders>
                    <w:top w:val="nil"/>
                    <w:left w:val="single" w:sz="4" w:space="0" w:color="auto"/>
                    <w:bottom w:val="single" w:sz="4" w:space="0" w:color="auto"/>
                    <w:right w:val="single" w:sz="4" w:space="0" w:color="auto"/>
                  </w:tcBorders>
                  <w:noWrap/>
                  <w:vAlign w:val="center"/>
                </w:tcPr>
                <w:p w14:paraId="2E0F0139" w14:textId="77777777" w:rsidR="006807AB" w:rsidRPr="00E4785C" w:rsidRDefault="001020D0">
                  <w:pPr>
                    <w:tabs>
                      <w:tab w:val="left" w:pos="426"/>
                      <w:tab w:val="left" w:pos="567"/>
                    </w:tabs>
                    <w:spacing w:line="240" w:lineRule="auto"/>
                    <w:jc w:val="center"/>
                    <w:rPr>
                      <w:rFonts w:ascii="Times New Roman" w:hAnsi="Times New Roman" w:cs="Times New Roman"/>
                      <w:b/>
                      <w:color w:val="000000"/>
                      <w:sz w:val="24"/>
                      <w:szCs w:val="24"/>
                    </w:rPr>
                  </w:pPr>
                  <w:r w:rsidRPr="00E4785C">
                    <w:rPr>
                      <w:rFonts w:ascii="Times New Roman" w:hAnsi="Times New Roman" w:cs="Times New Roman"/>
                      <w:b/>
                      <w:color w:val="000000"/>
                      <w:sz w:val="24"/>
                      <w:szCs w:val="24"/>
                    </w:rPr>
                    <w:t>82</w:t>
                  </w:r>
                </w:p>
              </w:tc>
              <w:tc>
                <w:tcPr>
                  <w:tcW w:w="8219" w:type="dxa"/>
                  <w:tcBorders>
                    <w:top w:val="nil"/>
                    <w:left w:val="nil"/>
                    <w:bottom w:val="single" w:sz="4" w:space="0" w:color="auto"/>
                    <w:right w:val="single" w:sz="4" w:space="0" w:color="auto"/>
                  </w:tcBorders>
                  <w:vAlign w:val="center"/>
                </w:tcPr>
                <w:p w14:paraId="10AEC3B9" w14:textId="77777777" w:rsidR="006807AB" w:rsidRPr="00E4785C" w:rsidRDefault="001020D0">
                  <w:pPr>
                    <w:tabs>
                      <w:tab w:val="left" w:pos="426"/>
                      <w:tab w:val="left" w:pos="567"/>
                    </w:tabs>
                    <w:spacing w:line="240" w:lineRule="auto"/>
                    <w:rPr>
                      <w:rFonts w:ascii="Times New Roman" w:hAnsi="Times New Roman" w:cs="Times New Roman"/>
                      <w:color w:val="000000"/>
                      <w:sz w:val="24"/>
                      <w:szCs w:val="24"/>
                    </w:rPr>
                  </w:pPr>
                  <w:r w:rsidRPr="00E4785C">
                    <w:rPr>
                      <w:rFonts w:ascii="Times New Roman" w:hAnsi="Times New Roman" w:cs="Times New Roman"/>
                      <w:color w:val="000000"/>
                      <w:sz w:val="24"/>
                      <w:szCs w:val="24"/>
                    </w:rPr>
                    <w:t>Possuir rotina para processamento de cálculo mensal e adiantamento.</w:t>
                  </w:r>
                </w:p>
              </w:tc>
            </w:tr>
            <w:tr w:rsidR="006807AB" w:rsidRPr="00E4785C" w14:paraId="66980BB2" w14:textId="77777777">
              <w:trPr>
                <w:trHeight w:val="300"/>
              </w:trPr>
              <w:tc>
                <w:tcPr>
                  <w:tcW w:w="851" w:type="dxa"/>
                  <w:tcBorders>
                    <w:top w:val="nil"/>
                    <w:left w:val="single" w:sz="4" w:space="0" w:color="auto"/>
                    <w:bottom w:val="single" w:sz="4" w:space="0" w:color="auto"/>
                    <w:right w:val="single" w:sz="4" w:space="0" w:color="auto"/>
                  </w:tcBorders>
                  <w:noWrap/>
                  <w:vAlign w:val="center"/>
                </w:tcPr>
                <w:p w14:paraId="155CDEA1" w14:textId="77777777" w:rsidR="006807AB" w:rsidRPr="00E4785C" w:rsidRDefault="001020D0">
                  <w:pPr>
                    <w:tabs>
                      <w:tab w:val="left" w:pos="426"/>
                      <w:tab w:val="left" w:pos="567"/>
                    </w:tabs>
                    <w:spacing w:line="240" w:lineRule="auto"/>
                    <w:jc w:val="center"/>
                    <w:rPr>
                      <w:rFonts w:ascii="Times New Roman" w:hAnsi="Times New Roman" w:cs="Times New Roman"/>
                      <w:b/>
                      <w:color w:val="000000"/>
                      <w:sz w:val="24"/>
                      <w:szCs w:val="24"/>
                    </w:rPr>
                  </w:pPr>
                  <w:r w:rsidRPr="00E4785C">
                    <w:rPr>
                      <w:rFonts w:ascii="Times New Roman" w:hAnsi="Times New Roman" w:cs="Times New Roman"/>
                      <w:b/>
                      <w:color w:val="000000"/>
                      <w:sz w:val="24"/>
                      <w:szCs w:val="24"/>
                    </w:rPr>
                    <w:t>83</w:t>
                  </w:r>
                </w:p>
              </w:tc>
              <w:tc>
                <w:tcPr>
                  <w:tcW w:w="8219" w:type="dxa"/>
                  <w:tcBorders>
                    <w:top w:val="nil"/>
                    <w:left w:val="nil"/>
                    <w:bottom w:val="single" w:sz="4" w:space="0" w:color="auto"/>
                    <w:right w:val="single" w:sz="4" w:space="0" w:color="auto"/>
                  </w:tcBorders>
                  <w:vAlign w:val="center"/>
                </w:tcPr>
                <w:p w14:paraId="26D57937" w14:textId="77777777" w:rsidR="006807AB" w:rsidRPr="00E4785C" w:rsidRDefault="001020D0">
                  <w:pPr>
                    <w:tabs>
                      <w:tab w:val="left" w:pos="426"/>
                      <w:tab w:val="left" w:pos="567"/>
                    </w:tabs>
                    <w:spacing w:line="240" w:lineRule="auto"/>
                    <w:rPr>
                      <w:rFonts w:ascii="Times New Roman" w:hAnsi="Times New Roman" w:cs="Times New Roman"/>
                      <w:color w:val="000000"/>
                      <w:sz w:val="24"/>
                      <w:szCs w:val="24"/>
                    </w:rPr>
                  </w:pPr>
                  <w:r w:rsidRPr="00E4785C">
                    <w:rPr>
                      <w:rFonts w:ascii="Times New Roman" w:hAnsi="Times New Roman" w:cs="Times New Roman"/>
                      <w:color w:val="000000"/>
                      <w:sz w:val="24"/>
                      <w:szCs w:val="24"/>
                    </w:rPr>
                    <w:t>Possuir rotina para processamento de cálculo complementar.</w:t>
                  </w:r>
                </w:p>
              </w:tc>
            </w:tr>
            <w:tr w:rsidR="006807AB" w:rsidRPr="00E4785C" w14:paraId="58C6D8CF" w14:textId="77777777">
              <w:trPr>
                <w:trHeight w:val="300"/>
              </w:trPr>
              <w:tc>
                <w:tcPr>
                  <w:tcW w:w="851" w:type="dxa"/>
                  <w:tcBorders>
                    <w:top w:val="nil"/>
                    <w:left w:val="single" w:sz="4" w:space="0" w:color="auto"/>
                    <w:bottom w:val="single" w:sz="4" w:space="0" w:color="auto"/>
                    <w:right w:val="single" w:sz="4" w:space="0" w:color="auto"/>
                  </w:tcBorders>
                  <w:noWrap/>
                  <w:vAlign w:val="center"/>
                </w:tcPr>
                <w:p w14:paraId="720587E6" w14:textId="77777777" w:rsidR="006807AB" w:rsidRPr="00E4785C" w:rsidRDefault="001020D0">
                  <w:pPr>
                    <w:tabs>
                      <w:tab w:val="left" w:pos="426"/>
                      <w:tab w:val="left" w:pos="567"/>
                    </w:tabs>
                    <w:spacing w:line="240" w:lineRule="auto"/>
                    <w:jc w:val="center"/>
                    <w:rPr>
                      <w:rFonts w:ascii="Times New Roman" w:hAnsi="Times New Roman" w:cs="Times New Roman"/>
                      <w:b/>
                      <w:color w:val="000000"/>
                      <w:sz w:val="24"/>
                      <w:szCs w:val="24"/>
                    </w:rPr>
                  </w:pPr>
                  <w:r w:rsidRPr="00E4785C">
                    <w:rPr>
                      <w:rFonts w:ascii="Times New Roman" w:hAnsi="Times New Roman" w:cs="Times New Roman"/>
                      <w:b/>
                      <w:color w:val="000000"/>
                      <w:sz w:val="24"/>
                      <w:szCs w:val="24"/>
                    </w:rPr>
                    <w:t>84</w:t>
                  </w:r>
                </w:p>
              </w:tc>
              <w:tc>
                <w:tcPr>
                  <w:tcW w:w="8219" w:type="dxa"/>
                  <w:tcBorders>
                    <w:top w:val="nil"/>
                    <w:left w:val="nil"/>
                    <w:bottom w:val="single" w:sz="4" w:space="0" w:color="auto"/>
                    <w:right w:val="single" w:sz="4" w:space="0" w:color="auto"/>
                  </w:tcBorders>
                  <w:vAlign w:val="center"/>
                </w:tcPr>
                <w:p w14:paraId="593B7365" w14:textId="77777777" w:rsidR="006807AB" w:rsidRPr="00E4785C" w:rsidRDefault="001020D0">
                  <w:pPr>
                    <w:tabs>
                      <w:tab w:val="left" w:pos="426"/>
                      <w:tab w:val="left" w:pos="567"/>
                    </w:tabs>
                    <w:spacing w:line="240" w:lineRule="auto"/>
                    <w:rPr>
                      <w:rFonts w:ascii="Times New Roman" w:hAnsi="Times New Roman" w:cs="Times New Roman"/>
                      <w:color w:val="000000"/>
                      <w:sz w:val="24"/>
                      <w:szCs w:val="24"/>
                    </w:rPr>
                  </w:pPr>
                  <w:r w:rsidRPr="00E4785C">
                    <w:rPr>
                      <w:rFonts w:ascii="Times New Roman" w:hAnsi="Times New Roman" w:cs="Times New Roman"/>
                      <w:color w:val="000000"/>
                      <w:sz w:val="24"/>
                      <w:szCs w:val="24"/>
                    </w:rPr>
                    <w:t>Possuir rotina para processamento de 13º salário adiantado e integral.</w:t>
                  </w:r>
                </w:p>
              </w:tc>
            </w:tr>
            <w:tr w:rsidR="006807AB" w:rsidRPr="00E4785C" w14:paraId="0C9246D8" w14:textId="77777777">
              <w:trPr>
                <w:trHeight w:val="600"/>
              </w:trPr>
              <w:tc>
                <w:tcPr>
                  <w:tcW w:w="851" w:type="dxa"/>
                  <w:tcBorders>
                    <w:top w:val="nil"/>
                    <w:left w:val="single" w:sz="4" w:space="0" w:color="auto"/>
                    <w:bottom w:val="single" w:sz="4" w:space="0" w:color="auto"/>
                    <w:right w:val="single" w:sz="4" w:space="0" w:color="auto"/>
                  </w:tcBorders>
                  <w:noWrap/>
                  <w:vAlign w:val="center"/>
                </w:tcPr>
                <w:p w14:paraId="5F786559" w14:textId="77777777" w:rsidR="006807AB" w:rsidRPr="00E4785C" w:rsidRDefault="001020D0">
                  <w:pPr>
                    <w:tabs>
                      <w:tab w:val="left" w:pos="426"/>
                      <w:tab w:val="left" w:pos="567"/>
                    </w:tabs>
                    <w:spacing w:line="240" w:lineRule="auto"/>
                    <w:jc w:val="center"/>
                    <w:rPr>
                      <w:rFonts w:ascii="Times New Roman" w:hAnsi="Times New Roman" w:cs="Times New Roman"/>
                      <w:b/>
                      <w:color w:val="000000"/>
                      <w:sz w:val="24"/>
                      <w:szCs w:val="24"/>
                    </w:rPr>
                  </w:pPr>
                  <w:r w:rsidRPr="00E4785C">
                    <w:rPr>
                      <w:rFonts w:ascii="Times New Roman" w:hAnsi="Times New Roman" w:cs="Times New Roman"/>
                      <w:b/>
                      <w:color w:val="000000"/>
                      <w:sz w:val="24"/>
                      <w:szCs w:val="24"/>
                    </w:rPr>
                    <w:t>85</w:t>
                  </w:r>
                </w:p>
              </w:tc>
              <w:tc>
                <w:tcPr>
                  <w:tcW w:w="8219" w:type="dxa"/>
                  <w:tcBorders>
                    <w:top w:val="nil"/>
                    <w:left w:val="nil"/>
                    <w:bottom w:val="single" w:sz="4" w:space="0" w:color="auto"/>
                    <w:right w:val="single" w:sz="4" w:space="0" w:color="auto"/>
                  </w:tcBorders>
                  <w:vAlign w:val="center"/>
                </w:tcPr>
                <w:p w14:paraId="28D4F39B" w14:textId="77777777" w:rsidR="006807AB" w:rsidRPr="00E4785C" w:rsidRDefault="001020D0">
                  <w:pPr>
                    <w:tabs>
                      <w:tab w:val="left" w:pos="426"/>
                      <w:tab w:val="left" w:pos="567"/>
                    </w:tabs>
                    <w:spacing w:line="240" w:lineRule="auto"/>
                    <w:rPr>
                      <w:rFonts w:ascii="Times New Roman" w:hAnsi="Times New Roman" w:cs="Times New Roman"/>
                      <w:color w:val="000000"/>
                      <w:sz w:val="24"/>
                      <w:szCs w:val="24"/>
                    </w:rPr>
                  </w:pPr>
                  <w:r w:rsidRPr="00E4785C">
                    <w:rPr>
                      <w:rFonts w:ascii="Times New Roman" w:hAnsi="Times New Roman" w:cs="Times New Roman"/>
                      <w:color w:val="000000"/>
                      <w:sz w:val="24"/>
                      <w:szCs w:val="24"/>
                    </w:rPr>
                    <w:t>Possuir rotina de cálculo automático de rescisão para funcionários com vínculo de prazo determinado, na competência em que expira o contrato.</w:t>
                  </w:r>
                </w:p>
              </w:tc>
            </w:tr>
            <w:tr w:rsidR="006807AB" w:rsidRPr="00E4785C" w14:paraId="56C7CC64" w14:textId="77777777">
              <w:trPr>
                <w:trHeight w:val="300"/>
              </w:trPr>
              <w:tc>
                <w:tcPr>
                  <w:tcW w:w="851" w:type="dxa"/>
                  <w:tcBorders>
                    <w:top w:val="nil"/>
                    <w:left w:val="single" w:sz="4" w:space="0" w:color="auto"/>
                    <w:bottom w:val="single" w:sz="4" w:space="0" w:color="auto"/>
                    <w:right w:val="single" w:sz="4" w:space="0" w:color="auto"/>
                  </w:tcBorders>
                  <w:noWrap/>
                  <w:vAlign w:val="center"/>
                </w:tcPr>
                <w:p w14:paraId="62B49586" w14:textId="77777777" w:rsidR="006807AB" w:rsidRPr="00E4785C" w:rsidRDefault="001020D0">
                  <w:pPr>
                    <w:tabs>
                      <w:tab w:val="left" w:pos="426"/>
                      <w:tab w:val="left" w:pos="567"/>
                    </w:tabs>
                    <w:spacing w:line="240" w:lineRule="auto"/>
                    <w:jc w:val="center"/>
                    <w:rPr>
                      <w:rFonts w:ascii="Times New Roman" w:hAnsi="Times New Roman" w:cs="Times New Roman"/>
                      <w:b/>
                      <w:color w:val="000000"/>
                      <w:sz w:val="24"/>
                      <w:szCs w:val="24"/>
                    </w:rPr>
                  </w:pPr>
                  <w:r w:rsidRPr="00E4785C">
                    <w:rPr>
                      <w:rFonts w:ascii="Times New Roman" w:hAnsi="Times New Roman" w:cs="Times New Roman"/>
                      <w:b/>
                      <w:color w:val="000000"/>
                      <w:sz w:val="24"/>
                      <w:szCs w:val="24"/>
                    </w:rPr>
                    <w:t>86</w:t>
                  </w:r>
                </w:p>
              </w:tc>
              <w:tc>
                <w:tcPr>
                  <w:tcW w:w="8219" w:type="dxa"/>
                  <w:tcBorders>
                    <w:top w:val="nil"/>
                    <w:left w:val="nil"/>
                    <w:bottom w:val="single" w:sz="4" w:space="0" w:color="auto"/>
                    <w:right w:val="single" w:sz="4" w:space="0" w:color="auto"/>
                  </w:tcBorders>
                  <w:vAlign w:val="center"/>
                </w:tcPr>
                <w:p w14:paraId="44D91357" w14:textId="77777777" w:rsidR="006807AB" w:rsidRPr="00E4785C" w:rsidRDefault="001020D0">
                  <w:pPr>
                    <w:tabs>
                      <w:tab w:val="left" w:pos="426"/>
                      <w:tab w:val="left" w:pos="567"/>
                    </w:tabs>
                    <w:spacing w:line="240" w:lineRule="auto"/>
                    <w:rPr>
                      <w:rFonts w:ascii="Times New Roman" w:hAnsi="Times New Roman" w:cs="Times New Roman"/>
                      <w:color w:val="000000"/>
                      <w:sz w:val="24"/>
                      <w:szCs w:val="24"/>
                    </w:rPr>
                  </w:pPr>
                  <w:r w:rsidRPr="00E4785C">
                    <w:rPr>
                      <w:rFonts w:ascii="Times New Roman" w:hAnsi="Times New Roman" w:cs="Times New Roman"/>
                      <w:color w:val="000000"/>
                      <w:sz w:val="24"/>
                      <w:szCs w:val="24"/>
                    </w:rPr>
                    <w:t>Possuir rotina para processamento de cálculos de férias individuais e férias coletivas.</w:t>
                  </w:r>
                </w:p>
              </w:tc>
            </w:tr>
            <w:tr w:rsidR="006807AB" w:rsidRPr="00E4785C" w14:paraId="27F3651A" w14:textId="77777777">
              <w:trPr>
                <w:trHeight w:val="300"/>
              </w:trPr>
              <w:tc>
                <w:tcPr>
                  <w:tcW w:w="851" w:type="dxa"/>
                  <w:tcBorders>
                    <w:top w:val="nil"/>
                    <w:left w:val="single" w:sz="4" w:space="0" w:color="auto"/>
                    <w:bottom w:val="single" w:sz="4" w:space="0" w:color="auto"/>
                    <w:right w:val="single" w:sz="4" w:space="0" w:color="auto"/>
                  </w:tcBorders>
                  <w:noWrap/>
                  <w:vAlign w:val="center"/>
                </w:tcPr>
                <w:p w14:paraId="49F905B9" w14:textId="77777777" w:rsidR="006807AB" w:rsidRPr="00E4785C" w:rsidRDefault="001020D0">
                  <w:pPr>
                    <w:tabs>
                      <w:tab w:val="left" w:pos="426"/>
                      <w:tab w:val="left" w:pos="567"/>
                    </w:tabs>
                    <w:spacing w:line="240" w:lineRule="auto"/>
                    <w:jc w:val="center"/>
                    <w:rPr>
                      <w:rFonts w:ascii="Times New Roman" w:hAnsi="Times New Roman" w:cs="Times New Roman"/>
                      <w:b/>
                      <w:color w:val="000000"/>
                      <w:sz w:val="24"/>
                      <w:szCs w:val="24"/>
                    </w:rPr>
                  </w:pPr>
                  <w:r w:rsidRPr="00E4785C">
                    <w:rPr>
                      <w:rFonts w:ascii="Times New Roman" w:hAnsi="Times New Roman" w:cs="Times New Roman"/>
                      <w:b/>
                      <w:color w:val="000000"/>
                      <w:sz w:val="24"/>
                      <w:szCs w:val="24"/>
                    </w:rPr>
                    <w:t>87</w:t>
                  </w:r>
                </w:p>
              </w:tc>
              <w:tc>
                <w:tcPr>
                  <w:tcW w:w="8219" w:type="dxa"/>
                  <w:tcBorders>
                    <w:top w:val="nil"/>
                    <w:left w:val="nil"/>
                    <w:bottom w:val="single" w:sz="4" w:space="0" w:color="auto"/>
                    <w:right w:val="single" w:sz="4" w:space="0" w:color="auto"/>
                  </w:tcBorders>
                  <w:vAlign w:val="center"/>
                </w:tcPr>
                <w:p w14:paraId="715D6B89" w14:textId="77777777" w:rsidR="006807AB" w:rsidRPr="00E4785C" w:rsidRDefault="001020D0">
                  <w:pPr>
                    <w:tabs>
                      <w:tab w:val="left" w:pos="426"/>
                      <w:tab w:val="left" w:pos="567"/>
                    </w:tabs>
                    <w:spacing w:line="240" w:lineRule="auto"/>
                    <w:rPr>
                      <w:rFonts w:ascii="Times New Roman" w:hAnsi="Times New Roman" w:cs="Times New Roman"/>
                      <w:color w:val="000000"/>
                      <w:sz w:val="24"/>
                      <w:szCs w:val="24"/>
                    </w:rPr>
                  </w:pPr>
                  <w:r w:rsidRPr="00E4785C">
                    <w:rPr>
                      <w:rFonts w:ascii="Times New Roman" w:hAnsi="Times New Roman" w:cs="Times New Roman"/>
                      <w:color w:val="000000"/>
                      <w:sz w:val="24"/>
                      <w:szCs w:val="24"/>
                    </w:rPr>
                    <w:t>Permitir o desconto de faltas no pagamento das férias.</w:t>
                  </w:r>
                </w:p>
              </w:tc>
            </w:tr>
            <w:tr w:rsidR="006807AB" w:rsidRPr="00E4785C" w14:paraId="5BB4C52D" w14:textId="77777777">
              <w:trPr>
                <w:trHeight w:val="300"/>
              </w:trPr>
              <w:tc>
                <w:tcPr>
                  <w:tcW w:w="851" w:type="dxa"/>
                  <w:tcBorders>
                    <w:top w:val="nil"/>
                    <w:left w:val="single" w:sz="4" w:space="0" w:color="auto"/>
                    <w:bottom w:val="single" w:sz="4" w:space="0" w:color="auto"/>
                    <w:right w:val="single" w:sz="4" w:space="0" w:color="auto"/>
                  </w:tcBorders>
                  <w:noWrap/>
                  <w:vAlign w:val="center"/>
                </w:tcPr>
                <w:p w14:paraId="3F7A5383" w14:textId="77777777" w:rsidR="006807AB" w:rsidRPr="00E4785C" w:rsidRDefault="001020D0">
                  <w:pPr>
                    <w:tabs>
                      <w:tab w:val="left" w:pos="426"/>
                      <w:tab w:val="left" w:pos="567"/>
                    </w:tabs>
                    <w:spacing w:line="240" w:lineRule="auto"/>
                    <w:jc w:val="center"/>
                    <w:rPr>
                      <w:rFonts w:ascii="Times New Roman" w:hAnsi="Times New Roman" w:cs="Times New Roman"/>
                      <w:b/>
                      <w:color w:val="000000"/>
                      <w:sz w:val="24"/>
                      <w:szCs w:val="24"/>
                    </w:rPr>
                  </w:pPr>
                  <w:r w:rsidRPr="00E4785C">
                    <w:rPr>
                      <w:rFonts w:ascii="Times New Roman" w:hAnsi="Times New Roman" w:cs="Times New Roman"/>
                      <w:b/>
                      <w:color w:val="000000"/>
                      <w:sz w:val="24"/>
                      <w:szCs w:val="24"/>
                    </w:rPr>
                    <w:t>88</w:t>
                  </w:r>
                </w:p>
              </w:tc>
              <w:tc>
                <w:tcPr>
                  <w:tcW w:w="8219" w:type="dxa"/>
                  <w:tcBorders>
                    <w:top w:val="nil"/>
                    <w:left w:val="nil"/>
                    <w:bottom w:val="single" w:sz="4" w:space="0" w:color="auto"/>
                    <w:right w:val="single" w:sz="4" w:space="0" w:color="auto"/>
                  </w:tcBorders>
                  <w:vAlign w:val="center"/>
                </w:tcPr>
                <w:p w14:paraId="52E2A3DA" w14:textId="77777777" w:rsidR="006807AB" w:rsidRPr="00E4785C" w:rsidRDefault="001020D0">
                  <w:pPr>
                    <w:tabs>
                      <w:tab w:val="left" w:pos="426"/>
                      <w:tab w:val="left" w:pos="567"/>
                    </w:tabs>
                    <w:spacing w:line="240" w:lineRule="auto"/>
                    <w:rPr>
                      <w:rFonts w:ascii="Times New Roman" w:hAnsi="Times New Roman" w:cs="Times New Roman"/>
                      <w:color w:val="000000"/>
                      <w:sz w:val="24"/>
                      <w:szCs w:val="24"/>
                    </w:rPr>
                  </w:pPr>
                  <w:r w:rsidRPr="00E4785C">
                    <w:rPr>
                      <w:rFonts w:ascii="Times New Roman" w:hAnsi="Times New Roman" w:cs="Times New Roman"/>
                      <w:color w:val="000000"/>
                      <w:sz w:val="24"/>
                      <w:szCs w:val="24"/>
                    </w:rPr>
                    <w:t>Permitir o pagamento do 13º salário simultaneamente com as férias.</w:t>
                  </w:r>
                </w:p>
              </w:tc>
            </w:tr>
            <w:tr w:rsidR="006807AB" w:rsidRPr="00E4785C" w14:paraId="4D652883" w14:textId="77777777">
              <w:trPr>
                <w:trHeight w:val="600"/>
              </w:trPr>
              <w:tc>
                <w:tcPr>
                  <w:tcW w:w="851" w:type="dxa"/>
                  <w:tcBorders>
                    <w:top w:val="nil"/>
                    <w:left w:val="single" w:sz="4" w:space="0" w:color="auto"/>
                    <w:bottom w:val="single" w:sz="4" w:space="0" w:color="auto"/>
                    <w:right w:val="single" w:sz="4" w:space="0" w:color="auto"/>
                  </w:tcBorders>
                  <w:noWrap/>
                  <w:vAlign w:val="center"/>
                </w:tcPr>
                <w:p w14:paraId="40FD272A" w14:textId="77777777" w:rsidR="006807AB" w:rsidRPr="00E4785C" w:rsidRDefault="001020D0">
                  <w:pPr>
                    <w:tabs>
                      <w:tab w:val="left" w:pos="426"/>
                      <w:tab w:val="left" w:pos="567"/>
                    </w:tabs>
                    <w:spacing w:line="240" w:lineRule="auto"/>
                    <w:jc w:val="center"/>
                    <w:rPr>
                      <w:rFonts w:ascii="Times New Roman" w:hAnsi="Times New Roman" w:cs="Times New Roman"/>
                      <w:b/>
                      <w:color w:val="000000"/>
                      <w:sz w:val="24"/>
                      <w:szCs w:val="24"/>
                    </w:rPr>
                  </w:pPr>
                  <w:r w:rsidRPr="00E4785C">
                    <w:rPr>
                      <w:rFonts w:ascii="Times New Roman" w:hAnsi="Times New Roman" w:cs="Times New Roman"/>
                      <w:b/>
                      <w:color w:val="000000"/>
                      <w:sz w:val="24"/>
                      <w:szCs w:val="24"/>
                    </w:rPr>
                    <w:t>89</w:t>
                  </w:r>
                </w:p>
              </w:tc>
              <w:tc>
                <w:tcPr>
                  <w:tcW w:w="8219" w:type="dxa"/>
                  <w:tcBorders>
                    <w:top w:val="nil"/>
                    <w:left w:val="nil"/>
                    <w:bottom w:val="single" w:sz="4" w:space="0" w:color="auto"/>
                    <w:right w:val="single" w:sz="4" w:space="0" w:color="auto"/>
                  </w:tcBorders>
                  <w:vAlign w:val="center"/>
                </w:tcPr>
                <w:p w14:paraId="4AD44B9A" w14:textId="77777777" w:rsidR="006807AB" w:rsidRPr="00E4785C" w:rsidRDefault="001020D0">
                  <w:pPr>
                    <w:tabs>
                      <w:tab w:val="left" w:pos="426"/>
                      <w:tab w:val="left" w:pos="567"/>
                    </w:tabs>
                    <w:spacing w:line="240" w:lineRule="auto"/>
                    <w:rPr>
                      <w:rFonts w:ascii="Times New Roman" w:hAnsi="Times New Roman" w:cs="Times New Roman"/>
                      <w:color w:val="000000"/>
                      <w:sz w:val="24"/>
                      <w:szCs w:val="24"/>
                    </w:rPr>
                  </w:pPr>
                  <w:r w:rsidRPr="00E4785C">
                    <w:rPr>
                      <w:rFonts w:ascii="Times New Roman" w:hAnsi="Times New Roman" w:cs="Times New Roman"/>
                      <w:color w:val="000000"/>
                      <w:sz w:val="24"/>
                      <w:szCs w:val="24"/>
                    </w:rPr>
                    <w:t>Registrar automaticamente a movimentação de pessoal referente as férias dos servidores, através da informação do ato.</w:t>
                  </w:r>
                </w:p>
              </w:tc>
            </w:tr>
            <w:tr w:rsidR="006807AB" w:rsidRPr="00E4785C" w14:paraId="7DD147F7" w14:textId="77777777">
              <w:trPr>
                <w:trHeight w:val="300"/>
              </w:trPr>
              <w:tc>
                <w:tcPr>
                  <w:tcW w:w="851" w:type="dxa"/>
                  <w:tcBorders>
                    <w:top w:val="nil"/>
                    <w:left w:val="single" w:sz="4" w:space="0" w:color="auto"/>
                    <w:bottom w:val="single" w:sz="4" w:space="0" w:color="auto"/>
                    <w:right w:val="single" w:sz="4" w:space="0" w:color="auto"/>
                  </w:tcBorders>
                  <w:noWrap/>
                  <w:vAlign w:val="center"/>
                </w:tcPr>
                <w:p w14:paraId="3CD01410" w14:textId="77777777" w:rsidR="006807AB" w:rsidRPr="00E4785C" w:rsidRDefault="001020D0">
                  <w:pPr>
                    <w:tabs>
                      <w:tab w:val="left" w:pos="426"/>
                      <w:tab w:val="left" w:pos="567"/>
                    </w:tabs>
                    <w:spacing w:line="240" w:lineRule="auto"/>
                    <w:jc w:val="center"/>
                    <w:rPr>
                      <w:rFonts w:ascii="Times New Roman" w:hAnsi="Times New Roman" w:cs="Times New Roman"/>
                      <w:b/>
                      <w:color w:val="000000"/>
                      <w:sz w:val="24"/>
                      <w:szCs w:val="24"/>
                    </w:rPr>
                  </w:pPr>
                  <w:r w:rsidRPr="00E4785C">
                    <w:rPr>
                      <w:rFonts w:ascii="Times New Roman" w:hAnsi="Times New Roman" w:cs="Times New Roman"/>
                      <w:b/>
                      <w:color w:val="000000"/>
                      <w:sz w:val="24"/>
                      <w:szCs w:val="24"/>
                    </w:rPr>
                    <w:t>90</w:t>
                  </w:r>
                </w:p>
              </w:tc>
              <w:tc>
                <w:tcPr>
                  <w:tcW w:w="8219" w:type="dxa"/>
                  <w:tcBorders>
                    <w:top w:val="nil"/>
                    <w:left w:val="nil"/>
                    <w:bottom w:val="single" w:sz="4" w:space="0" w:color="auto"/>
                    <w:right w:val="single" w:sz="4" w:space="0" w:color="auto"/>
                  </w:tcBorders>
                  <w:vAlign w:val="center"/>
                </w:tcPr>
                <w:p w14:paraId="159E87ED" w14:textId="77777777" w:rsidR="006807AB" w:rsidRPr="00E4785C" w:rsidRDefault="001020D0">
                  <w:pPr>
                    <w:tabs>
                      <w:tab w:val="left" w:pos="426"/>
                      <w:tab w:val="left" w:pos="567"/>
                    </w:tabs>
                    <w:spacing w:line="240" w:lineRule="auto"/>
                    <w:rPr>
                      <w:rFonts w:ascii="Times New Roman" w:hAnsi="Times New Roman" w:cs="Times New Roman"/>
                      <w:color w:val="000000"/>
                      <w:sz w:val="24"/>
                      <w:szCs w:val="24"/>
                    </w:rPr>
                  </w:pPr>
                  <w:r w:rsidRPr="00E4785C">
                    <w:rPr>
                      <w:rFonts w:ascii="Times New Roman" w:hAnsi="Times New Roman" w:cs="Times New Roman"/>
                      <w:color w:val="000000"/>
                      <w:sz w:val="24"/>
                      <w:szCs w:val="24"/>
                    </w:rPr>
                    <w:t>Permitir que o pagamento de 1/3 de férias seja integral em cálculo de férias fracionadas.</w:t>
                  </w:r>
                </w:p>
              </w:tc>
            </w:tr>
            <w:tr w:rsidR="006807AB" w:rsidRPr="00E4785C" w14:paraId="77EBAECF" w14:textId="77777777">
              <w:trPr>
                <w:trHeight w:val="300"/>
              </w:trPr>
              <w:tc>
                <w:tcPr>
                  <w:tcW w:w="851" w:type="dxa"/>
                  <w:tcBorders>
                    <w:top w:val="nil"/>
                    <w:left w:val="single" w:sz="4" w:space="0" w:color="auto"/>
                    <w:bottom w:val="single" w:sz="4" w:space="0" w:color="auto"/>
                    <w:right w:val="single" w:sz="4" w:space="0" w:color="auto"/>
                  </w:tcBorders>
                  <w:noWrap/>
                  <w:vAlign w:val="center"/>
                </w:tcPr>
                <w:p w14:paraId="60C2C9C3" w14:textId="77777777" w:rsidR="006807AB" w:rsidRPr="00E4785C" w:rsidRDefault="001020D0">
                  <w:pPr>
                    <w:tabs>
                      <w:tab w:val="left" w:pos="426"/>
                      <w:tab w:val="left" w:pos="567"/>
                    </w:tabs>
                    <w:spacing w:line="240" w:lineRule="auto"/>
                    <w:jc w:val="center"/>
                    <w:rPr>
                      <w:rFonts w:ascii="Times New Roman" w:hAnsi="Times New Roman" w:cs="Times New Roman"/>
                      <w:b/>
                      <w:color w:val="000000"/>
                      <w:sz w:val="24"/>
                      <w:szCs w:val="24"/>
                    </w:rPr>
                  </w:pPr>
                  <w:r w:rsidRPr="00E4785C">
                    <w:rPr>
                      <w:rFonts w:ascii="Times New Roman" w:hAnsi="Times New Roman" w:cs="Times New Roman"/>
                      <w:b/>
                      <w:color w:val="000000"/>
                      <w:sz w:val="24"/>
                      <w:szCs w:val="24"/>
                    </w:rPr>
                    <w:t>91</w:t>
                  </w:r>
                </w:p>
              </w:tc>
              <w:tc>
                <w:tcPr>
                  <w:tcW w:w="8219" w:type="dxa"/>
                  <w:tcBorders>
                    <w:top w:val="nil"/>
                    <w:left w:val="nil"/>
                    <w:bottom w:val="single" w:sz="4" w:space="0" w:color="auto"/>
                    <w:right w:val="single" w:sz="4" w:space="0" w:color="auto"/>
                  </w:tcBorders>
                  <w:vAlign w:val="center"/>
                </w:tcPr>
                <w:p w14:paraId="2BC32192" w14:textId="77777777" w:rsidR="006807AB" w:rsidRPr="00E4785C" w:rsidRDefault="001020D0">
                  <w:pPr>
                    <w:tabs>
                      <w:tab w:val="left" w:pos="426"/>
                      <w:tab w:val="left" w:pos="567"/>
                    </w:tabs>
                    <w:spacing w:line="240" w:lineRule="auto"/>
                    <w:rPr>
                      <w:rFonts w:ascii="Times New Roman" w:hAnsi="Times New Roman" w:cs="Times New Roman"/>
                      <w:color w:val="000000"/>
                      <w:sz w:val="24"/>
                      <w:szCs w:val="24"/>
                    </w:rPr>
                  </w:pPr>
                  <w:r w:rsidRPr="00E4785C">
                    <w:rPr>
                      <w:rFonts w:ascii="Times New Roman" w:hAnsi="Times New Roman" w:cs="Times New Roman"/>
                      <w:color w:val="000000"/>
                      <w:sz w:val="24"/>
                      <w:szCs w:val="24"/>
                    </w:rPr>
                    <w:t>Possuir rotina para processamento de cálculos de rescisões individuais, coletivas e complementares.</w:t>
                  </w:r>
                </w:p>
              </w:tc>
            </w:tr>
            <w:tr w:rsidR="006807AB" w:rsidRPr="00E4785C" w14:paraId="60D39254" w14:textId="77777777">
              <w:trPr>
                <w:trHeight w:val="600"/>
              </w:trPr>
              <w:tc>
                <w:tcPr>
                  <w:tcW w:w="851" w:type="dxa"/>
                  <w:tcBorders>
                    <w:top w:val="nil"/>
                    <w:left w:val="single" w:sz="4" w:space="0" w:color="auto"/>
                    <w:bottom w:val="single" w:sz="4" w:space="0" w:color="auto"/>
                    <w:right w:val="single" w:sz="4" w:space="0" w:color="auto"/>
                  </w:tcBorders>
                  <w:noWrap/>
                  <w:vAlign w:val="center"/>
                </w:tcPr>
                <w:p w14:paraId="279E340F" w14:textId="77777777" w:rsidR="006807AB" w:rsidRPr="00E4785C" w:rsidRDefault="001020D0">
                  <w:pPr>
                    <w:tabs>
                      <w:tab w:val="left" w:pos="426"/>
                      <w:tab w:val="left" w:pos="567"/>
                    </w:tabs>
                    <w:spacing w:line="240" w:lineRule="auto"/>
                    <w:jc w:val="center"/>
                    <w:rPr>
                      <w:rFonts w:ascii="Times New Roman" w:hAnsi="Times New Roman" w:cs="Times New Roman"/>
                      <w:b/>
                      <w:color w:val="000000"/>
                      <w:sz w:val="24"/>
                      <w:szCs w:val="24"/>
                    </w:rPr>
                  </w:pPr>
                  <w:r w:rsidRPr="00E4785C">
                    <w:rPr>
                      <w:rFonts w:ascii="Times New Roman" w:hAnsi="Times New Roman" w:cs="Times New Roman"/>
                      <w:b/>
                      <w:color w:val="000000"/>
                      <w:sz w:val="24"/>
                      <w:szCs w:val="24"/>
                    </w:rPr>
                    <w:t>92</w:t>
                  </w:r>
                </w:p>
              </w:tc>
              <w:tc>
                <w:tcPr>
                  <w:tcW w:w="8219" w:type="dxa"/>
                  <w:tcBorders>
                    <w:top w:val="nil"/>
                    <w:left w:val="nil"/>
                    <w:bottom w:val="single" w:sz="4" w:space="0" w:color="auto"/>
                    <w:right w:val="single" w:sz="4" w:space="0" w:color="auto"/>
                  </w:tcBorders>
                  <w:vAlign w:val="center"/>
                </w:tcPr>
                <w:p w14:paraId="7B3FFCD6" w14:textId="77777777" w:rsidR="006807AB" w:rsidRPr="00E4785C" w:rsidRDefault="001020D0">
                  <w:pPr>
                    <w:tabs>
                      <w:tab w:val="left" w:pos="426"/>
                      <w:tab w:val="left" w:pos="567"/>
                    </w:tabs>
                    <w:spacing w:line="240" w:lineRule="auto"/>
                    <w:rPr>
                      <w:rFonts w:ascii="Times New Roman" w:hAnsi="Times New Roman" w:cs="Times New Roman"/>
                      <w:color w:val="000000"/>
                      <w:sz w:val="24"/>
                      <w:szCs w:val="24"/>
                    </w:rPr>
                  </w:pPr>
                  <w:r w:rsidRPr="00E4785C">
                    <w:rPr>
                      <w:rFonts w:ascii="Times New Roman" w:hAnsi="Times New Roman" w:cs="Times New Roman"/>
                      <w:color w:val="000000"/>
                      <w:sz w:val="24"/>
                      <w:szCs w:val="24"/>
                    </w:rPr>
                    <w:t>Registrar automaticamente a movimentação de pessoal referente a demissão ou exoneração do funcionário, através da informação do ato.</w:t>
                  </w:r>
                </w:p>
              </w:tc>
            </w:tr>
            <w:tr w:rsidR="006807AB" w:rsidRPr="00E4785C" w14:paraId="14F5D1E7" w14:textId="77777777">
              <w:trPr>
                <w:trHeight w:val="300"/>
              </w:trPr>
              <w:tc>
                <w:tcPr>
                  <w:tcW w:w="851" w:type="dxa"/>
                  <w:tcBorders>
                    <w:top w:val="nil"/>
                    <w:left w:val="single" w:sz="4" w:space="0" w:color="auto"/>
                    <w:bottom w:val="single" w:sz="4" w:space="0" w:color="auto"/>
                    <w:right w:val="single" w:sz="4" w:space="0" w:color="auto"/>
                  </w:tcBorders>
                  <w:noWrap/>
                  <w:vAlign w:val="center"/>
                </w:tcPr>
                <w:p w14:paraId="2FA192A2" w14:textId="77777777" w:rsidR="006807AB" w:rsidRPr="00E4785C" w:rsidRDefault="001020D0">
                  <w:pPr>
                    <w:tabs>
                      <w:tab w:val="left" w:pos="426"/>
                      <w:tab w:val="left" w:pos="567"/>
                    </w:tabs>
                    <w:spacing w:line="240" w:lineRule="auto"/>
                    <w:jc w:val="center"/>
                    <w:rPr>
                      <w:rFonts w:ascii="Times New Roman" w:hAnsi="Times New Roman" w:cs="Times New Roman"/>
                      <w:b/>
                      <w:color w:val="000000"/>
                      <w:sz w:val="24"/>
                      <w:szCs w:val="24"/>
                    </w:rPr>
                  </w:pPr>
                  <w:r w:rsidRPr="00E4785C">
                    <w:rPr>
                      <w:rFonts w:ascii="Times New Roman" w:hAnsi="Times New Roman" w:cs="Times New Roman"/>
                      <w:b/>
                      <w:color w:val="000000"/>
                      <w:sz w:val="24"/>
                      <w:szCs w:val="24"/>
                    </w:rPr>
                    <w:lastRenderedPageBreak/>
                    <w:t>93</w:t>
                  </w:r>
                </w:p>
              </w:tc>
              <w:tc>
                <w:tcPr>
                  <w:tcW w:w="8219" w:type="dxa"/>
                  <w:tcBorders>
                    <w:top w:val="nil"/>
                    <w:left w:val="nil"/>
                    <w:bottom w:val="single" w:sz="4" w:space="0" w:color="auto"/>
                    <w:right w:val="single" w:sz="4" w:space="0" w:color="auto"/>
                  </w:tcBorders>
                  <w:vAlign w:val="center"/>
                </w:tcPr>
                <w:p w14:paraId="64831CD4" w14:textId="77777777" w:rsidR="006807AB" w:rsidRPr="00E4785C" w:rsidRDefault="001020D0">
                  <w:pPr>
                    <w:tabs>
                      <w:tab w:val="left" w:pos="426"/>
                      <w:tab w:val="left" w:pos="567"/>
                    </w:tabs>
                    <w:spacing w:line="240" w:lineRule="auto"/>
                    <w:rPr>
                      <w:rFonts w:ascii="Times New Roman" w:hAnsi="Times New Roman" w:cs="Times New Roman"/>
                      <w:color w:val="000000"/>
                      <w:sz w:val="24"/>
                      <w:szCs w:val="24"/>
                    </w:rPr>
                  </w:pPr>
                  <w:r w:rsidRPr="00E4785C">
                    <w:rPr>
                      <w:rFonts w:ascii="Times New Roman" w:hAnsi="Times New Roman" w:cs="Times New Roman"/>
                      <w:color w:val="000000"/>
                      <w:sz w:val="24"/>
                      <w:szCs w:val="24"/>
                    </w:rPr>
                    <w:t>Permitir a reintegração ou reversão de rescisões ou aposentadorias de funcionários, sob a mesma matrícula.</w:t>
                  </w:r>
                </w:p>
              </w:tc>
            </w:tr>
            <w:tr w:rsidR="006807AB" w:rsidRPr="00E4785C" w14:paraId="71FBBCEF" w14:textId="77777777">
              <w:trPr>
                <w:trHeight w:val="600"/>
              </w:trPr>
              <w:tc>
                <w:tcPr>
                  <w:tcW w:w="851" w:type="dxa"/>
                  <w:tcBorders>
                    <w:top w:val="nil"/>
                    <w:left w:val="single" w:sz="4" w:space="0" w:color="auto"/>
                    <w:bottom w:val="single" w:sz="4" w:space="0" w:color="auto"/>
                    <w:right w:val="single" w:sz="4" w:space="0" w:color="auto"/>
                  </w:tcBorders>
                  <w:noWrap/>
                  <w:vAlign w:val="center"/>
                </w:tcPr>
                <w:p w14:paraId="35823913" w14:textId="77777777" w:rsidR="006807AB" w:rsidRPr="00E4785C" w:rsidRDefault="001020D0">
                  <w:pPr>
                    <w:tabs>
                      <w:tab w:val="left" w:pos="426"/>
                      <w:tab w:val="left" w:pos="567"/>
                    </w:tabs>
                    <w:spacing w:line="240" w:lineRule="auto"/>
                    <w:jc w:val="center"/>
                    <w:rPr>
                      <w:rFonts w:ascii="Times New Roman" w:hAnsi="Times New Roman" w:cs="Times New Roman"/>
                      <w:b/>
                      <w:color w:val="000000"/>
                      <w:sz w:val="24"/>
                      <w:szCs w:val="24"/>
                    </w:rPr>
                  </w:pPr>
                  <w:r w:rsidRPr="00E4785C">
                    <w:rPr>
                      <w:rFonts w:ascii="Times New Roman" w:hAnsi="Times New Roman" w:cs="Times New Roman"/>
                      <w:b/>
                      <w:color w:val="000000"/>
                      <w:sz w:val="24"/>
                      <w:szCs w:val="24"/>
                    </w:rPr>
                    <w:t>94</w:t>
                  </w:r>
                </w:p>
              </w:tc>
              <w:tc>
                <w:tcPr>
                  <w:tcW w:w="8219" w:type="dxa"/>
                  <w:tcBorders>
                    <w:top w:val="nil"/>
                    <w:left w:val="nil"/>
                    <w:bottom w:val="single" w:sz="4" w:space="0" w:color="auto"/>
                    <w:right w:val="single" w:sz="4" w:space="0" w:color="auto"/>
                  </w:tcBorders>
                  <w:vAlign w:val="center"/>
                </w:tcPr>
                <w:p w14:paraId="5FD4638B" w14:textId="77777777" w:rsidR="006807AB" w:rsidRPr="00E4785C" w:rsidRDefault="001020D0">
                  <w:pPr>
                    <w:tabs>
                      <w:tab w:val="left" w:pos="426"/>
                      <w:tab w:val="left" w:pos="567"/>
                    </w:tabs>
                    <w:spacing w:line="240" w:lineRule="auto"/>
                    <w:rPr>
                      <w:rFonts w:ascii="Times New Roman" w:hAnsi="Times New Roman" w:cs="Times New Roman"/>
                      <w:color w:val="000000"/>
                      <w:sz w:val="24"/>
                      <w:szCs w:val="24"/>
                    </w:rPr>
                  </w:pPr>
                  <w:r w:rsidRPr="00E4785C">
                    <w:rPr>
                      <w:rFonts w:ascii="Times New Roman" w:hAnsi="Times New Roman" w:cs="Times New Roman"/>
                      <w:color w:val="000000"/>
                      <w:sz w:val="24"/>
                      <w:szCs w:val="24"/>
                    </w:rPr>
                    <w:t>Permitir simulações parciais ou totais da folha de pagamento mensal, 13º salário integral, férias e rescisórias, para a competência atual ou para competência futura.</w:t>
                  </w:r>
                </w:p>
              </w:tc>
            </w:tr>
            <w:tr w:rsidR="006807AB" w:rsidRPr="00E4785C" w14:paraId="060E3607" w14:textId="77777777">
              <w:trPr>
                <w:trHeight w:val="300"/>
              </w:trPr>
              <w:tc>
                <w:tcPr>
                  <w:tcW w:w="851" w:type="dxa"/>
                  <w:tcBorders>
                    <w:top w:val="nil"/>
                    <w:left w:val="single" w:sz="4" w:space="0" w:color="auto"/>
                    <w:bottom w:val="single" w:sz="4" w:space="0" w:color="auto"/>
                    <w:right w:val="single" w:sz="4" w:space="0" w:color="auto"/>
                  </w:tcBorders>
                  <w:noWrap/>
                  <w:vAlign w:val="center"/>
                </w:tcPr>
                <w:p w14:paraId="618C1D2D" w14:textId="77777777" w:rsidR="006807AB" w:rsidRPr="00E4785C" w:rsidRDefault="001020D0">
                  <w:pPr>
                    <w:tabs>
                      <w:tab w:val="left" w:pos="426"/>
                      <w:tab w:val="left" w:pos="567"/>
                    </w:tabs>
                    <w:spacing w:line="240" w:lineRule="auto"/>
                    <w:jc w:val="center"/>
                    <w:rPr>
                      <w:rFonts w:ascii="Times New Roman" w:hAnsi="Times New Roman" w:cs="Times New Roman"/>
                      <w:b/>
                      <w:color w:val="000000"/>
                      <w:sz w:val="24"/>
                      <w:szCs w:val="24"/>
                    </w:rPr>
                  </w:pPr>
                  <w:r w:rsidRPr="00E4785C">
                    <w:rPr>
                      <w:rFonts w:ascii="Times New Roman" w:hAnsi="Times New Roman" w:cs="Times New Roman"/>
                      <w:b/>
                      <w:color w:val="000000"/>
                      <w:sz w:val="24"/>
                      <w:szCs w:val="24"/>
                    </w:rPr>
                    <w:t>95</w:t>
                  </w:r>
                </w:p>
              </w:tc>
              <w:tc>
                <w:tcPr>
                  <w:tcW w:w="8219" w:type="dxa"/>
                  <w:tcBorders>
                    <w:top w:val="nil"/>
                    <w:left w:val="nil"/>
                    <w:bottom w:val="single" w:sz="4" w:space="0" w:color="auto"/>
                    <w:right w:val="single" w:sz="4" w:space="0" w:color="auto"/>
                  </w:tcBorders>
                  <w:vAlign w:val="center"/>
                </w:tcPr>
                <w:p w14:paraId="57482708" w14:textId="77777777" w:rsidR="006807AB" w:rsidRPr="00E4785C" w:rsidRDefault="001020D0">
                  <w:pPr>
                    <w:tabs>
                      <w:tab w:val="left" w:pos="426"/>
                      <w:tab w:val="left" w:pos="567"/>
                    </w:tabs>
                    <w:spacing w:line="240" w:lineRule="auto"/>
                    <w:rPr>
                      <w:rFonts w:ascii="Times New Roman" w:hAnsi="Times New Roman" w:cs="Times New Roman"/>
                      <w:color w:val="000000"/>
                      <w:sz w:val="24"/>
                      <w:szCs w:val="24"/>
                    </w:rPr>
                  </w:pPr>
                  <w:r w:rsidRPr="00E4785C">
                    <w:rPr>
                      <w:rFonts w:ascii="Times New Roman" w:hAnsi="Times New Roman" w:cs="Times New Roman"/>
                      <w:color w:val="000000"/>
                      <w:sz w:val="24"/>
                      <w:szCs w:val="24"/>
                    </w:rPr>
                    <w:t>Controlar os afastamentos do funcionário, integrado com o sistema de Recursos Humanos.</w:t>
                  </w:r>
                </w:p>
              </w:tc>
            </w:tr>
            <w:tr w:rsidR="006807AB" w:rsidRPr="00E4785C" w14:paraId="2A9355AB" w14:textId="77777777">
              <w:trPr>
                <w:trHeight w:val="600"/>
              </w:trPr>
              <w:tc>
                <w:tcPr>
                  <w:tcW w:w="851" w:type="dxa"/>
                  <w:tcBorders>
                    <w:top w:val="nil"/>
                    <w:left w:val="single" w:sz="4" w:space="0" w:color="auto"/>
                    <w:bottom w:val="single" w:sz="4" w:space="0" w:color="auto"/>
                    <w:right w:val="single" w:sz="4" w:space="0" w:color="auto"/>
                  </w:tcBorders>
                  <w:noWrap/>
                  <w:vAlign w:val="center"/>
                </w:tcPr>
                <w:p w14:paraId="6A3B4F08" w14:textId="77777777" w:rsidR="006807AB" w:rsidRPr="00E4785C" w:rsidRDefault="001020D0">
                  <w:pPr>
                    <w:tabs>
                      <w:tab w:val="left" w:pos="426"/>
                      <w:tab w:val="left" w:pos="567"/>
                    </w:tabs>
                    <w:spacing w:line="240" w:lineRule="auto"/>
                    <w:jc w:val="center"/>
                    <w:rPr>
                      <w:rFonts w:ascii="Times New Roman" w:hAnsi="Times New Roman" w:cs="Times New Roman"/>
                      <w:b/>
                      <w:color w:val="000000"/>
                      <w:sz w:val="24"/>
                      <w:szCs w:val="24"/>
                    </w:rPr>
                  </w:pPr>
                  <w:r w:rsidRPr="00E4785C">
                    <w:rPr>
                      <w:rFonts w:ascii="Times New Roman" w:hAnsi="Times New Roman" w:cs="Times New Roman"/>
                      <w:b/>
                      <w:color w:val="000000"/>
                      <w:sz w:val="24"/>
                      <w:szCs w:val="24"/>
                    </w:rPr>
                    <w:t>96</w:t>
                  </w:r>
                </w:p>
              </w:tc>
              <w:tc>
                <w:tcPr>
                  <w:tcW w:w="8219" w:type="dxa"/>
                  <w:tcBorders>
                    <w:top w:val="nil"/>
                    <w:left w:val="nil"/>
                    <w:bottom w:val="single" w:sz="4" w:space="0" w:color="auto"/>
                    <w:right w:val="single" w:sz="4" w:space="0" w:color="auto"/>
                  </w:tcBorders>
                  <w:vAlign w:val="center"/>
                </w:tcPr>
                <w:p w14:paraId="0053D15C" w14:textId="77777777" w:rsidR="006807AB" w:rsidRPr="00E4785C" w:rsidRDefault="001020D0">
                  <w:pPr>
                    <w:tabs>
                      <w:tab w:val="left" w:pos="426"/>
                      <w:tab w:val="left" w:pos="567"/>
                    </w:tabs>
                    <w:spacing w:line="240" w:lineRule="auto"/>
                    <w:rPr>
                      <w:rFonts w:ascii="Times New Roman" w:hAnsi="Times New Roman" w:cs="Times New Roman"/>
                      <w:color w:val="000000"/>
                      <w:sz w:val="24"/>
                      <w:szCs w:val="24"/>
                    </w:rPr>
                  </w:pPr>
                  <w:r w:rsidRPr="00E4785C">
                    <w:rPr>
                      <w:rFonts w:ascii="Times New Roman" w:hAnsi="Times New Roman" w:cs="Times New Roman"/>
                      <w:color w:val="000000"/>
                      <w:sz w:val="24"/>
                      <w:szCs w:val="24"/>
                    </w:rPr>
                    <w:t>Registrar automaticamente a movimentação de pessoal referente aos afastamentos do funcionário, através da informação do ato.</w:t>
                  </w:r>
                </w:p>
              </w:tc>
            </w:tr>
            <w:tr w:rsidR="006807AB" w:rsidRPr="00E4785C" w14:paraId="6E074D96" w14:textId="77777777">
              <w:trPr>
                <w:trHeight w:val="600"/>
              </w:trPr>
              <w:tc>
                <w:tcPr>
                  <w:tcW w:w="851" w:type="dxa"/>
                  <w:tcBorders>
                    <w:top w:val="nil"/>
                    <w:left w:val="single" w:sz="4" w:space="0" w:color="auto"/>
                    <w:bottom w:val="single" w:sz="4" w:space="0" w:color="auto"/>
                    <w:right w:val="single" w:sz="4" w:space="0" w:color="auto"/>
                  </w:tcBorders>
                  <w:noWrap/>
                  <w:vAlign w:val="center"/>
                </w:tcPr>
                <w:p w14:paraId="714A5125" w14:textId="77777777" w:rsidR="006807AB" w:rsidRPr="00E4785C" w:rsidRDefault="001020D0">
                  <w:pPr>
                    <w:tabs>
                      <w:tab w:val="left" w:pos="426"/>
                      <w:tab w:val="left" w:pos="567"/>
                    </w:tabs>
                    <w:spacing w:line="240" w:lineRule="auto"/>
                    <w:jc w:val="center"/>
                    <w:rPr>
                      <w:rFonts w:ascii="Times New Roman" w:hAnsi="Times New Roman" w:cs="Times New Roman"/>
                      <w:b/>
                      <w:color w:val="000000"/>
                      <w:sz w:val="24"/>
                      <w:szCs w:val="24"/>
                    </w:rPr>
                  </w:pPr>
                  <w:r w:rsidRPr="00E4785C">
                    <w:rPr>
                      <w:rFonts w:ascii="Times New Roman" w:hAnsi="Times New Roman" w:cs="Times New Roman"/>
                      <w:b/>
                      <w:color w:val="000000"/>
                      <w:sz w:val="24"/>
                      <w:szCs w:val="24"/>
                    </w:rPr>
                    <w:t>97</w:t>
                  </w:r>
                </w:p>
              </w:tc>
              <w:tc>
                <w:tcPr>
                  <w:tcW w:w="8219" w:type="dxa"/>
                  <w:tcBorders>
                    <w:top w:val="nil"/>
                    <w:left w:val="nil"/>
                    <w:bottom w:val="single" w:sz="4" w:space="0" w:color="auto"/>
                    <w:right w:val="single" w:sz="4" w:space="0" w:color="auto"/>
                  </w:tcBorders>
                  <w:vAlign w:val="center"/>
                </w:tcPr>
                <w:p w14:paraId="4B17E05E" w14:textId="77777777" w:rsidR="006807AB" w:rsidRPr="00E4785C" w:rsidRDefault="001020D0">
                  <w:pPr>
                    <w:tabs>
                      <w:tab w:val="left" w:pos="426"/>
                      <w:tab w:val="left" w:pos="567"/>
                    </w:tabs>
                    <w:spacing w:line="240" w:lineRule="auto"/>
                    <w:rPr>
                      <w:rFonts w:ascii="Times New Roman" w:hAnsi="Times New Roman" w:cs="Times New Roman"/>
                      <w:color w:val="000000"/>
                      <w:sz w:val="24"/>
                      <w:szCs w:val="24"/>
                    </w:rPr>
                  </w:pPr>
                  <w:r w:rsidRPr="00E4785C">
                    <w:rPr>
                      <w:rFonts w:ascii="Times New Roman" w:hAnsi="Times New Roman" w:cs="Times New Roman"/>
                      <w:color w:val="000000"/>
                      <w:sz w:val="24"/>
                      <w:szCs w:val="24"/>
                    </w:rPr>
                    <w:t>Registrar todo o histórico de alterações no cadastro de funcionários, integrado com o sistema de Recursos Humanos.</w:t>
                  </w:r>
                </w:p>
              </w:tc>
            </w:tr>
            <w:tr w:rsidR="006807AB" w:rsidRPr="00E4785C" w14:paraId="12D22CCC" w14:textId="77777777">
              <w:trPr>
                <w:trHeight w:val="300"/>
              </w:trPr>
              <w:tc>
                <w:tcPr>
                  <w:tcW w:w="851" w:type="dxa"/>
                  <w:tcBorders>
                    <w:top w:val="nil"/>
                    <w:left w:val="single" w:sz="4" w:space="0" w:color="auto"/>
                    <w:bottom w:val="single" w:sz="4" w:space="0" w:color="auto"/>
                    <w:right w:val="single" w:sz="4" w:space="0" w:color="auto"/>
                  </w:tcBorders>
                  <w:noWrap/>
                  <w:vAlign w:val="center"/>
                </w:tcPr>
                <w:p w14:paraId="293872B9" w14:textId="77777777" w:rsidR="006807AB" w:rsidRPr="00E4785C" w:rsidRDefault="001020D0">
                  <w:pPr>
                    <w:tabs>
                      <w:tab w:val="left" w:pos="426"/>
                      <w:tab w:val="left" w:pos="567"/>
                    </w:tabs>
                    <w:spacing w:line="240" w:lineRule="auto"/>
                    <w:jc w:val="center"/>
                    <w:rPr>
                      <w:rFonts w:ascii="Times New Roman" w:hAnsi="Times New Roman" w:cs="Times New Roman"/>
                      <w:b/>
                      <w:color w:val="000000"/>
                      <w:sz w:val="24"/>
                      <w:szCs w:val="24"/>
                    </w:rPr>
                  </w:pPr>
                  <w:r w:rsidRPr="00E4785C">
                    <w:rPr>
                      <w:rFonts w:ascii="Times New Roman" w:hAnsi="Times New Roman" w:cs="Times New Roman"/>
                      <w:b/>
                      <w:color w:val="000000"/>
                      <w:sz w:val="24"/>
                      <w:szCs w:val="24"/>
                    </w:rPr>
                    <w:t>98</w:t>
                  </w:r>
                </w:p>
              </w:tc>
              <w:tc>
                <w:tcPr>
                  <w:tcW w:w="8219" w:type="dxa"/>
                  <w:tcBorders>
                    <w:top w:val="nil"/>
                    <w:left w:val="nil"/>
                    <w:bottom w:val="single" w:sz="4" w:space="0" w:color="auto"/>
                    <w:right w:val="single" w:sz="4" w:space="0" w:color="auto"/>
                  </w:tcBorders>
                  <w:vAlign w:val="center"/>
                </w:tcPr>
                <w:p w14:paraId="7595E72A" w14:textId="77777777" w:rsidR="006807AB" w:rsidRPr="00E4785C" w:rsidRDefault="001020D0">
                  <w:pPr>
                    <w:tabs>
                      <w:tab w:val="left" w:pos="426"/>
                      <w:tab w:val="left" w:pos="567"/>
                    </w:tabs>
                    <w:spacing w:line="240" w:lineRule="auto"/>
                    <w:rPr>
                      <w:rFonts w:ascii="Times New Roman" w:hAnsi="Times New Roman" w:cs="Times New Roman"/>
                      <w:color w:val="000000"/>
                      <w:sz w:val="24"/>
                      <w:szCs w:val="24"/>
                    </w:rPr>
                  </w:pPr>
                  <w:r w:rsidRPr="00E4785C">
                    <w:rPr>
                      <w:rFonts w:ascii="Times New Roman" w:hAnsi="Times New Roman" w:cs="Times New Roman"/>
                      <w:color w:val="000000"/>
                      <w:sz w:val="24"/>
                      <w:szCs w:val="24"/>
                    </w:rPr>
                    <w:t>Registrar as alterações cadastrais no histórico de beneficiários de pensões.</w:t>
                  </w:r>
                </w:p>
              </w:tc>
            </w:tr>
            <w:tr w:rsidR="006807AB" w:rsidRPr="00E4785C" w14:paraId="0D2EE588" w14:textId="77777777">
              <w:trPr>
                <w:trHeight w:val="300"/>
              </w:trPr>
              <w:tc>
                <w:tcPr>
                  <w:tcW w:w="851" w:type="dxa"/>
                  <w:tcBorders>
                    <w:top w:val="nil"/>
                    <w:left w:val="single" w:sz="4" w:space="0" w:color="auto"/>
                    <w:bottom w:val="single" w:sz="4" w:space="0" w:color="auto"/>
                    <w:right w:val="single" w:sz="4" w:space="0" w:color="auto"/>
                  </w:tcBorders>
                  <w:noWrap/>
                  <w:vAlign w:val="center"/>
                </w:tcPr>
                <w:p w14:paraId="240D4F60" w14:textId="77777777" w:rsidR="006807AB" w:rsidRPr="00E4785C" w:rsidRDefault="001020D0">
                  <w:pPr>
                    <w:tabs>
                      <w:tab w:val="left" w:pos="426"/>
                      <w:tab w:val="left" w:pos="567"/>
                    </w:tabs>
                    <w:spacing w:line="240" w:lineRule="auto"/>
                    <w:jc w:val="center"/>
                    <w:rPr>
                      <w:rFonts w:ascii="Times New Roman" w:hAnsi="Times New Roman" w:cs="Times New Roman"/>
                      <w:b/>
                      <w:color w:val="000000"/>
                      <w:sz w:val="24"/>
                      <w:szCs w:val="24"/>
                    </w:rPr>
                  </w:pPr>
                  <w:r w:rsidRPr="00E4785C">
                    <w:rPr>
                      <w:rFonts w:ascii="Times New Roman" w:hAnsi="Times New Roman" w:cs="Times New Roman"/>
                      <w:b/>
                      <w:color w:val="000000"/>
                      <w:sz w:val="24"/>
                      <w:szCs w:val="24"/>
                    </w:rPr>
                    <w:t>99</w:t>
                  </w:r>
                </w:p>
              </w:tc>
              <w:tc>
                <w:tcPr>
                  <w:tcW w:w="8219" w:type="dxa"/>
                  <w:tcBorders>
                    <w:top w:val="nil"/>
                    <w:left w:val="nil"/>
                    <w:bottom w:val="single" w:sz="4" w:space="0" w:color="auto"/>
                    <w:right w:val="single" w:sz="4" w:space="0" w:color="auto"/>
                  </w:tcBorders>
                  <w:vAlign w:val="center"/>
                </w:tcPr>
                <w:p w14:paraId="2DAAD15F" w14:textId="77777777" w:rsidR="006807AB" w:rsidRPr="00E4785C" w:rsidRDefault="001020D0">
                  <w:pPr>
                    <w:tabs>
                      <w:tab w:val="left" w:pos="426"/>
                      <w:tab w:val="left" w:pos="567"/>
                    </w:tabs>
                    <w:spacing w:line="240" w:lineRule="auto"/>
                    <w:rPr>
                      <w:rFonts w:ascii="Times New Roman" w:hAnsi="Times New Roman" w:cs="Times New Roman"/>
                      <w:color w:val="000000"/>
                      <w:sz w:val="24"/>
                      <w:szCs w:val="24"/>
                    </w:rPr>
                  </w:pPr>
                  <w:r w:rsidRPr="00E4785C">
                    <w:rPr>
                      <w:rFonts w:ascii="Times New Roman" w:hAnsi="Times New Roman" w:cs="Times New Roman"/>
                      <w:color w:val="000000"/>
                      <w:sz w:val="24"/>
                      <w:szCs w:val="24"/>
                    </w:rPr>
                    <w:t>Registrar todo o histórico de alterações de Autônomos.</w:t>
                  </w:r>
                </w:p>
              </w:tc>
            </w:tr>
            <w:tr w:rsidR="006807AB" w:rsidRPr="00E4785C" w14:paraId="2D3FEBA9" w14:textId="77777777">
              <w:trPr>
                <w:trHeight w:val="300"/>
              </w:trPr>
              <w:tc>
                <w:tcPr>
                  <w:tcW w:w="851" w:type="dxa"/>
                  <w:tcBorders>
                    <w:top w:val="nil"/>
                    <w:left w:val="single" w:sz="4" w:space="0" w:color="auto"/>
                    <w:bottom w:val="single" w:sz="4" w:space="0" w:color="auto"/>
                    <w:right w:val="single" w:sz="4" w:space="0" w:color="auto"/>
                  </w:tcBorders>
                  <w:noWrap/>
                  <w:vAlign w:val="center"/>
                </w:tcPr>
                <w:p w14:paraId="5B2858D6" w14:textId="77777777" w:rsidR="006807AB" w:rsidRPr="00E4785C" w:rsidRDefault="001020D0">
                  <w:pPr>
                    <w:tabs>
                      <w:tab w:val="left" w:pos="426"/>
                      <w:tab w:val="left" w:pos="567"/>
                    </w:tabs>
                    <w:spacing w:line="240" w:lineRule="auto"/>
                    <w:jc w:val="center"/>
                    <w:rPr>
                      <w:rFonts w:ascii="Times New Roman" w:hAnsi="Times New Roman" w:cs="Times New Roman"/>
                      <w:b/>
                      <w:color w:val="000000"/>
                      <w:sz w:val="24"/>
                      <w:szCs w:val="24"/>
                    </w:rPr>
                  </w:pPr>
                  <w:r w:rsidRPr="00E4785C">
                    <w:rPr>
                      <w:rFonts w:ascii="Times New Roman" w:hAnsi="Times New Roman" w:cs="Times New Roman"/>
                      <w:b/>
                      <w:color w:val="000000"/>
                      <w:sz w:val="24"/>
                      <w:szCs w:val="24"/>
                    </w:rPr>
                    <w:t>100</w:t>
                  </w:r>
                </w:p>
              </w:tc>
              <w:tc>
                <w:tcPr>
                  <w:tcW w:w="8219" w:type="dxa"/>
                  <w:tcBorders>
                    <w:top w:val="nil"/>
                    <w:left w:val="nil"/>
                    <w:bottom w:val="single" w:sz="4" w:space="0" w:color="auto"/>
                    <w:right w:val="single" w:sz="4" w:space="0" w:color="auto"/>
                  </w:tcBorders>
                  <w:vAlign w:val="center"/>
                </w:tcPr>
                <w:p w14:paraId="35E5000E" w14:textId="77777777" w:rsidR="006807AB" w:rsidRPr="00E4785C" w:rsidRDefault="001020D0">
                  <w:pPr>
                    <w:tabs>
                      <w:tab w:val="left" w:pos="426"/>
                      <w:tab w:val="left" w:pos="567"/>
                    </w:tabs>
                    <w:spacing w:line="240" w:lineRule="auto"/>
                    <w:rPr>
                      <w:rFonts w:ascii="Times New Roman" w:hAnsi="Times New Roman" w:cs="Times New Roman"/>
                      <w:color w:val="000000"/>
                      <w:sz w:val="24"/>
                      <w:szCs w:val="24"/>
                    </w:rPr>
                  </w:pPr>
                  <w:r w:rsidRPr="00E4785C">
                    <w:rPr>
                      <w:rFonts w:ascii="Times New Roman" w:hAnsi="Times New Roman" w:cs="Times New Roman"/>
                      <w:color w:val="000000"/>
                      <w:sz w:val="24"/>
                      <w:szCs w:val="24"/>
                    </w:rPr>
                    <w:t>Registrar todo o histórico salarial do servidor, integrado com o sistema de Recursos Humanos.</w:t>
                  </w:r>
                </w:p>
              </w:tc>
            </w:tr>
            <w:tr w:rsidR="006807AB" w:rsidRPr="00E4785C" w14:paraId="43A2BE90" w14:textId="77777777">
              <w:trPr>
                <w:trHeight w:val="600"/>
              </w:trPr>
              <w:tc>
                <w:tcPr>
                  <w:tcW w:w="851" w:type="dxa"/>
                  <w:tcBorders>
                    <w:top w:val="nil"/>
                    <w:left w:val="single" w:sz="4" w:space="0" w:color="auto"/>
                    <w:bottom w:val="single" w:sz="4" w:space="0" w:color="auto"/>
                    <w:right w:val="single" w:sz="4" w:space="0" w:color="auto"/>
                  </w:tcBorders>
                  <w:noWrap/>
                  <w:vAlign w:val="center"/>
                </w:tcPr>
                <w:p w14:paraId="08406C51" w14:textId="77777777" w:rsidR="006807AB" w:rsidRPr="00E4785C" w:rsidRDefault="001020D0">
                  <w:pPr>
                    <w:tabs>
                      <w:tab w:val="left" w:pos="426"/>
                      <w:tab w:val="left" w:pos="567"/>
                    </w:tabs>
                    <w:spacing w:line="240" w:lineRule="auto"/>
                    <w:jc w:val="center"/>
                    <w:rPr>
                      <w:rFonts w:ascii="Times New Roman" w:hAnsi="Times New Roman" w:cs="Times New Roman"/>
                      <w:b/>
                      <w:color w:val="000000"/>
                      <w:sz w:val="24"/>
                      <w:szCs w:val="24"/>
                    </w:rPr>
                  </w:pPr>
                  <w:r w:rsidRPr="00E4785C">
                    <w:rPr>
                      <w:rFonts w:ascii="Times New Roman" w:hAnsi="Times New Roman" w:cs="Times New Roman"/>
                      <w:b/>
                      <w:color w:val="000000"/>
                      <w:sz w:val="24"/>
                      <w:szCs w:val="24"/>
                    </w:rPr>
                    <w:t>101</w:t>
                  </w:r>
                </w:p>
              </w:tc>
              <w:tc>
                <w:tcPr>
                  <w:tcW w:w="8219" w:type="dxa"/>
                  <w:tcBorders>
                    <w:top w:val="nil"/>
                    <w:left w:val="nil"/>
                    <w:bottom w:val="single" w:sz="4" w:space="0" w:color="auto"/>
                    <w:right w:val="single" w:sz="4" w:space="0" w:color="auto"/>
                  </w:tcBorders>
                  <w:vAlign w:val="center"/>
                </w:tcPr>
                <w:p w14:paraId="2A882290" w14:textId="77777777" w:rsidR="006807AB" w:rsidRPr="00E4785C" w:rsidRDefault="001020D0">
                  <w:pPr>
                    <w:tabs>
                      <w:tab w:val="left" w:pos="426"/>
                      <w:tab w:val="left" w:pos="567"/>
                    </w:tabs>
                    <w:spacing w:line="240" w:lineRule="auto"/>
                    <w:rPr>
                      <w:rFonts w:ascii="Times New Roman" w:hAnsi="Times New Roman" w:cs="Times New Roman"/>
                      <w:color w:val="000000"/>
                      <w:sz w:val="24"/>
                      <w:szCs w:val="24"/>
                    </w:rPr>
                  </w:pPr>
                  <w:r w:rsidRPr="00E4785C">
                    <w:rPr>
                      <w:rFonts w:ascii="Times New Roman" w:hAnsi="Times New Roman" w:cs="Times New Roman"/>
                      <w:color w:val="000000"/>
                      <w:sz w:val="24"/>
                      <w:szCs w:val="24"/>
                    </w:rPr>
                    <w:t>Registrar automaticamente a movimentação de pessoal referente as alterações salariais do servidor, através da informação do ato.</w:t>
                  </w:r>
                </w:p>
              </w:tc>
            </w:tr>
            <w:tr w:rsidR="006807AB" w:rsidRPr="00E4785C" w14:paraId="7AB68268" w14:textId="77777777">
              <w:trPr>
                <w:trHeight w:val="300"/>
              </w:trPr>
              <w:tc>
                <w:tcPr>
                  <w:tcW w:w="851" w:type="dxa"/>
                  <w:tcBorders>
                    <w:top w:val="nil"/>
                    <w:left w:val="single" w:sz="4" w:space="0" w:color="auto"/>
                    <w:bottom w:val="single" w:sz="4" w:space="0" w:color="auto"/>
                    <w:right w:val="single" w:sz="4" w:space="0" w:color="auto"/>
                  </w:tcBorders>
                  <w:noWrap/>
                  <w:vAlign w:val="center"/>
                </w:tcPr>
                <w:p w14:paraId="55756264" w14:textId="77777777" w:rsidR="006807AB" w:rsidRPr="00E4785C" w:rsidRDefault="001020D0">
                  <w:pPr>
                    <w:tabs>
                      <w:tab w:val="left" w:pos="426"/>
                      <w:tab w:val="left" w:pos="567"/>
                    </w:tabs>
                    <w:spacing w:line="240" w:lineRule="auto"/>
                    <w:jc w:val="center"/>
                    <w:rPr>
                      <w:rFonts w:ascii="Times New Roman" w:hAnsi="Times New Roman" w:cs="Times New Roman"/>
                      <w:b/>
                      <w:color w:val="000000"/>
                      <w:sz w:val="24"/>
                      <w:szCs w:val="24"/>
                    </w:rPr>
                  </w:pPr>
                  <w:r w:rsidRPr="00E4785C">
                    <w:rPr>
                      <w:rFonts w:ascii="Times New Roman" w:hAnsi="Times New Roman" w:cs="Times New Roman"/>
                      <w:b/>
                      <w:color w:val="000000"/>
                      <w:sz w:val="24"/>
                      <w:szCs w:val="24"/>
                    </w:rPr>
                    <w:t>102</w:t>
                  </w:r>
                </w:p>
              </w:tc>
              <w:tc>
                <w:tcPr>
                  <w:tcW w:w="8219" w:type="dxa"/>
                  <w:tcBorders>
                    <w:top w:val="nil"/>
                    <w:left w:val="nil"/>
                    <w:bottom w:val="single" w:sz="4" w:space="0" w:color="auto"/>
                    <w:right w:val="single" w:sz="4" w:space="0" w:color="auto"/>
                  </w:tcBorders>
                  <w:vAlign w:val="center"/>
                </w:tcPr>
                <w:p w14:paraId="134C8C7E" w14:textId="77777777" w:rsidR="006807AB" w:rsidRPr="00E4785C" w:rsidRDefault="001020D0">
                  <w:pPr>
                    <w:tabs>
                      <w:tab w:val="left" w:pos="426"/>
                      <w:tab w:val="left" w:pos="567"/>
                    </w:tabs>
                    <w:spacing w:line="240" w:lineRule="auto"/>
                    <w:rPr>
                      <w:rFonts w:ascii="Times New Roman" w:hAnsi="Times New Roman" w:cs="Times New Roman"/>
                      <w:color w:val="000000"/>
                      <w:sz w:val="24"/>
                      <w:szCs w:val="24"/>
                    </w:rPr>
                  </w:pPr>
                  <w:r w:rsidRPr="00E4785C">
                    <w:rPr>
                      <w:rFonts w:ascii="Times New Roman" w:hAnsi="Times New Roman" w:cs="Times New Roman"/>
                      <w:color w:val="000000"/>
                      <w:sz w:val="24"/>
                      <w:szCs w:val="24"/>
                    </w:rPr>
                    <w:t>Calcular alterações salariais de modo coletivo ou para níveis salariais do plano de cargos.</w:t>
                  </w:r>
                </w:p>
              </w:tc>
            </w:tr>
            <w:tr w:rsidR="006807AB" w:rsidRPr="00E4785C" w14:paraId="0F3E1028" w14:textId="77777777">
              <w:trPr>
                <w:trHeight w:val="300"/>
              </w:trPr>
              <w:tc>
                <w:tcPr>
                  <w:tcW w:w="851" w:type="dxa"/>
                  <w:tcBorders>
                    <w:top w:val="nil"/>
                    <w:left w:val="single" w:sz="4" w:space="0" w:color="auto"/>
                    <w:bottom w:val="single" w:sz="4" w:space="0" w:color="auto"/>
                    <w:right w:val="single" w:sz="4" w:space="0" w:color="auto"/>
                  </w:tcBorders>
                  <w:noWrap/>
                  <w:vAlign w:val="center"/>
                </w:tcPr>
                <w:p w14:paraId="46B5B84E" w14:textId="77777777" w:rsidR="006807AB" w:rsidRPr="00E4785C" w:rsidRDefault="001020D0">
                  <w:pPr>
                    <w:tabs>
                      <w:tab w:val="left" w:pos="426"/>
                      <w:tab w:val="left" w:pos="567"/>
                    </w:tabs>
                    <w:spacing w:line="240" w:lineRule="auto"/>
                    <w:jc w:val="center"/>
                    <w:rPr>
                      <w:rFonts w:ascii="Times New Roman" w:hAnsi="Times New Roman" w:cs="Times New Roman"/>
                      <w:b/>
                      <w:color w:val="000000"/>
                      <w:sz w:val="24"/>
                      <w:szCs w:val="24"/>
                    </w:rPr>
                  </w:pPr>
                  <w:r w:rsidRPr="00E4785C">
                    <w:rPr>
                      <w:rFonts w:ascii="Times New Roman" w:hAnsi="Times New Roman" w:cs="Times New Roman"/>
                      <w:b/>
                      <w:color w:val="000000"/>
                      <w:sz w:val="24"/>
                      <w:szCs w:val="24"/>
                    </w:rPr>
                    <w:t>103</w:t>
                  </w:r>
                </w:p>
              </w:tc>
              <w:tc>
                <w:tcPr>
                  <w:tcW w:w="8219" w:type="dxa"/>
                  <w:tcBorders>
                    <w:top w:val="nil"/>
                    <w:left w:val="nil"/>
                    <w:bottom w:val="single" w:sz="4" w:space="0" w:color="auto"/>
                    <w:right w:val="single" w:sz="4" w:space="0" w:color="auto"/>
                  </w:tcBorders>
                  <w:vAlign w:val="center"/>
                </w:tcPr>
                <w:p w14:paraId="446C7129" w14:textId="77777777" w:rsidR="006807AB" w:rsidRPr="00E4785C" w:rsidRDefault="001020D0">
                  <w:pPr>
                    <w:tabs>
                      <w:tab w:val="left" w:pos="426"/>
                      <w:tab w:val="left" w:pos="567"/>
                    </w:tabs>
                    <w:spacing w:line="240" w:lineRule="auto"/>
                    <w:rPr>
                      <w:rFonts w:ascii="Times New Roman" w:hAnsi="Times New Roman" w:cs="Times New Roman"/>
                      <w:color w:val="000000"/>
                      <w:sz w:val="24"/>
                      <w:szCs w:val="24"/>
                    </w:rPr>
                  </w:pPr>
                  <w:r w:rsidRPr="00E4785C">
                    <w:rPr>
                      <w:rFonts w:ascii="Times New Roman" w:hAnsi="Times New Roman" w:cs="Times New Roman"/>
                      <w:color w:val="000000"/>
                      <w:sz w:val="24"/>
                      <w:szCs w:val="24"/>
                    </w:rPr>
                    <w:t>Possibilitar a adição de classes e referências através do histórico de cargos, salários, informações e níveis salariais.</w:t>
                  </w:r>
                </w:p>
              </w:tc>
            </w:tr>
            <w:tr w:rsidR="006807AB" w:rsidRPr="00E4785C" w14:paraId="5A18D23C" w14:textId="77777777">
              <w:trPr>
                <w:trHeight w:val="300"/>
              </w:trPr>
              <w:tc>
                <w:tcPr>
                  <w:tcW w:w="851" w:type="dxa"/>
                  <w:tcBorders>
                    <w:top w:val="nil"/>
                    <w:left w:val="single" w:sz="4" w:space="0" w:color="auto"/>
                    <w:bottom w:val="single" w:sz="4" w:space="0" w:color="auto"/>
                    <w:right w:val="single" w:sz="4" w:space="0" w:color="auto"/>
                  </w:tcBorders>
                  <w:noWrap/>
                  <w:vAlign w:val="center"/>
                </w:tcPr>
                <w:p w14:paraId="5AFE9556" w14:textId="77777777" w:rsidR="006807AB" w:rsidRPr="00E4785C" w:rsidRDefault="001020D0">
                  <w:pPr>
                    <w:tabs>
                      <w:tab w:val="left" w:pos="426"/>
                      <w:tab w:val="left" w:pos="567"/>
                    </w:tabs>
                    <w:spacing w:line="240" w:lineRule="auto"/>
                    <w:jc w:val="center"/>
                    <w:rPr>
                      <w:rFonts w:ascii="Times New Roman" w:hAnsi="Times New Roman" w:cs="Times New Roman"/>
                      <w:b/>
                      <w:color w:val="000000"/>
                      <w:sz w:val="24"/>
                      <w:szCs w:val="24"/>
                    </w:rPr>
                  </w:pPr>
                  <w:r w:rsidRPr="00E4785C">
                    <w:rPr>
                      <w:rFonts w:ascii="Times New Roman" w:hAnsi="Times New Roman" w:cs="Times New Roman"/>
                      <w:b/>
                      <w:color w:val="000000"/>
                      <w:sz w:val="24"/>
                      <w:szCs w:val="24"/>
                    </w:rPr>
                    <w:t>104</w:t>
                  </w:r>
                </w:p>
              </w:tc>
              <w:tc>
                <w:tcPr>
                  <w:tcW w:w="8219" w:type="dxa"/>
                  <w:tcBorders>
                    <w:top w:val="nil"/>
                    <w:left w:val="nil"/>
                    <w:bottom w:val="single" w:sz="4" w:space="0" w:color="auto"/>
                    <w:right w:val="single" w:sz="4" w:space="0" w:color="auto"/>
                  </w:tcBorders>
                  <w:vAlign w:val="center"/>
                </w:tcPr>
                <w:p w14:paraId="73B3F708" w14:textId="77777777" w:rsidR="006807AB" w:rsidRPr="00E4785C" w:rsidRDefault="001020D0">
                  <w:pPr>
                    <w:tabs>
                      <w:tab w:val="left" w:pos="426"/>
                      <w:tab w:val="left" w:pos="567"/>
                    </w:tabs>
                    <w:spacing w:line="240" w:lineRule="auto"/>
                    <w:rPr>
                      <w:rFonts w:ascii="Times New Roman" w:hAnsi="Times New Roman" w:cs="Times New Roman"/>
                      <w:color w:val="000000"/>
                      <w:sz w:val="24"/>
                      <w:szCs w:val="24"/>
                    </w:rPr>
                  </w:pPr>
                  <w:r w:rsidRPr="00E4785C">
                    <w:rPr>
                      <w:rFonts w:ascii="Times New Roman" w:hAnsi="Times New Roman" w:cs="Times New Roman"/>
                      <w:color w:val="000000"/>
                      <w:sz w:val="24"/>
                      <w:szCs w:val="24"/>
                    </w:rPr>
                    <w:t>Registrar todo o histórico de alterações de cargo do servidor, integrado com o sistema de Recursos Humanos.</w:t>
                  </w:r>
                </w:p>
              </w:tc>
            </w:tr>
            <w:tr w:rsidR="006807AB" w:rsidRPr="00E4785C" w14:paraId="4725A09C" w14:textId="77777777">
              <w:trPr>
                <w:trHeight w:val="600"/>
              </w:trPr>
              <w:tc>
                <w:tcPr>
                  <w:tcW w:w="851" w:type="dxa"/>
                  <w:tcBorders>
                    <w:top w:val="nil"/>
                    <w:left w:val="single" w:sz="4" w:space="0" w:color="auto"/>
                    <w:bottom w:val="single" w:sz="4" w:space="0" w:color="auto"/>
                    <w:right w:val="single" w:sz="4" w:space="0" w:color="auto"/>
                  </w:tcBorders>
                  <w:noWrap/>
                  <w:vAlign w:val="center"/>
                </w:tcPr>
                <w:p w14:paraId="05462A08" w14:textId="77777777" w:rsidR="006807AB" w:rsidRPr="00E4785C" w:rsidRDefault="001020D0">
                  <w:pPr>
                    <w:tabs>
                      <w:tab w:val="left" w:pos="426"/>
                      <w:tab w:val="left" w:pos="567"/>
                    </w:tabs>
                    <w:spacing w:line="240" w:lineRule="auto"/>
                    <w:jc w:val="center"/>
                    <w:rPr>
                      <w:rFonts w:ascii="Times New Roman" w:hAnsi="Times New Roman" w:cs="Times New Roman"/>
                      <w:b/>
                      <w:color w:val="000000"/>
                      <w:sz w:val="24"/>
                      <w:szCs w:val="24"/>
                    </w:rPr>
                  </w:pPr>
                  <w:r w:rsidRPr="00E4785C">
                    <w:rPr>
                      <w:rFonts w:ascii="Times New Roman" w:hAnsi="Times New Roman" w:cs="Times New Roman"/>
                      <w:b/>
                      <w:color w:val="000000"/>
                      <w:sz w:val="24"/>
                      <w:szCs w:val="24"/>
                    </w:rPr>
                    <w:t>105</w:t>
                  </w:r>
                </w:p>
              </w:tc>
              <w:tc>
                <w:tcPr>
                  <w:tcW w:w="8219" w:type="dxa"/>
                  <w:tcBorders>
                    <w:top w:val="nil"/>
                    <w:left w:val="nil"/>
                    <w:bottom w:val="single" w:sz="4" w:space="0" w:color="auto"/>
                    <w:right w:val="single" w:sz="4" w:space="0" w:color="auto"/>
                  </w:tcBorders>
                  <w:vAlign w:val="center"/>
                </w:tcPr>
                <w:p w14:paraId="6FC72D66" w14:textId="77777777" w:rsidR="006807AB" w:rsidRPr="00E4785C" w:rsidRDefault="001020D0">
                  <w:pPr>
                    <w:tabs>
                      <w:tab w:val="left" w:pos="426"/>
                      <w:tab w:val="left" w:pos="567"/>
                    </w:tabs>
                    <w:spacing w:line="240" w:lineRule="auto"/>
                    <w:rPr>
                      <w:rFonts w:ascii="Times New Roman" w:hAnsi="Times New Roman" w:cs="Times New Roman"/>
                      <w:color w:val="000000"/>
                      <w:sz w:val="24"/>
                      <w:szCs w:val="24"/>
                    </w:rPr>
                  </w:pPr>
                  <w:r w:rsidRPr="00E4785C">
                    <w:rPr>
                      <w:rFonts w:ascii="Times New Roman" w:hAnsi="Times New Roman" w:cs="Times New Roman"/>
                      <w:color w:val="000000"/>
                      <w:sz w:val="24"/>
                      <w:szCs w:val="24"/>
                    </w:rPr>
                    <w:t>Registrar automaticamente a movimentação de pessoal referente as alterações de cargo do servidor, através da informação do ato.</w:t>
                  </w:r>
                </w:p>
              </w:tc>
            </w:tr>
            <w:tr w:rsidR="006807AB" w:rsidRPr="00E4785C" w14:paraId="1ACA7C52" w14:textId="77777777">
              <w:trPr>
                <w:trHeight w:val="300"/>
              </w:trPr>
              <w:tc>
                <w:tcPr>
                  <w:tcW w:w="851" w:type="dxa"/>
                  <w:tcBorders>
                    <w:top w:val="nil"/>
                    <w:left w:val="single" w:sz="4" w:space="0" w:color="auto"/>
                    <w:bottom w:val="single" w:sz="4" w:space="0" w:color="auto"/>
                    <w:right w:val="single" w:sz="4" w:space="0" w:color="auto"/>
                  </w:tcBorders>
                  <w:noWrap/>
                  <w:vAlign w:val="center"/>
                </w:tcPr>
                <w:p w14:paraId="098F5292" w14:textId="77777777" w:rsidR="006807AB" w:rsidRPr="00E4785C" w:rsidRDefault="001020D0">
                  <w:pPr>
                    <w:tabs>
                      <w:tab w:val="left" w:pos="426"/>
                      <w:tab w:val="left" w:pos="567"/>
                    </w:tabs>
                    <w:spacing w:line="240" w:lineRule="auto"/>
                    <w:jc w:val="center"/>
                    <w:rPr>
                      <w:rFonts w:ascii="Times New Roman" w:hAnsi="Times New Roman" w:cs="Times New Roman"/>
                      <w:b/>
                      <w:color w:val="000000"/>
                      <w:sz w:val="24"/>
                      <w:szCs w:val="24"/>
                    </w:rPr>
                  </w:pPr>
                  <w:r w:rsidRPr="00E4785C">
                    <w:rPr>
                      <w:rFonts w:ascii="Times New Roman" w:hAnsi="Times New Roman" w:cs="Times New Roman"/>
                      <w:b/>
                      <w:color w:val="000000"/>
                      <w:sz w:val="24"/>
                      <w:szCs w:val="24"/>
                    </w:rPr>
                    <w:t>106</w:t>
                  </w:r>
                </w:p>
              </w:tc>
              <w:tc>
                <w:tcPr>
                  <w:tcW w:w="8219" w:type="dxa"/>
                  <w:tcBorders>
                    <w:top w:val="nil"/>
                    <w:left w:val="nil"/>
                    <w:bottom w:val="single" w:sz="4" w:space="0" w:color="auto"/>
                    <w:right w:val="single" w:sz="4" w:space="0" w:color="auto"/>
                  </w:tcBorders>
                  <w:vAlign w:val="center"/>
                </w:tcPr>
                <w:p w14:paraId="5A5F72F8" w14:textId="77777777" w:rsidR="006807AB" w:rsidRPr="00E4785C" w:rsidRDefault="001020D0">
                  <w:pPr>
                    <w:tabs>
                      <w:tab w:val="left" w:pos="426"/>
                      <w:tab w:val="left" w:pos="567"/>
                    </w:tabs>
                    <w:spacing w:line="240" w:lineRule="auto"/>
                    <w:rPr>
                      <w:rFonts w:ascii="Times New Roman" w:hAnsi="Times New Roman" w:cs="Times New Roman"/>
                      <w:color w:val="000000"/>
                      <w:sz w:val="24"/>
                      <w:szCs w:val="24"/>
                    </w:rPr>
                  </w:pPr>
                  <w:r w:rsidRPr="00E4785C">
                    <w:rPr>
                      <w:rFonts w:ascii="Times New Roman" w:hAnsi="Times New Roman" w:cs="Times New Roman"/>
                      <w:color w:val="000000"/>
                      <w:sz w:val="24"/>
                      <w:szCs w:val="24"/>
                    </w:rPr>
                    <w:t>Registrar todo o histórico de alterações salariais do cargo, integrado com o sistema de Recursos Humanos.</w:t>
                  </w:r>
                </w:p>
              </w:tc>
            </w:tr>
            <w:tr w:rsidR="006807AB" w:rsidRPr="00E4785C" w14:paraId="4B3D4033" w14:textId="77777777">
              <w:trPr>
                <w:trHeight w:val="600"/>
              </w:trPr>
              <w:tc>
                <w:tcPr>
                  <w:tcW w:w="851" w:type="dxa"/>
                  <w:tcBorders>
                    <w:top w:val="nil"/>
                    <w:left w:val="single" w:sz="4" w:space="0" w:color="auto"/>
                    <w:bottom w:val="single" w:sz="4" w:space="0" w:color="auto"/>
                    <w:right w:val="single" w:sz="4" w:space="0" w:color="auto"/>
                  </w:tcBorders>
                  <w:noWrap/>
                  <w:vAlign w:val="center"/>
                </w:tcPr>
                <w:p w14:paraId="651022AA" w14:textId="77777777" w:rsidR="006807AB" w:rsidRPr="00E4785C" w:rsidRDefault="001020D0">
                  <w:pPr>
                    <w:tabs>
                      <w:tab w:val="left" w:pos="426"/>
                      <w:tab w:val="left" w:pos="567"/>
                    </w:tabs>
                    <w:spacing w:line="240" w:lineRule="auto"/>
                    <w:jc w:val="center"/>
                    <w:rPr>
                      <w:rFonts w:ascii="Times New Roman" w:hAnsi="Times New Roman" w:cs="Times New Roman"/>
                      <w:b/>
                      <w:color w:val="000000"/>
                      <w:sz w:val="24"/>
                      <w:szCs w:val="24"/>
                    </w:rPr>
                  </w:pPr>
                  <w:r w:rsidRPr="00E4785C">
                    <w:rPr>
                      <w:rFonts w:ascii="Times New Roman" w:hAnsi="Times New Roman" w:cs="Times New Roman"/>
                      <w:b/>
                      <w:color w:val="000000"/>
                      <w:sz w:val="24"/>
                      <w:szCs w:val="24"/>
                    </w:rPr>
                    <w:t>107</w:t>
                  </w:r>
                </w:p>
              </w:tc>
              <w:tc>
                <w:tcPr>
                  <w:tcW w:w="8219" w:type="dxa"/>
                  <w:tcBorders>
                    <w:top w:val="nil"/>
                    <w:left w:val="nil"/>
                    <w:bottom w:val="single" w:sz="4" w:space="0" w:color="auto"/>
                    <w:right w:val="single" w:sz="4" w:space="0" w:color="auto"/>
                  </w:tcBorders>
                  <w:vAlign w:val="center"/>
                </w:tcPr>
                <w:p w14:paraId="370EBB89" w14:textId="77777777" w:rsidR="006807AB" w:rsidRPr="00E4785C" w:rsidRDefault="001020D0">
                  <w:pPr>
                    <w:tabs>
                      <w:tab w:val="left" w:pos="426"/>
                      <w:tab w:val="left" w:pos="567"/>
                    </w:tabs>
                    <w:spacing w:line="240" w:lineRule="auto"/>
                    <w:rPr>
                      <w:rFonts w:ascii="Times New Roman" w:hAnsi="Times New Roman" w:cs="Times New Roman"/>
                      <w:color w:val="000000"/>
                      <w:sz w:val="24"/>
                      <w:szCs w:val="24"/>
                    </w:rPr>
                  </w:pPr>
                  <w:r w:rsidRPr="00E4785C">
                    <w:rPr>
                      <w:rFonts w:ascii="Times New Roman" w:hAnsi="Times New Roman" w:cs="Times New Roman"/>
                      <w:color w:val="000000"/>
                      <w:sz w:val="24"/>
                      <w:szCs w:val="24"/>
                    </w:rPr>
                    <w:t>Permitir a inclusão de proventos ou descontos lançados de modo fixo, em um período determinado, em qualquer tipo de folha de pagamento para determinado funcionário.</w:t>
                  </w:r>
                </w:p>
              </w:tc>
            </w:tr>
            <w:tr w:rsidR="006807AB" w:rsidRPr="00E4785C" w14:paraId="23A5123E" w14:textId="77777777">
              <w:trPr>
                <w:trHeight w:val="600"/>
              </w:trPr>
              <w:tc>
                <w:tcPr>
                  <w:tcW w:w="851" w:type="dxa"/>
                  <w:tcBorders>
                    <w:top w:val="nil"/>
                    <w:left w:val="single" w:sz="4" w:space="0" w:color="auto"/>
                    <w:bottom w:val="single" w:sz="4" w:space="0" w:color="auto"/>
                    <w:right w:val="single" w:sz="4" w:space="0" w:color="auto"/>
                  </w:tcBorders>
                  <w:noWrap/>
                  <w:vAlign w:val="center"/>
                </w:tcPr>
                <w:p w14:paraId="07D4BEAB" w14:textId="77777777" w:rsidR="006807AB" w:rsidRPr="00E4785C" w:rsidRDefault="001020D0">
                  <w:pPr>
                    <w:tabs>
                      <w:tab w:val="left" w:pos="426"/>
                      <w:tab w:val="left" w:pos="567"/>
                    </w:tabs>
                    <w:spacing w:line="240" w:lineRule="auto"/>
                    <w:jc w:val="center"/>
                    <w:rPr>
                      <w:rFonts w:ascii="Times New Roman" w:hAnsi="Times New Roman" w:cs="Times New Roman"/>
                      <w:b/>
                      <w:color w:val="000000"/>
                      <w:sz w:val="24"/>
                      <w:szCs w:val="24"/>
                    </w:rPr>
                  </w:pPr>
                  <w:r w:rsidRPr="00E4785C">
                    <w:rPr>
                      <w:rFonts w:ascii="Times New Roman" w:hAnsi="Times New Roman" w:cs="Times New Roman"/>
                      <w:b/>
                      <w:color w:val="000000"/>
                      <w:sz w:val="24"/>
                      <w:szCs w:val="24"/>
                    </w:rPr>
                    <w:t>108</w:t>
                  </w:r>
                </w:p>
              </w:tc>
              <w:tc>
                <w:tcPr>
                  <w:tcW w:w="8219" w:type="dxa"/>
                  <w:tcBorders>
                    <w:top w:val="nil"/>
                    <w:left w:val="nil"/>
                    <w:bottom w:val="single" w:sz="4" w:space="0" w:color="auto"/>
                    <w:right w:val="single" w:sz="4" w:space="0" w:color="auto"/>
                  </w:tcBorders>
                  <w:vAlign w:val="center"/>
                </w:tcPr>
                <w:p w14:paraId="07A36D4F" w14:textId="77777777" w:rsidR="006807AB" w:rsidRPr="00E4785C" w:rsidRDefault="001020D0">
                  <w:pPr>
                    <w:tabs>
                      <w:tab w:val="left" w:pos="426"/>
                      <w:tab w:val="left" w:pos="567"/>
                    </w:tabs>
                    <w:spacing w:line="240" w:lineRule="auto"/>
                    <w:rPr>
                      <w:rFonts w:ascii="Times New Roman" w:hAnsi="Times New Roman" w:cs="Times New Roman"/>
                      <w:color w:val="000000"/>
                      <w:sz w:val="24"/>
                      <w:szCs w:val="24"/>
                    </w:rPr>
                  </w:pPr>
                  <w:r w:rsidRPr="00E4785C">
                    <w:rPr>
                      <w:rFonts w:ascii="Times New Roman" w:hAnsi="Times New Roman" w:cs="Times New Roman"/>
                      <w:color w:val="000000"/>
                      <w:sz w:val="24"/>
                      <w:szCs w:val="24"/>
                    </w:rPr>
                    <w:t>Permitir a inclusão de proventos ou descontos lançados de modo fixo, em um período determinado, em qualquer tipo de folha de pagamento, podendo selecionar vários funcionários em um único lançamento.</w:t>
                  </w:r>
                </w:p>
              </w:tc>
            </w:tr>
            <w:tr w:rsidR="006807AB" w:rsidRPr="00E4785C" w14:paraId="3C9A45A8" w14:textId="77777777">
              <w:trPr>
                <w:trHeight w:val="900"/>
              </w:trPr>
              <w:tc>
                <w:tcPr>
                  <w:tcW w:w="851" w:type="dxa"/>
                  <w:tcBorders>
                    <w:top w:val="nil"/>
                    <w:left w:val="single" w:sz="4" w:space="0" w:color="auto"/>
                    <w:bottom w:val="single" w:sz="4" w:space="0" w:color="auto"/>
                    <w:right w:val="single" w:sz="4" w:space="0" w:color="auto"/>
                  </w:tcBorders>
                  <w:noWrap/>
                  <w:vAlign w:val="center"/>
                </w:tcPr>
                <w:p w14:paraId="0EB9A440" w14:textId="77777777" w:rsidR="006807AB" w:rsidRPr="00E4785C" w:rsidRDefault="001020D0">
                  <w:pPr>
                    <w:tabs>
                      <w:tab w:val="left" w:pos="426"/>
                      <w:tab w:val="left" w:pos="567"/>
                    </w:tabs>
                    <w:spacing w:line="240" w:lineRule="auto"/>
                    <w:jc w:val="center"/>
                    <w:rPr>
                      <w:rFonts w:ascii="Times New Roman" w:hAnsi="Times New Roman" w:cs="Times New Roman"/>
                      <w:b/>
                      <w:color w:val="000000"/>
                      <w:sz w:val="24"/>
                      <w:szCs w:val="24"/>
                    </w:rPr>
                  </w:pPr>
                  <w:r w:rsidRPr="00E4785C">
                    <w:rPr>
                      <w:rFonts w:ascii="Times New Roman" w:hAnsi="Times New Roman" w:cs="Times New Roman"/>
                      <w:b/>
                      <w:color w:val="000000"/>
                      <w:sz w:val="24"/>
                      <w:szCs w:val="24"/>
                    </w:rPr>
                    <w:t>109</w:t>
                  </w:r>
                </w:p>
              </w:tc>
              <w:tc>
                <w:tcPr>
                  <w:tcW w:w="8219" w:type="dxa"/>
                  <w:tcBorders>
                    <w:top w:val="nil"/>
                    <w:left w:val="nil"/>
                    <w:bottom w:val="single" w:sz="4" w:space="0" w:color="auto"/>
                    <w:right w:val="single" w:sz="4" w:space="0" w:color="auto"/>
                  </w:tcBorders>
                  <w:vAlign w:val="center"/>
                </w:tcPr>
                <w:p w14:paraId="02DEE8EC" w14:textId="77777777" w:rsidR="006807AB" w:rsidRPr="00E4785C" w:rsidRDefault="001020D0">
                  <w:pPr>
                    <w:tabs>
                      <w:tab w:val="left" w:pos="426"/>
                      <w:tab w:val="left" w:pos="567"/>
                    </w:tabs>
                    <w:spacing w:line="240" w:lineRule="auto"/>
                    <w:rPr>
                      <w:rFonts w:ascii="Times New Roman" w:hAnsi="Times New Roman" w:cs="Times New Roman"/>
                      <w:color w:val="000000"/>
                      <w:sz w:val="24"/>
                      <w:szCs w:val="24"/>
                    </w:rPr>
                  </w:pPr>
                  <w:r w:rsidRPr="00E4785C">
                    <w:rPr>
                      <w:rFonts w:ascii="Times New Roman" w:hAnsi="Times New Roman" w:cs="Times New Roman"/>
                      <w:color w:val="000000"/>
                      <w:sz w:val="24"/>
                      <w:szCs w:val="24"/>
                    </w:rPr>
                    <w:t>Permitir fechar processamentos (Mensal, Adiantamento, Complementar, 13º Adiantamento, 13º Salário, Férias) de cada competência com data, oferecendo segurança para que o usuário não altere calculo de folha com processo fechado.</w:t>
                  </w:r>
                </w:p>
              </w:tc>
            </w:tr>
            <w:tr w:rsidR="006807AB" w:rsidRPr="00E4785C" w14:paraId="5109DD07" w14:textId="77777777">
              <w:trPr>
                <w:trHeight w:val="600"/>
              </w:trPr>
              <w:tc>
                <w:tcPr>
                  <w:tcW w:w="851" w:type="dxa"/>
                  <w:tcBorders>
                    <w:top w:val="nil"/>
                    <w:left w:val="single" w:sz="4" w:space="0" w:color="auto"/>
                    <w:bottom w:val="single" w:sz="4" w:space="0" w:color="auto"/>
                    <w:right w:val="single" w:sz="4" w:space="0" w:color="auto"/>
                  </w:tcBorders>
                  <w:noWrap/>
                  <w:vAlign w:val="center"/>
                </w:tcPr>
                <w:p w14:paraId="056F000D" w14:textId="77777777" w:rsidR="006807AB" w:rsidRPr="00E4785C" w:rsidRDefault="001020D0">
                  <w:pPr>
                    <w:tabs>
                      <w:tab w:val="left" w:pos="426"/>
                      <w:tab w:val="left" w:pos="567"/>
                    </w:tabs>
                    <w:spacing w:line="240" w:lineRule="auto"/>
                    <w:jc w:val="center"/>
                    <w:rPr>
                      <w:rFonts w:ascii="Times New Roman" w:hAnsi="Times New Roman" w:cs="Times New Roman"/>
                      <w:b/>
                      <w:color w:val="000000"/>
                      <w:sz w:val="24"/>
                      <w:szCs w:val="24"/>
                    </w:rPr>
                  </w:pPr>
                  <w:r w:rsidRPr="00E4785C">
                    <w:rPr>
                      <w:rFonts w:ascii="Times New Roman" w:hAnsi="Times New Roman" w:cs="Times New Roman"/>
                      <w:b/>
                      <w:color w:val="000000"/>
                      <w:sz w:val="24"/>
                      <w:szCs w:val="24"/>
                    </w:rPr>
                    <w:lastRenderedPageBreak/>
                    <w:t>110</w:t>
                  </w:r>
                </w:p>
              </w:tc>
              <w:tc>
                <w:tcPr>
                  <w:tcW w:w="8219" w:type="dxa"/>
                  <w:tcBorders>
                    <w:top w:val="nil"/>
                    <w:left w:val="nil"/>
                    <w:bottom w:val="single" w:sz="4" w:space="0" w:color="auto"/>
                    <w:right w:val="single" w:sz="4" w:space="0" w:color="auto"/>
                  </w:tcBorders>
                  <w:vAlign w:val="center"/>
                </w:tcPr>
                <w:p w14:paraId="0E6197D1" w14:textId="77777777" w:rsidR="006807AB" w:rsidRPr="00E4785C" w:rsidRDefault="001020D0">
                  <w:pPr>
                    <w:tabs>
                      <w:tab w:val="left" w:pos="426"/>
                      <w:tab w:val="left" w:pos="567"/>
                    </w:tabs>
                    <w:spacing w:line="240" w:lineRule="auto"/>
                    <w:rPr>
                      <w:rFonts w:ascii="Times New Roman" w:hAnsi="Times New Roman" w:cs="Times New Roman"/>
                      <w:color w:val="000000"/>
                      <w:sz w:val="24"/>
                      <w:szCs w:val="24"/>
                    </w:rPr>
                  </w:pPr>
                  <w:r w:rsidRPr="00E4785C">
                    <w:rPr>
                      <w:rFonts w:ascii="Times New Roman" w:hAnsi="Times New Roman" w:cs="Times New Roman"/>
                      <w:color w:val="000000"/>
                      <w:sz w:val="24"/>
                      <w:szCs w:val="24"/>
                    </w:rPr>
                    <w:t>Bloquear qualquer tentativa de alteração no histórico de funcionário quando o processamento da folha estiver com data informada.</w:t>
                  </w:r>
                </w:p>
              </w:tc>
            </w:tr>
            <w:tr w:rsidR="006807AB" w:rsidRPr="00E4785C" w14:paraId="5729FC7D" w14:textId="77777777">
              <w:trPr>
                <w:trHeight w:val="600"/>
              </w:trPr>
              <w:tc>
                <w:tcPr>
                  <w:tcW w:w="851" w:type="dxa"/>
                  <w:tcBorders>
                    <w:top w:val="nil"/>
                    <w:left w:val="single" w:sz="4" w:space="0" w:color="auto"/>
                    <w:bottom w:val="single" w:sz="4" w:space="0" w:color="auto"/>
                    <w:right w:val="single" w:sz="4" w:space="0" w:color="auto"/>
                  </w:tcBorders>
                  <w:noWrap/>
                  <w:vAlign w:val="center"/>
                </w:tcPr>
                <w:p w14:paraId="027146EA" w14:textId="77777777" w:rsidR="006807AB" w:rsidRPr="00E4785C" w:rsidRDefault="001020D0">
                  <w:pPr>
                    <w:tabs>
                      <w:tab w:val="left" w:pos="426"/>
                      <w:tab w:val="left" w:pos="567"/>
                    </w:tabs>
                    <w:spacing w:line="240" w:lineRule="auto"/>
                    <w:jc w:val="center"/>
                    <w:rPr>
                      <w:rFonts w:ascii="Times New Roman" w:hAnsi="Times New Roman" w:cs="Times New Roman"/>
                      <w:b/>
                      <w:color w:val="000000"/>
                      <w:sz w:val="24"/>
                      <w:szCs w:val="24"/>
                    </w:rPr>
                  </w:pPr>
                  <w:r w:rsidRPr="00E4785C">
                    <w:rPr>
                      <w:rFonts w:ascii="Times New Roman" w:hAnsi="Times New Roman" w:cs="Times New Roman"/>
                      <w:b/>
                      <w:color w:val="000000"/>
                      <w:sz w:val="24"/>
                      <w:szCs w:val="24"/>
                    </w:rPr>
                    <w:t>111</w:t>
                  </w:r>
                </w:p>
              </w:tc>
              <w:tc>
                <w:tcPr>
                  <w:tcW w:w="8219" w:type="dxa"/>
                  <w:tcBorders>
                    <w:top w:val="nil"/>
                    <w:left w:val="nil"/>
                    <w:bottom w:val="single" w:sz="4" w:space="0" w:color="auto"/>
                    <w:right w:val="single" w:sz="4" w:space="0" w:color="auto"/>
                  </w:tcBorders>
                  <w:vAlign w:val="center"/>
                </w:tcPr>
                <w:p w14:paraId="4EBA2BAA" w14:textId="77777777" w:rsidR="006807AB" w:rsidRPr="00E4785C" w:rsidRDefault="001020D0">
                  <w:pPr>
                    <w:tabs>
                      <w:tab w:val="left" w:pos="426"/>
                      <w:tab w:val="left" w:pos="567"/>
                    </w:tabs>
                    <w:spacing w:line="240" w:lineRule="auto"/>
                    <w:rPr>
                      <w:rFonts w:ascii="Times New Roman" w:hAnsi="Times New Roman" w:cs="Times New Roman"/>
                      <w:color w:val="000000"/>
                      <w:sz w:val="24"/>
                      <w:szCs w:val="24"/>
                    </w:rPr>
                  </w:pPr>
                  <w:r w:rsidRPr="00E4785C">
                    <w:rPr>
                      <w:rFonts w:ascii="Times New Roman" w:hAnsi="Times New Roman" w:cs="Times New Roman"/>
                      <w:color w:val="000000"/>
                      <w:sz w:val="24"/>
                      <w:szCs w:val="24"/>
                    </w:rPr>
                    <w:t>Permitir consultar e se necessário alterar a data de pagamento de funcionário ou grupo de funcionários que já tenham sido calculados na folha.</w:t>
                  </w:r>
                </w:p>
              </w:tc>
            </w:tr>
            <w:tr w:rsidR="006807AB" w:rsidRPr="00E4785C" w14:paraId="616BD7C9" w14:textId="77777777">
              <w:trPr>
                <w:trHeight w:val="600"/>
              </w:trPr>
              <w:tc>
                <w:tcPr>
                  <w:tcW w:w="851" w:type="dxa"/>
                  <w:tcBorders>
                    <w:top w:val="nil"/>
                    <w:left w:val="single" w:sz="4" w:space="0" w:color="auto"/>
                    <w:bottom w:val="single" w:sz="4" w:space="0" w:color="auto"/>
                    <w:right w:val="single" w:sz="4" w:space="0" w:color="auto"/>
                  </w:tcBorders>
                  <w:noWrap/>
                  <w:vAlign w:val="center"/>
                </w:tcPr>
                <w:p w14:paraId="00C82F31" w14:textId="77777777" w:rsidR="006807AB" w:rsidRPr="00E4785C" w:rsidRDefault="001020D0">
                  <w:pPr>
                    <w:tabs>
                      <w:tab w:val="left" w:pos="426"/>
                      <w:tab w:val="left" w:pos="567"/>
                    </w:tabs>
                    <w:spacing w:line="240" w:lineRule="auto"/>
                    <w:jc w:val="center"/>
                    <w:rPr>
                      <w:rFonts w:ascii="Times New Roman" w:hAnsi="Times New Roman" w:cs="Times New Roman"/>
                      <w:b/>
                      <w:color w:val="000000"/>
                      <w:sz w:val="24"/>
                      <w:szCs w:val="24"/>
                    </w:rPr>
                  </w:pPr>
                  <w:r w:rsidRPr="00E4785C">
                    <w:rPr>
                      <w:rFonts w:ascii="Times New Roman" w:hAnsi="Times New Roman" w:cs="Times New Roman"/>
                      <w:b/>
                      <w:color w:val="000000"/>
                      <w:sz w:val="24"/>
                      <w:szCs w:val="24"/>
                    </w:rPr>
                    <w:t>112</w:t>
                  </w:r>
                </w:p>
              </w:tc>
              <w:tc>
                <w:tcPr>
                  <w:tcW w:w="8219" w:type="dxa"/>
                  <w:tcBorders>
                    <w:top w:val="nil"/>
                    <w:left w:val="nil"/>
                    <w:bottom w:val="single" w:sz="4" w:space="0" w:color="auto"/>
                    <w:right w:val="single" w:sz="4" w:space="0" w:color="auto"/>
                  </w:tcBorders>
                  <w:vAlign w:val="center"/>
                </w:tcPr>
                <w:p w14:paraId="1AC70DDF" w14:textId="77777777" w:rsidR="006807AB" w:rsidRPr="00E4785C" w:rsidRDefault="001020D0">
                  <w:pPr>
                    <w:tabs>
                      <w:tab w:val="left" w:pos="426"/>
                      <w:tab w:val="left" w:pos="567"/>
                    </w:tabs>
                    <w:spacing w:line="240" w:lineRule="auto"/>
                    <w:rPr>
                      <w:rFonts w:ascii="Times New Roman" w:hAnsi="Times New Roman" w:cs="Times New Roman"/>
                      <w:color w:val="000000"/>
                      <w:sz w:val="24"/>
                      <w:szCs w:val="24"/>
                    </w:rPr>
                  </w:pPr>
                  <w:r w:rsidRPr="00E4785C">
                    <w:rPr>
                      <w:rFonts w:ascii="Times New Roman" w:hAnsi="Times New Roman" w:cs="Times New Roman"/>
                      <w:color w:val="000000"/>
                      <w:sz w:val="24"/>
                      <w:szCs w:val="24"/>
                    </w:rPr>
                    <w:t>Permitir que o cálculo mensal dos funcionários fiquem agrupados em lotes diferentes e possibilita fechar o processamento dos lotes em grupo.</w:t>
                  </w:r>
                </w:p>
              </w:tc>
            </w:tr>
            <w:tr w:rsidR="006807AB" w:rsidRPr="00E4785C" w14:paraId="22116823" w14:textId="77777777">
              <w:trPr>
                <w:trHeight w:val="600"/>
              </w:trPr>
              <w:tc>
                <w:tcPr>
                  <w:tcW w:w="851" w:type="dxa"/>
                  <w:tcBorders>
                    <w:top w:val="nil"/>
                    <w:left w:val="single" w:sz="4" w:space="0" w:color="auto"/>
                    <w:bottom w:val="single" w:sz="4" w:space="0" w:color="auto"/>
                    <w:right w:val="single" w:sz="4" w:space="0" w:color="auto"/>
                  </w:tcBorders>
                  <w:noWrap/>
                  <w:vAlign w:val="center"/>
                </w:tcPr>
                <w:p w14:paraId="01423312" w14:textId="77777777" w:rsidR="006807AB" w:rsidRPr="00E4785C" w:rsidRDefault="001020D0">
                  <w:pPr>
                    <w:tabs>
                      <w:tab w:val="left" w:pos="426"/>
                      <w:tab w:val="left" w:pos="567"/>
                    </w:tabs>
                    <w:spacing w:line="240" w:lineRule="auto"/>
                    <w:jc w:val="center"/>
                    <w:rPr>
                      <w:rFonts w:ascii="Times New Roman" w:hAnsi="Times New Roman" w:cs="Times New Roman"/>
                      <w:b/>
                      <w:color w:val="000000"/>
                      <w:sz w:val="24"/>
                      <w:szCs w:val="24"/>
                    </w:rPr>
                  </w:pPr>
                  <w:r w:rsidRPr="00E4785C">
                    <w:rPr>
                      <w:rFonts w:ascii="Times New Roman" w:hAnsi="Times New Roman" w:cs="Times New Roman"/>
                      <w:b/>
                      <w:color w:val="000000"/>
                      <w:sz w:val="24"/>
                      <w:szCs w:val="24"/>
                    </w:rPr>
                    <w:t>113</w:t>
                  </w:r>
                </w:p>
              </w:tc>
              <w:tc>
                <w:tcPr>
                  <w:tcW w:w="8219" w:type="dxa"/>
                  <w:tcBorders>
                    <w:top w:val="nil"/>
                    <w:left w:val="nil"/>
                    <w:bottom w:val="single" w:sz="4" w:space="0" w:color="auto"/>
                    <w:right w:val="single" w:sz="4" w:space="0" w:color="auto"/>
                  </w:tcBorders>
                  <w:vAlign w:val="center"/>
                </w:tcPr>
                <w:p w14:paraId="63ADEAB1" w14:textId="77777777" w:rsidR="006807AB" w:rsidRPr="00E4785C" w:rsidRDefault="001020D0">
                  <w:pPr>
                    <w:tabs>
                      <w:tab w:val="left" w:pos="426"/>
                      <w:tab w:val="left" w:pos="567"/>
                    </w:tabs>
                    <w:spacing w:line="240" w:lineRule="auto"/>
                    <w:rPr>
                      <w:rFonts w:ascii="Times New Roman" w:hAnsi="Times New Roman" w:cs="Times New Roman"/>
                      <w:color w:val="000000"/>
                      <w:sz w:val="24"/>
                      <w:szCs w:val="24"/>
                    </w:rPr>
                  </w:pPr>
                  <w:r w:rsidRPr="00E4785C">
                    <w:rPr>
                      <w:rFonts w:ascii="Times New Roman" w:hAnsi="Times New Roman" w:cs="Times New Roman"/>
                      <w:color w:val="000000"/>
                      <w:sz w:val="24"/>
                      <w:szCs w:val="24"/>
                    </w:rPr>
                    <w:t>Permitir lançar manualmente os eventos que compõe a folha de pagamento do funcionário para serem calculados, podem ser lançados em uma competência ou em várias parcelas do período.</w:t>
                  </w:r>
                </w:p>
              </w:tc>
            </w:tr>
            <w:tr w:rsidR="006807AB" w:rsidRPr="00E4785C" w14:paraId="18CA9FCC" w14:textId="77777777">
              <w:trPr>
                <w:trHeight w:val="600"/>
              </w:trPr>
              <w:tc>
                <w:tcPr>
                  <w:tcW w:w="851" w:type="dxa"/>
                  <w:tcBorders>
                    <w:top w:val="nil"/>
                    <w:left w:val="single" w:sz="4" w:space="0" w:color="auto"/>
                    <w:bottom w:val="single" w:sz="4" w:space="0" w:color="auto"/>
                    <w:right w:val="single" w:sz="4" w:space="0" w:color="auto"/>
                  </w:tcBorders>
                  <w:noWrap/>
                  <w:vAlign w:val="center"/>
                </w:tcPr>
                <w:p w14:paraId="10D4D1DF" w14:textId="77777777" w:rsidR="006807AB" w:rsidRPr="00E4785C" w:rsidRDefault="001020D0">
                  <w:pPr>
                    <w:tabs>
                      <w:tab w:val="left" w:pos="426"/>
                      <w:tab w:val="left" w:pos="567"/>
                    </w:tabs>
                    <w:spacing w:line="240" w:lineRule="auto"/>
                    <w:jc w:val="center"/>
                    <w:rPr>
                      <w:rFonts w:ascii="Times New Roman" w:hAnsi="Times New Roman" w:cs="Times New Roman"/>
                      <w:b/>
                      <w:color w:val="000000"/>
                      <w:sz w:val="24"/>
                      <w:szCs w:val="24"/>
                    </w:rPr>
                  </w:pPr>
                  <w:r w:rsidRPr="00E4785C">
                    <w:rPr>
                      <w:rFonts w:ascii="Times New Roman" w:hAnsi="Times New Roman" w:cs="Times New Roman"/>
                      <w:b/>
                      <w:color w:val="000000"/>
                      <w:sz w:val="24"/>
                      <w:szCs w:val="24"/>
                    </w:rPr>
                    <w:t>114</w:t>
                  </w:r>
                </w:p>
              </w:tc>
              <w:tc>
                <w:tcPr>
                  <w:tcW w:w="8219" w:type="dxa"/>
                  <w:tcBorders>
                    <w:top w:val="nil"/>
                    <w:left w:val="nil"/>
                    <w:bottom w:val="single" w:sz="4" w:space="0" w:color="auto"/>
                    <w:right w:val="single" w:sz="4" w:space="0" w:color="auto"/>
                  </w:tcBorders>
                  <w:vAlign w:val="center"/>
                </w:tcPr>
                <w:p w14:paraId="4F84129B" w14:textId="77777777" w:rsidR="006807AB" w:rsidRPr="00E4785C" w:rsidRDefault="001020D0">
                  <w:pPr>
                    <w:tabs>
                      <w:tab w:val="left" w:pos="426"/>
                      <w:tab w:val="left" w:pos="567"/>
                    </w:tabs>
                    <w:spacing w:line="240" w:lineRule="auto"/>
                    <w:rPr>
                      <w:rFonts w:ascii="Times New Roman" w:hAnsi="Times New Roman" w:cs="Times New Roman"/>
                      <w:color w:val="000000"/>
                      <w:sz w:val="24"/>
                      <w:szCs w:val="24"/>
                    </w:rPr>
                  </w:pPr>
                  <w:r w:rsidRPr="00E4785C">
                    <w:rPr>
                      <w:rFonts w:ascii="Times New Roman" w:hAnsi="Times New Roman" w:cs="Times New Roman"/>
                      <w:color w:val="000000"/>
                      <w:sz w:val="24"/>
                      <w:szCs w:val="24"/>
                    </w:rPr>
                    <w:t>Permitir lançar manualmente os eventos que compõe a folha de pagamento de vários funcionários em um único lançamento, selecionando os funcionários. Podendo ser lançado o evento para uma ou mais competências.</w:t>
                  </w:r>
                </w:p>
              </w:tc>
            </w:tr>
            <w:tr w:rsidR="006807AB" w:rsidRPr="00E4785C" w14:paraId="0790E6CF" w14:textId="77777777">
              <w:trPr>
                <w:trHeight w:val="900"/>
              </w:trPr>
              <w:tc>
                <w:tcPr>
                  <w:tcW w:w="851" w:type="dxa"/>
                  <w:tcBorders>
                    <w:top w:val="nil"/>
                    <w:left w:val="single" w:sz="4" w:space="0" w:color="auto"/>
                    <w:bottom w:val="single" w:sz="4" w:space="0" w:color="auto"/>
                    <w:right w:val="single" w:sz="4" w:space="0" w:color="auto"/>
                  </w:tcBorders>
                  <w:noWrap/>
                  <w:vAlign w:val="center"/>
                </w:tcPr>
                <w:p w14:paraId="306126A2" w14:textId="77777777" w:rsidR="006807AB" w:rsidRPr="00E4785C" w:rsidRDefault="001020D0">
                  <w:pPr>
                    <w:tabs>
                      <w:tab w:val="left" w:pos="426"/>
                      <w:tab w:val="left" w:pos="567"/>
                    </w:tabs>
                    <w:spacing w:line="240" w:lineRule="auto"/>
                    <w:jc w:val="center"/>
                    <w:rPr>
                      <w:rFonts w:ascii="Times New Roman" w:hAnsi="Times New Roman" w:cs="Times New Roman"/>
                      <w:b/>
                      <w:color w:val="000000"/>
                      <w:sz w:val="24"/>
                      <w:szCs w:val="24"/>
                    </w:rPr>
                  </w:pPr>
                  <w:r w:rsidRPr="00E4785C">
                    <w:rPr>
                      <w:rFonts w:ascii="Times New Roman" w:hAnsi="Times New Roman" w:cs="Times New Roman"/>
                      <w:b/>
                      <w:color w:val="000000"/>
                      <w:sz w:val="24"/>
                      <w:szCs w:val="24"/>
                    </w:rPr>
                    <w:t>115</w:t>
                  </w:r>
                </w:p>
              </w:tc>
              <w:tc>
                <w:tcPr>
                  <w:tcW w:w="8219" w:type="dxa"/>
                  <w:tcBorders>
                    <w:top w:val="nil"/>
                    <w:left w:val="nil"/>
                    <w:bottom w:val="single" w:sz="4" w:space="0" w:color="auto"/>
                    <w:right w:val="single" w:sz="4" w:space="0" w:color="auto"/>
                  </w:tcBorders>
                  <w:vAlign w:val="center"/>
                </w:tcPr>
                <w:p w14:paraId="1A13E04F" w14:textId="77777777" w:rsidR="006807AB" w:rsidRPr="00E4785C" w:rsidRDefault="001020D0">
                  <w:pPr>
                    <w:tabs>
                      <w:tab w:val="left" w:pos="426"/>
                      <w:tab w:val="left" w:pos="567"/>
                    </w:tabs>
                    <w:spacing w:line="240" w:lineRule="auto"/>
                    <w:rPr>
                      <w:rFonts w:ascii="Times New Roman" w:hAnsi="Times New Roman" w:cs="Times New Roman"/>
                      <w:color w:val="000000"/>
                      <w:sz w:val="24"/>
                      <w:szCs w:val="24"/>
                    </w:rPr>
                  </w:pPr>
                  <w:r w:rsidRPr="00E4785C">
                    <w:rPr>
                      <w:rFonts w:ascii="Times New Roman" w:hAnsi="Times New Roman" w:cs="Times New Roman"/>
                      <w:color w:val="000000"/>
                      <w:sz w:val="24"/>
                      <w:szCs w:val="24"/>
                    </w:rPr>
                    <w:t xml:space="preserve">Permitir importar o arquivo do SISOBI (Sistema de Controle de Óbito). Serve para atender ao convênio firmado entre o Ministério da Previdência Social e os governos estaduais e municipais. Identificar as pessoas falecidas para cessar o pagamento de aposentados e pensionistas.  </w:t>
                  </w:r>
                </w:p>
              </w:tc>
            </w:tr>
            <w:tr w:rsidR="006807AB" w:rsidRPr="00E4785C" w14:paraId="3DA1DD5B" w14:textId="77777777">
              <w:trPr>
                <w:trHeight w:val="600"/>
              </w:trPr>
              <w:tc>
                <w:tcPr>
                  <w:tcW w:w="851" w:type="dxa"/>
                  <w:tcBorders>
                    <w:top w:val="nil"/>
                    <w:left w:val="single" w:sz="4" w:space="0" w:color="auto"/>
                    <w:bottom w:val="single" w:sz="4" w:space="0" w:color="auto"/>
                    <w:right w:val="single" w:sz="4" w:space="0" w:color="auto"/>
                  </w:tcBorders>
                  <w:noWrap/>
                  <w:vAlign w:val="center"/>
                </w:tcPr>
                <w:p w14:paraId="5CF337D6" w14:textId="77777777" w:rsidR="006807AB" w:rsidRPr="00E4785C" w:rsidRDefault="001020D0">
                  <w:pPr>
                    <w:tabs>
                      <w:tab w:val="left" w:pos="426"/>
                      <w:tab w:val="left" w:pos="567"/>
                    </w:tabs>
                    <w:spacing w:line="240" w:lineRule="auto"/>
                    <w:jc w:val="center"/>
                    <w:rPr>
                      <w:rFonts w:ascii="Times New Roman" w:hAnsi="Times New Roman" w:cs="Times New Roman"/>
                      <w:b/>
                      <w:color w:val="000000"/>
                      <w:sz w:val="24"/>
                      <w:szCs w:val="24"/>
                    </w:rPr>
                  </w:pPr>
                  <w:r w:rsidRPr="00E4785C">
                    <w:rPr>
                      <w:rFonts w:ascii="Times New Roman" w:hAnsi="Times New Roman" w:cs="Times New Roman"/>
                      <w:b/>
                      <w:color w:val="000000"/>
                      <w:sz w:val="24"/>
                      <w:szCs w:val="24"/>
                    </w:rPr>
                    <w:t>116</w:t>
                  </w:r>
                </w:p>
              </w:tc>
              <w:tc>
                <w:tcPr>
                  <w:tcW w:w="8219" w:type="dxa"/>
                  <w:tcBorders>
                    <w:top w:val="nil"/>
                    <w:left w:val="nil"/>
                    <w:bottom w:val="single" w:sz="4" w:space="0" w:color="auto"/>
                    <w:right w:val="single" w:sz="4" w:space="0" w:color="auto"/>
                  </w:tcBorders>
                  <w:vAlign w:val="center"/>
                </w:tcPr>
                <w:p w14:paraId="79B2061F" w14:textId="77777777" w:rsidR="006807AB" w:rsidRPr="00E4785C" w:rsidRDefault="001020D0">
                  <w:pPr>
                    <w:tabs>
                      <w:tab w:val="left" w:pos="426"/>
                      <w:tab w:val="left" w:pos="567"/>
                    </w:tabs>
                    <w:spacing w:line="240" w:lineRule="auto"/>
                    <w:rPr>
                      <w:rFonts w:ascii="Times New Roman" w:hAnsi="Times New Roman" w:cs="Times New Roman"/>
                      <w:color w:val="000000"/>
                      <w:sz w:val="24"/>
                      <w:szCs w:val="24"/>
                    </w:rPr>
                  </w:pPr>
                  <w:r w:rsidRPr="00E4785C">
                    <w:rPr>
                      <w:rFonts w:ascii="Times New Roman" w:hAnsi="Times New Roman" w:cs="Times New Roman"/>
                      <w:color w:val="000000"/>
                      <w:sz w:val="24"/>
                      <w:szCs w:val="24"/>
                    </w:rPr>
                    <w:t>Permitir a configuração de cabeçalho e rodapé para quaisquer relatórios emitidos pelo sistema, permitindo inclusive a inserção de comentários.</w:t>
                  </w:r>
                </w:p>
              </w:tc>
            </w:tr>
            <w:tr w:rsidR="006807AB" w:rsidRPr="00E4785C" w14:paraId="78401994" w14:textId="77777777">
              <w:trPr>
                <w:trHeight w:val="600"/>
              </w:trPr>
              <w:tc>
                <w:tcPr>
                  <w:tcW w:w="851" w:type="dxa"/>
                  <w:tcBorders>
                    <w:top w:val="nil"/>
                    <w:left w:val="single" w:sz="4" w:space="0" w:color="auto"/>
                    <w:bottom w:val="single" w:sz="4" w:space="0" w:color="auto"/>
                    <w:right w:val="single" w:sz="4" w:space="0" w:color="auto"/>
                  </w:tcBorders>
                  <w:noWrap/>
                  <w:vAlign w:val="center"/>
                </w:tcPr>
                <w:p w14:paraId="05B5BCE9" w14:textId="77777777" w:rsidR="006807AB" w:rsidRPr="00E4785C" w:rsidRDefault="001020D0">
                  <w:pPr>
                    <w:tabs>
                      <w:tab w:val="left" w:pos="426"/>
                      <w:tab w:val="left" w:pos="567"/>
                    </w:tabs>
                    <w:spacing w:line="240" w:lineRule="auto"/>
                    <w:jc w:val="center"/>
                    <w:rPr>
                      <w:rFonts w:ascii="Times New Roman" w:hAnsi="Times New Roman" w:cs="Times New Roman"/>
                      <w:b/>
                      <w:color w:val="000000"/>
                      <w:sz w:val="24"/>
                      <w:szCs w:val="24"/>
                    </w:rPr>
                  </w:pPr>
                  <w:r w:rsidRPr="00E4785C">
                    <w:rPr>
                      <w:rFonts w:ascii="Times New Roman" w:hAnsi="Times New Roman" w:cs="Times New Roman"/>
                      <w:b/>
                      <w:color w:val="000000"/>
                      <w:sz w:val="24"/>
                      <w:szCs w:val="24"/>
                    </w:rPr>
                    <w:t>117</w:t>
                  </w:r>
                </w:p>
              </w:tc>
              <w:tc>
                <w:tcPr>
                  <w:tcW w:w="8219" w:type="dxa"/>
                  <w:tcBorders>
                    <w:top w:val="nil"/>
                    <w:left w:val="nil"/>
                    <w:bottom w:val="single" w:sz="4" w:space="0" w:color="auto"/>
                    <w:right w:val="single" w:sz="4" w:space="0" w:color="auto"/>
                  </w:tcBorders>
                  <w:vAlign w:val="center"/>
                </w:tcPr>
                <w:p w14:paraId="281CE9BF" w14:textId="77777777" w:rsidR="006807AB" w:rsidRPr="00E4785C" w:rsidRDefault="001020D0">
                  <w:pPr>
                    <w:tabs>
                      <w:tab w:val="left" w:pos="426"/>
                      <w:tab w:val="left" w:pos="567"/>
                    </w:tabs>
                    <w:spacing w:line="240" w:lineRule="auto"/>
                    <w:rPr>
                      <w:rFonts w:ascii="Times New Roman" w:hAnsi="Times New Roman" w:cs="Times New Roman"/>
                      <w:color w:val="000000"/>
                      <w:sz w:val="24"/>
                      <w:szCs w:val="24"/>
                    </w:rPr>
                  </w:pPr>
                  <w:r w:rsidRPr="00E4785C">
                    <w:rPr>
                      <w:rFonts w:ascii="Times New Roman" w:hAnsi="Times New Roman" w:cs="Times New Roman"/>
                      <w:color w:val="000000"/>
                      <w:sz w:val="24"/>
                      <w:szCs w:val="24"/>
                    </w:rPr>
                    <w:t>Permite salvar qualquer relatório emitido no formato "xls" (excel), mantendo a mesma formatação visualizada no sistema.</w:t>
                  </w:r>
                </w:p>
              </w:tc>
            </w:tr>
            <w:tr w:rsidR="006807AB" w:rsidRPr="00E4785C" w14:paraId="1C5DB62A" w14:textId="77777777">
              <w:trPr>
                <w:trHeight w:val="600"/>
              </w:trPr>
              <w:tc>
                <w:tcPr>
                  <w:tcW w:w="851" w:type="dxa"/>
                  <w:tcBorders>
                    <w:top w:val="nil"/>
                    <w:left w:val="single" w:sz="4" w:space="0" w:color="auto"/>
                    <w:bottom w:val="single" w:sz="4" w:space="0" w:color="auto"/>
                    <w:right w:val="single" w:sz="4" w:space="0" w:color="auto"/>
                  </w:tcBorders>
                  <w:noWrap/>
                  <w:vAlign w:val="center"/>
                </w:tcPr>
                <w:p w14:paraId="4E2230C3" w14:textId="77777777" w:rsidR="006807AB" w:rsidRPr="00E4785C" w:rsidRDefault="001020D0">
                  <w:pPr>
                    <w:tabs>
                      <w:tab w:val="left" w:pos="426"/>
                      <w:tab w:val="left" w:pos="567"/>
                    </w:tabs>
                    <w:spacing w:line="240" w:lineRule="auto"/>
                    <w:jc w:val="center"/>
                    <w:rPr>
                      <w:rFonts w:ascii="Times New Roman" w:hAnsi="Times New Roman" w:cs="Times New Roman"/>
                      <w:b/>
                      <w:color w:val="000000"/>
                      <w:sz w:val="24"/>
                      <w:szCs w:val="24"/>
                    </w:rPr>
                  </w:pPr>
                  <w:r w:rsidRPr="00E4785C">
                    <w:rPr>
                      <w:rFonts w:ascii="Times New Roman" w:hAnsi="Times New Roman" w:cs="Times New Roman"/>
                      <w:b/>
                      <w:color w:val="000000"/>
                      <w:sz w:val="24"/>
                      <w:szCs w:val="24"/>
                    </w:rPr>
                    <w:t>118</w:t>
                  </w:r>
                </w:p>
              </w:tc>
              <w:tc>
                <w:tcPr>
                  <w:tcW w:w="8219" w:type="dxa"/>
                  <w:tcBorders>
                    <w:top w:val="nil"/>
                    <w:left w:val="nil"/>
                    <w:bottom w:val="single" w:sz="4" w:space="0" w:color="auto"/>
                    <w:right w:val="single" w:sz="4" w:space="0" w:color="auto"/>
                  </w:tcBorders>
                  <w:vAlign w:val="center"/>
                </w:tcPr>
                <w:p w14:paraId="10B57532" w14:textId="77777777" w:rsidR="006807AB" w:rsidRPr="00E4785C" w:rsidRDefault="001020D0">
                  <w:pPr>
                    <w:tabs>
                      <w:tab w:val="left" w:pos="426"/>
                      <w:tab w:val="left" w:pos="567"/>
                    </w:tabs>
                    <w:spacing w:line="240" w:lineRule="auto"/>
                    <w:rPr>
                      <w:rFonts w:ascii="Times New Roman" w:hAnsi="Times New Roman" w:cs="Times New Roman"/>
                      <w:color w:val="000000"/>
                      <w:sz w:val="24"/>
                      <w:szCs w:val="24"/>
                    </w:rPr>
                  </w:pPr>
                  <w:r w:rsidRPr="00E4785C">
                    <w:rPr>
                      <w:rFonts w:ascii="Times New Roman" w:hAnsi="Times New Roman" w:cs="Times New Roman"/>
                      <w:color w:val="000000"/>
                      <w:sz w:val="24"/>
                      <w:szCs w:val="24"/>
                    </w:rPr>
                    <w:t>Emitir relatórios da folha de pagamento, de acordo com a necessidade,extratos mensais, líquidos, movimento, férias, rescisões, média e vantagens, etc.</w:t>
                  </w:r>
                </w:p>
              </w:tc>
            </w:tr>
            <w:tr w:rsidR="006807AB" w:rsidRPr="00E4785C" w14:paraId="1FC09256" w14:textId="77777777">
              <w:trPr>
                <w:trHeight w:val="600"/>
              </w:trPr>
              <w:tc>
                <w:tcPr>
                  <w:tcW w:w="851" w:type="dxa"/>
                  <w:tcBorders>
                    <w:top w:val="nil"/>
                    <w:left w:val="single" w:sz="4" w:space="0" w:color="auto"/>
                    <w:bottom w:val="single" w:sz="4" w:space="0" w:color="auto"/>
                    <w:right w:val="single" w:sz="4" w:space="0" w:color="auto"/>
                  </w:tcBorders>
                  <w:noWrap/>
                  <w:vAlign w:val="center"/>
                </w:tcPr>
                <w:p w14:paraId="5222292C" w14:textId="77777777" w:rsidR="006807AB" w:rsidRPr="00E4785C" w:rsidRDefault="001020D0">
                  <w:pPr>
                    <w:tabs>
                      <w:tab w:val="left" w:pos="426"/>
                      <w:tab w:val="left" w:pos="567"/>
                    </w:tabs>
                    <w:spacing w:line="240" w:lineRule="auto"/>
                    <w:jc w:val="center"/>
                    <w:rPr>
                      <w:rFonts w:ascii="Times New Roman" w:hAnsi="Times New Roman" w:cs="Times New Roman"/>
                      <w:b/>
                      <w:color w:val="000000"/>
                      <w:sz w:val="24"/>
                      <w:szCs w:val="24"/>
                    </w:rPr>
                  </w:pPr>
                  <w:r w:rsidRPr="00E4785C">
                    <w:rPr>
                      <w:rFonts w:ascii="Times New Roman" w:hAnsi="Times New Roman" w:cs="Times New Roman"/>
                      <w:b/>
                      <w:color w:val="000000"/>
                      <w:sz w:val="24"/>
                      <w:szCs w:val="24"/>
                    </w:rPr>
                    <w:t>119</w:t>
                  </w:r>
                </w:p>
              </w:tc>
              <w:tc>
                <w:tcPr>
                  <w:tcW w:w="8219" w:type="dxa"/>
                  <w:tcBorders>
                    <w:top w:val="nil"/>
                    <w:left w:val="nil"/>
                    <w:bottom w:val="single" w:sz="4" w:space="0" w:color="auto"/>
                    <w:right w:val="single" w:sz="4" w:space="0" w:color="auto"/>
                  </w:tcBorders>
                  <w:vAlign w:val="center"/>
                </w:tcPr>
                <w:p w14:paraId="03925481" w14:textId="77777777" w:rsidR="006807AB" w:rsidRPr="00E4785C" w:rsidRDefault="001020D0">
                  <w:pPr>
                    <w:tabs>
                      <w:tab w:val="left" w:pos="426"/>
                      <w:tab w:val="left" w:pos="567"/>
                    </w:tabs>
                    <w:spacing w:line="240" w:lineRule="auto"/>
                    <w:rPr>
                      <w:rFonts w:ascii="Times New Roman" w:hAnsi="Times New Roman" w:cs="Times New Roman"/>
                      <w:color w:val="000000"/>
                      <w:sz w:val="24"/>
                      <w:szCs w:val="24"/>
                    </w:rPr>
                  </w:pPr>
                  <w:r w:rsidRPr="00E4785C">
                    <w:rPr>
                      <w:rFonts w:ascii="Times New Roman" w:hAnsi="Times New Roman" w:cs="Times New Roman"/>
                      <w:color w:val="000000"/>
                      <w:sz w:val="24"/>
                      <w:szCs w:val="24"/>
                    </w:rPr>
                    <w:t>O relatório resumo mensal apresenta a geração dos dados das verbas gerais mensais e além disto, com o modelo normal-encargos apresenta o total dos valores dos encargos  no final do relatório nas quebras.</w:t>
                  </w:r>
                </w:p>
              </w:tc>
            </w:tr>
            <w:tr w:rsidR="006807AB" w:rsidRPr="00E4785C" w14:paraId="2A220186" w14:textId="77777777">
              <w:trPr>
                <w:trHeight w:val="300"/>
              </w:trPr>
              <w:tc>
                <w:tcPr>
                  <w:tcW w:w="851" w:type="dxa"/>
                  <w:tcBorders>
                    <w:top w:val="nil"/>
                    <w:left w:val="single" w:sz="4" w:space="0" w:color="auto"/>
                    <w:bottom w:val="single" w:sz="4" w:space="0" w:color="auto"/>
                    <w:right w:val="single" w:sz="4" w:space="0" w:color="auto"/>
                  </w:tcBorders>
                  <w:noWrap/>
                  <w:vAlign w:val="center"/>
                </w:tcPr>
                <w:p w14:paraId="39BAACEF" w14:textId="77777777" w:rsidR="006807AB" w:rsidRPr="00E4785C" w:rsidRDefault="001020D0">
                  <w:pPr>
                    <w:tabs>
                      <w:tab w:val="left" w:pos="426"/>
                      <w:tab w:val="left" w:pos="567"/>
                    </w:tabs>
                    <w:spacing w:line="240" w:lineRule="auto"/>
                    <w:jc w:val="center"/>
                    <w:rPr>
                      <w:rFonts w:ascii="Times New Roman" w:hAnsi="Times New Roman" w:cs="Times New Roman"/>
                      <w:b/>
                      <w:color w:val="000000"/>
                      <w:sz w:val="24"/>
                      <w:szCs w:val="24"/>
                    </w:rPr>
                  </w:pPr>
                  <w:r w:rsidRPr="00E4785C">
                    <w:rPr>
                      <w:rFonts w:ascii="Times New Roman" w:hAnsi="Times New Roman" w:cs="Times New Roman"/>
                      <w:b/>
                      <w:color w:val="000000"/>
                      <w:sz w:val="24"/>
                      <w:szCs w:val="24"/>
                    </w:rPr>
                    <w:t>120</w:t>
                  </w:r>
                </w:p>
              </w:tc>
              <w:tc>
                <w:tcPr>
                  <w:tcW w:w="8219" w:type="dxa"/>
                  <w:tcBorders>
                    <w:top w:val="nil"/>
                    <w:left w:val="nil"/>
                    <w:bottom w:val="single" w:sz="4" w:space="0" w:color="auto"/>
                    <w:right w:val="single" w:sz="4" w:space="0" w:color="auto"/>
                  </w:tcBorders>
                  <w:vAlign w:val="center"/>
                </w:tcPr>
                <w:p w14:paraId="49890F6F" w14:textId="77777777" w:rsidR="006807AB" w:rsidRPr="00E4785C" w:rsidRDefault="001020D0">
                  <w:pPr>
                    <w:tabs>
                      <w:tab w:val="left" w:pos="426"/>
                      <w:tab w:val="left" w:pos="567"/>
                    </w:tabs>
                    <w:spacing w:line="240" w:lineRule="auto"/>
                    <w:rPr>
                      <w:rFonts w:ascii="Times New Roman" w:hAnsi="Times New Roman" w:cs="Times New Roman"/>
                      <w:color w:val="000000"/>
                      <w:sz w:val="24"/>
                      <w:szCs w:val="24"/>
                    </w:rPr>
                  </w:pPr>
                  <w:r w:rsidRPr="00E4785C">
                    <w:rPr>
                      <w:rFonts w:ascii="Times New Roman" w:hAnsi="Times New Roman" w:cs="Times New Roman"/>
                      <w:color w:val="000000"/>
                      <w:sz w:val="24"/>
                      <w:szCs w:val="24"/>
                    </w:rPr>
                    <w:t>Emitir os relatórios de forma resumidos, de acordo com a necessidade.</w:t>
                  </w:r>
                </w:p>
              </w:tc>
            </w:tr>
            <w:tr w:rsidR="006807AB" w:rsidRPr="00E4785C" w14:paraId="6B56793F" w14:textId="77777777">
              <w:trPr>
                <w:trHeight w:val="300"/>
              </w:trPr>
              <w:tc>
                <w:tcPr>
                  <w:tcW w:w="851" w:type="dxa"/>
                  <w:tcBorders>
                    <w:top w:val="nil"/>
                    <w:left w:val="single" w:sz="4" w:space="0" w:color="auto"/>
                    <w:bottom w:val="single" w:sz="4" w:space="0" w:color="auto"/>
                    <w:right w:val="single" w:sz="4" w:space="0" w:color="auto"/>
                  </w:tcBorders>
                  <w:noWrap/>
                  <w:vAlign w:val="center"/>
                </w:tcPr>
                <w:p w14:paraId="75A1303E" w14:textId="77777777" w:rsidR="006807AB" w:rsidRPr="00E4785C" w:rsidRDefault="001020D0">
                  <w:pPr>
                    <w:tabs>
                      <w:tab w:val="left" w:pos="426"/>
                      <w:tab w:val="left" w:pos="567"/>
                    </w:tabs>
                    <w:spacing w:line="240" w:lineRule="auto"/>
                    <w:jc w:val="center"/>
                    <w:rPr>
                      <w:rFonts w:ascii="Times New Roman" w:hAnsi="Times New Roman" w:cs="Times New Roman"/>
                      <w:b/>
                      <w:color w:val="000000"/>
                      <w:sz w:val="24"/>
                      <w:szCs w:val="24"/>
                    </w:rPr>
                  </w:pPr>
                  <w:r w:rsidRPr="00E4785C">
                    <w:rPr>
                      <w:rFonts w:ascii="Times New Roman" w:hAnsi="Times New Roman" w:cs="Times New Roman"/>
                      <w:b/>
                      <w:color w:val="000000"/>
                      <w:sz w:val="24"/>
                      <w:szCs w:val="24"/>
                    </w:rPr>
                    <w:t>121</w:t>
                  </w:r>
                </w:p>
              </w:tc>
              <w:tc>
                <w:tcPr>
                  <w:tcW w:w="8219" w:type="dxa"/>
                  <w:tcBorders>
                    <w:top w:val="nil"/>
                    <w:left w:val="nil"/>
                    <w:bottom w:val="single" w:sz="4" w:space="0" w:color="auto"/>
                    <w:right w:val="single" w:sz="4" w:space="0" w:color="auto"/>
                  </w:tcBorders>
                  <w:vAlign w:val="center"/>
                </w:tcPr>
                <w:p w14:paraId="43C4AE10" w14:textId="77777777" w:rsidR="006807AB" w:rsidRPr="00E4785C" w:rsidRDefault="001020D0">
                  <w:pPr>
                    <w:tabs>
                      <w:tab w:val="left" w:pos="426"/>
                      <w:tab w:val="left" w:pos="567"/>
                    </w:tabs>
                    <w:spacing w:line="240" w:lineRule="auto"/>
                    <w:rPr>
                      <w:rFonts w:ascii="Times New Roman" w:hAnsi="Times New Roman" w:cs="Times New Roman"/>
                      <w:color w:val="000000"/>
                      <w:sz w:val="24"/>
                      <w:szCs w:val="24"/>
                    </w:rPr>
                  </w:pPr>
                  <w:r w:rsidRPr="00E4785C">
                    <w:rPr>
                      <w:rFonts w:ascii="Times New Roman" w:hAnsi="Times New Roman" w:cs="Times New Roman"/>
                      <w:color w:val="000000"/>
                      <w:sz w:val="24"/>
                      <w:szCs w:val="24"/>
                    </w:rPr>
                    <w:t>Emitir o Relatório de Integração Contábil para cálculos simulados.</w:t>
                  </w:r>
                </w:p>
              </w:tc>
            </w:tr>
            <w:tr w:rsidR="006807AB" w:rsidRPr="00E4785C" w14:paraId="65C1C969" w14:textId="77777777">
              <w:trPr>
                <w:trHeight w:val="600"/>
              </w:trPr>
              <w:tc>
                <w:tcPr>
                  <w:tcW w:w="851" w:type="dxa"/>
                  <w:tcBorders>
                    <w:top w:val="nil"/>
                    <w:left w:val="single" w:sz="4" w:space="0" w:color="auto"/>
                    <w:bottom w:val="single" w:sz="4" w:space="0" w:color="auto"/>
                    <w:right w:val="single" w:sz="4" w:space="0" w:color="auto"/>
                  </w:tcBorders>
                  <w:noWrap/>
                  <w:vAlign w:val="center"/>
                </w:tcPr>
                <w:p w14:paraId="6F765321" w14:textId="77777777" w:rsidR="006807AB" w:rsidRPr="00E4785C" w:rsidRDefault="001020D0">
                  <w:pPr>
                    <w:tabs>
                      <w:tab w:val="left" w:pos="426"/>
                      <w:tab w:val="left" w:pos="567"/>
                    </w:tabs>
                    <w:spacing w:line="240" w:lineRule="auto"/>
                    <w:jc w:val="center"/>
                    <w:rPr>
                      <w:rFonts w:ascii="Times New Roman" w:hAnsi="Times New Roman" w:cs="Times New Roman"/>
                      <w:b/>
                      <w:color w:val="000000"/>
                      <w:sz w:val="24"/>
                      <w:szCs w:val="24"/>
                    </w:rPr>
                  </w:pPr>
                  <w:r w:rsidRPr="00E4785C">
                    <w:rPr>
                      <w:rFonts w:ascii="Times New Roman" w:hAnsi="Times New Roman" w:cs="Times New Roman"/>
                      <w:b/>
                      <w:color w:val="000000"/>
                      <w:sz w:val="24"/>
                      <w:szCs w:val="24"/>
                    </w:rPr>
                    <w:t>122</w:t>
                  </w:r>
                </w:p>
              </w:tc>
              <w:tc>
                <w:tcPr>
                  <w:tcW w:w="8219" w:type="dxa"/>
                  <w:tcBorders>
                    <w:top w:val="nil"/>
                    <w:left w:val="nil"/>
                    <w:bottom w:val="single" w:sz="4" w:space="0" w:color="auto"/>
                    <w:right w:val="single" w:sz="4" w:space="0" w:color="auto"/>
                  </w:tcBorders>
                  <w:vAlign w:val="center"/>
                </w:tcPr>
                <w:p w14:paraId="296012E6" w14:textId="77777777" w:rsidR="006807AB" w:rsidRPr="00E4785C" w:rsidRDefault="001020D0">
                  <w:pPr>
                    <w:tabs>
                      <w:tab w:val="left" w:pos="426"/>
                      <w:tab w:val="left" w:pos="567"/>
                    </w:tabs>
                    <w:spacing w:line="240" w:lineRule="auto"/>
                    <w:rPr>
                      <w:rFonts w:ascii="Times New Roman" w:hAnsi="Times New Roman" w:cs="Times New Roman"/>
                      <w:color w:val="000000"/>
                      <w:sz w:val="24"/>
                      <w:szCs w:val="24"/>
                    </w:rPr>
                  </w:pPr>
                  <w:r w:rsidRPr="00E4785C">
                    <w:rPr>
                      <w:rFonts w:ascii="Times New Roman" w:hAnsi="Times New Roman" w:cs="Times New Roman"/>
                      <w:color w:val="000000"/>
                      <w:sz w:val="24"/>
                      <w:szCs w:val="24"/>
                    </w:rPr>
                    <w:t>Emitir em relatório o resumo da integração com o sistema de contabilidade, possibilitando assim a conferência dos valores de empenhos da folha de pagamento e seus respectivos encargos patronais.</w:t>
                  </w:r>
                </w:p>
              </w:tc>
            </w:tr>
            <w:tr w:rsidR="006807AB" w:rsidRPr="00E4785C" w14:paraId="3F113BE9" w14:textId="77777777">
              <w:trPr>
                <w:trHeight w:val="600"/>
              </w:trPr>
              <w:tc>
                <w:tcPr>
                  <w:tcW w:w="851" w:type="dxa"/>
                  <w:tcBorders>
                    <w:top w:val="nil"/>
                    <w:left w:val="single" w:sz="4" w:space="0" w:color="auto"/>
                    <w:bottom w:val="single" w:sz="4" w:space="0" w:color="auto"/>
                    <w:right w:val="single" w:sz="4" w:space="0" w:color="auto"/>
                  </w:tcBorders>
                  <w:noWrap/>
                  <w:vAlign w:val="center"/>
                </w:tcPr>
                <w:p w14:paraId="5658A267" w14:textId="77777777" w:rsidR="006807AB" w:rsidRPr="00E4785C" w:rsidRDefault="001020D0">
                  <w:pPr>
                    <w:tabs>
                      <w:tab w:val="left" w:pos="426"/>
                      <w:tab w:val="left" w:pos="567"/>
                    </w:tabs>
                    <w:spacing w:line="240" w:lineRule="auto"/>
                    <w:jc w:val="center"/>
                    <w:rPr>
                      <w:rFonts w:ascii="Times New Roman" w:hAnsi="Times New Roman" w:cs="Times New Roman"/>
                      <w:b/>
                      <w:color w:val="000000"/>
                      <w:sz w:val="24"/>
                      <w:szCs w:val="24"/>
                    </w:rPr>
                  </w:pPr>
                  <w:r w:rsidRPr="00E4785C">
                    <w:rPr>
                      <w:rFonts w:ascii="Times New Roman" w:hAnsi="Times New Roman" w:cs="Times New Roman"/>
                      <w:b/>
                      <w:color w:val="000000"/>
                      <w:sz w:val="24"/>
                      <w:szCs w:val="24"/>
                    </w:rPr>
                    <w:t>123</w:t>
                  </w:r>
                </w:p>
              </w:tc>
              <w:tc>
                <w:tcPr>
                  <w:tcW w:w="8219" w:type="dxa"/>
                  <w:tcBorders>
                    <w:top w:val="nil"/>
                    <w:left w:val="nil"/>
                    <w:bottom w:val="single" w:sz="4" w:space="0" w:color="auto"/>
                    <w:right w:val="single" w:sz="4" w:space="0" w:color="auto"/>
                  </w:tcBorders>
                  <w:vAlign w:val="center"/>
                </w:tcPr>
                <w:p w14:paraId="215B1A6B" w14:textId="77777777" w:rsidR="006807AB" w:rsidRPr="00E4785C" w:rsidRDefault="001020D0">
                  <w:pPr>
                    <w:tabs>
                      <w:tab w:val="left" w:pos="426"/>
                      <w:tab w:val="left" w:pos="567"/>
                    </w:tabs>
                    <w:spacing w:line="240" w:lineRule="auto"/>
                    <w:rPr>
                      <w:rFonts w:ascii="Times New Roman" w:hAnsi="Times New Roman" w:cs="Times New Roman"/>
                      <w:color w:val="000000"/>
                      <w:sz w:val="24"/>
                      <w:szCs w:val="24"/>
                    </w:rPr>
                  </w:pPr>
                  <w:r w:rsidRPr="00E4785C">
                    <w:rPr>
                      <w:rFonts w:ascii="Times New Roman" w:hAnsi="Times New Roman" w:cs="Times New Roman"/>
                      <w:color w:val="000000"/>
                      <w:sz w:val="24"/>
                      <w:szCs w:val="24"/>
                    </w:rPr>
                    <w:t>Possuir relatório com todos os valores relativos ao servidor e à contribuição patronal referente ao INSS e FGTS, discriminando as possíveis deduções.</w:t>
                  </w:r>
                </w:p>
              </w:tc>
            </w:tr>
            <w:tr w:rsidR="006807AB" w:rsidRPr="00E4785C" w14:paraId="3208600A" w14:textId="77777777">
              <w:trPr>
                <w:trHeight w:val="600"/>
              </w:trPr>
              <w:tc>
                <w:tcPr>
                  <w:tcW w:w="851" w:type="dxa"/>
                  <w:tcBorders>
                    <w:top w:val="nil"/>
                    <w:left w:val="single" w:sz="4" w:space="0" w:color="auto"/>
                    <w:bottom w:val="single" w:sz="4" w:space="0" w:color="auto"/>
                    <w:right w:val="single" w:sz="4" w:space="0" w:color="auto"/>
                  </w:tcBorders>
                  <w:noWrap/>
                  <w:vAlign w:val="center"/>
                </w:tcPr>
                <w:p w14:paraId="13342699" w14:textId="77777777" w:rsidR="006807AB" w:rsidRPr="00E4785C" w:rsidRDefault="001020D0">
                  <w:pPr>
                    <w:tabs>
                      <w:tab w:val="left" w:pos="426"/>
                      <w:tab w:val="left" w:pos="567"/>
                    </w:tabs>
                    <w:spacing w:line="240" w:lineRule="auto"/>
                    <w:jc w:val="center"/>
                    <w:rPr>
                      <w:rFonts w:ascii="Times New Roman" w:hAnsi="Times New Roman" w:cs="Times New Roman"/>
                      <w:b/>
                      <w:color w:val="000000"/>
                      <w:sz w:val="24"/>
                      <w:szCs w:val="24"/>
                    </w:rPr>
                  </w:pPr>
                  <w:r w:rsidRPr="00E4785C">
                    <w:rPr>
                      <w:rFonts w:ascii="Times New Roman" w:hAnsi="Times New Roman" w:cs="Times New Roman"/>
                      <w:b/>
                      <w:color w:val="000000"/>
                      <w:sz w:val="24"/>
                      <w:szCs w:val="24"/>
                    </w:rPr>
                    <w:t>124</w:t>
                  </w:r>
                </w:p>
              </w:tc>
              <w:tc>
                <w:tcPr>
                  <w:tcW w:w="8219" w:type="dxa"/>
                  <w:tcBorders>
                    <w:top w:val="nil"/>
                    <w:left w:val="nil"/>
                    <w:bottom w:val="single" w:sz="4" w:space="0" w:color="auto"/>
                    <w:right w:val="single" w:sz="4" w:space="0" w:color="auto"/>
                  </w:tcBorders>
                  <w:vAlign w:val="center"/>
                </w:tcPr>
                <w:p w14:paraId="52B983F6" w14:textId="77777777" w:rsidR="006807AB" w:rsidRPr="00E4785C" w:rsidRDefault="001020D0">
                  <w:pPr>
                    <w:tabs>
                      <w:tab w:val="left" w:pos="426"/>
                      <w:tab w:val="left" w:pos="567"/>
                    </w:tabs>
                    <w:spacing w:line="240" w:lineRule="auto"/>
                    <w:rPr>
                      <w:rFonts w:ascii="Times New Roman" w:hAnsi="Times New Roman" w:cs="Times New Roman"/>
                      <w:color w:val="000000"/>
                      <w:sz w:val="24"/>
                      <w:szCs w:val="24"/>
                    </w:rPr>
                  </w:pPr>
                  <w:r w:rsidRPr="00E4785C">
                    <w:rPr>
                      <w:rFonts w:ascii="Times New Roman" w:hAnsi="Times New Roman" w:cs="Times New Roman"/>
                      <w:color w:val="000000"/>
                      <w:sz w:val="24"/>
                      <w:szCs w:val="24"/>
                    </w:rPr>
                    <w:t>Possuir relatório com todos os valores relativos ao servidor e à contribuição patronal referentes a previdência municipal por competência ou acumulado anualmente.</w:t>
                  </w:r>
                </w:p>
              </w:tc>
            </w:tr>
            <w:tr w:rsidR="006807AB" w:rsidRPr="00E4785C" w14:paraId="5011BAE5" w14:textId="77777777">
              <w:trPr>
                <w:trHeight w:val="300"/>
              </w:trPr>
              <w:tc>
                <w:tcPr>
                  <w:tcW w:w="851" w:type="dxa"/>
                  <w:tcBorders>
                    <w:top w:val="nil"/>
                    <w:left w:val="single" w:sz="4" w:space="0" w:color="auto"/>
                    <w:bottom w:val="single" w:sz="4" w:space="0" w:color="auto"/>
                    <w:right w:val="single" w:sz="4" w:space="0" w:color="auto"/>
                  </w:tcBorders>
                  <w:noWrap/>
                  <w:vAlign w:val="center"/>
                </w:tcPr>
                <w:p w14:paraId="06593A26" w14:textId="77777777" w:rsidR="006807AB" w:rsidRPr="00E4785C" w:rsidRDefault="001020D0">
                  <w:pPr>
                    <w:tabs>
                      <w:tab w:val="left" w:pos="426"/>
                      <w:tab w:val="left" w:pos="567"/>
                    </w:tabs>
                    <w:spacing w:line="240" w:lineRule="auto"/>
                    <w:jc w:val="center"/>
                    <w:rPr>
                      <w:rFonts w:ascii="Times New Roman" w:hAnsi="Times New Roman" w:cs="Times New Roman"/>
                      <w:b/>
                      <w:color w:val="000000"/>
                      <w:sz w:val="24"/>
                      <w:szCs w:val="24"/>
                    </w:rPr>
                  </w:pPr>
                  <w:r w:rsidRPr="00E4785C">
                    <w:rPr>
                      <w:rFonts w:ascii="Times New Roman" w:hAnsi="Times New Roman" w:cs="Times New Roman"/>
                      <w:b/>
                      <w:color w:val="000000"/>
                      <w:sz w:val="24"/>
                      <w:szCs w:val="24"/>
                    </w:rPr>
                    <w:lastRenderedPageBreak/>
                    <w:t>125</w:t>
                  </w:r>
                </w:p>
              </w:tc>
              <w:tc>
                <w:tcPr>
                  <w:tcW w:w="8219" w:type="dxa"/>
                  <w:tcBorders>
                    <w:top w:val="nil"/>
                    <w:left w:val="nil"/>
                    <w:bottom w:val="single" w:sz="4" w:space="0" w:color="auto"/>
                    <w:right w:val="single" w:sz="4" w:space="0" w:color="auto"/>
                  </w:tcBorders>
                  <w:vAlign w:val="center"/>
                </w:tcPr>
                <w:p w14:paraId="28188777" w14:textId="77777777" w:rsidR="006807AB" w:rsidRPr="00E4785C" w:rsidRDefault="001020D0">
                  <w:pPr>
                    <w:tabs>
                      <w:tab w:val="left" w:pos="426"/>
                      <w:tab w:val="left" w:pos="567"/>
                    </w:tabs>
                    <w:spacing w:line="240" w:lineRule="auto"/>
                    <w:rPr>
                      <w:rFonts w:ascii="Times New Roman" w:hAnsi="Times New Roman" w:cs="Times New Roman"/>
                      <w:color w:val="000000"/>
                      <w:sz w:val="24"/>
                      <w:szCs w:val="24"/>
                    </w:rPr>
                  </w:pPr>
                  <w:r w:rsidRPr="00E4785C">
                    <w:rPr>
                      <w:rFonts w:ascii="Times New Roman" w:hAnsi="Times New Roman" w:cs="Times New Roman"/>
                      <w:color w:val="000000"/>
                      <w:sz w:val="24"/>
                      <w:szCs w:val="24"/>
                    </w:rPr>
                    <w:t>Possuir relatório com todos os valores relativos ao servidor, referente ao IRRF.</w:t>
                  </w:r>
                </w:p>
              </w:tc>
            </w:tr>
            <w:tr w:rsidR="006807AB" w:rsidRPr="00E4785C" w14:paraId="1901602F" w14:textId="77777777">
              <w:trPr>
                <w:trHeight w:val="300"/>
              </w:trPr>
              <w:tc>
                <w:tcPr>
                  <w:tcW w:w="851" w:type="dxa"/>
                  <w:tcBorders>
                    <w:top w:val="nil"/>
                    <w:left w:val="single" w:sz="4" w:space="0" w:color="auto"/>
                    <w:bottom w:val="single" w:sz="4" w:space="0" w:color="auto"/>
                    <w:right w:val="single" w:sz="4" w:space="0" w:color="auto"/>
                  </w:tcBorders>
                  <w:noWrap/>
                  <w:vAlign w:val="center"/>
                </w:tcPr>
                <w:p w14:paraId="533BB4CA" w14:textId="77777777" w:rsidR="006807AB" w:rsidRPr="00E4785C" w:rsidRDefault="001020D0">
                  <w:pPr>
                    <w:tabs>
                      <w:tab w:val="left" w:pos="426"/>
                      <w:tab w:val="left" w:pos="567"/>
                    </w:tabs>
                    <w:spacing w:line="240" w:lineRule="auto"/>
                    <w:jc w:val="center"/>
                    <w:rPr>
                      <w:rFonts w:ascii="Times New Roman" w:hAnsi="Times New Roman" w:cs="Times New Roman"/>
                      <w:b/>
                      <w:color w:val="000000"/>
                      <w:sz w:val="24"/>
                      <w:szCs w:val="24"/>
                    </w:rPr>
                  </w:pPr>
                  <w:r w:rsidRPr="00E4785C">
                    <w:rPr>
                      <w:rFonts w:ascii="Times New Roman" w:hAnsi="Times New Roman" w:cs="Times New Roman"/>
                      <w:b/>
                      <w:color w:val="000000"/>
                      <w:sz w:val="24"/>
                      <w:szCs w:val="24"/>
                    </w:rPr>
                    <w:t>126</w:t>
                  </w:r>
                </w:p>
              </w:tc>
              <w:tc>
                <w:tcPr>
                  <w:tcW w:w="8219" w:type="dxa"/>
                  <w:tcBorders>
                    <w:top w:val="nil"/>
                    <w:left w:val="nil"/>
                    <w:bottom w:val="single" w:sz="4" w:space="0" w:color="auto"/>
                    <w:right w:val="single" w:sz="4" w:space="0" w:color="auto"/>
                  </w:tcBorders>
                  <w:vAlign w:val="center"/>
                </w:tcPr>
                <w:p w14:paraId="34937BCE" w14:textId="77777777" w:rsidR="006807AB" w:rsidRPr="00E4785C" w:rsidRDefault="001020D0">
                  <w:pPr>
                    <w:tabs>
                      <w:tab w:val="left" w:pos="426"/>
                      <w:tab w:val="left" w:pos="567"/>
                    </w:tabs>
                    <w:spacing w:line="240" w:lineRule="auto"/>
                    <w:rPr>
                      <w:rFonts w:ascii="Times New Roman" w:hAnsi="Times New Roman" w:cs="Times New Roman"/>
                      <w:color w:val="000000"/>
                      <w:sz w:val="24"/>
                      <w:szCs w:val="24"/>
                    </w:rPr>
                  </w:pPr>
                  <w:r w:rsidRPr="00E4785C">
                    <w:rPr>
                      <w:rFonts w:ascii="Times New Roman" w:hAnsi="Times New Roman" w:cs="Times New Roman"/>
                      <w:color w:val="000000"/>
                      <w:sz w:val="24"/>
                      <w:szCs w:val="24"/>
                    </w:rPr>
                    <w:t>Gerar mensalmente a guia do INSS com o valor para o Instituto Nacional do Seguro Social.</w:t>
                  </w:r>
                </w:p>
              </w:tc>
            </w:tr>
            <w:tr w:rsidR="006807AB" w:rsidRPr="00E4785C" w14:paraId="31FB15B4" w14:textId="77777777">
              <w:trPr>
                <w:trHeight w:val="300"/>
              </w:trPr>
              <w:tc>
                <w:tcPr>
                  <w:tcW w:w="851" w:type="dxa"/>
                  <w:tcBorders>
                    <w:top w:val="nil"/>
                    <w:left w:val="single" w:sz="4" w:space="0" w:color="auto"/>
                    <w:bottom w:val="single" w:sz="4" w:space="0" w:color="auto"/>
                    <w:right w:val="single" w:sz="4" w:space="0" w:color="auto"/>
                  </w:tcBorders>
                  <w:noWrap/>
                  <w:vAlign w:val="center"/>
                </w:tcPr>
                <w:p w14:paraId="64D3B673" w14:textId="77777777" w:rsidR="006807AB" w:rsidRPr="00E4785C" w:rsidRDefault="001020D0">
                  <w:pPr>
                    <w:tabs>
                      <w:tab w:val="left" w:pos="426"/>
                      <w:tab w:val="left" w:pos="567"/>
                    </w:tabs>
                    <w:spacing w:line="240" w:lineRule="auto"/>
                    <w:jc w:val="center"/>
                    <w:rPr>
                      <w:rFonts w:ascii="Times New Roman" w:hAnsi="Times New Roman" w:cs="Times New Roman"/>
                      <w:b/>
                      <w:color w:val="000000"/>
                      <w:sz w:val="24"/>
                      <w:szCs w:val="24"/>
                    </w:rPr>
                  </w:pPr>
                  <w:r w:rsidRPr="00E4785C">
                    <w:rPr>
                      <w:rFonts w:ascii="Times New Roman" w:hAnsi="Times New Roman" w:cs="Times New Roman"/>
                      <w:b/>
                      <w:color w:val="000000"/>
                      <w:sz w:val="24"/>
                      <w:szCs w:val="24"/>
                    </w:rPr>
                    <w:t>127</w:t>
                  </w:r>
                </w:p>
              </w:tc>
              <w:tc>
                <w:tcPr>
                  <w:tcW w:w="8219" w:type="dxa"/>
                  <w:tcBorders>
                    <w:top w:val="nil"/>
                    <w:left w:val="nil"/>
                    <w:bottom w:val="single" w:sz="4" w:space="0" w:color="auto"/>
                    <w:right w:val="single" w:sz="4" w:space="0" w:color="auto"/>
                  </w:tcBorders>
                  <w:vAlign w:val="center"/>
                </w:tcPr>
                <w:p w14:paraId="290B4FA4" w14:textId="77777777" w:rsidR="006807AB" w:rsidRPr="00E4785C" w:rsidRDefault="001020D0">
                  <w:pPr>
                    <w:tabs>
                      <w:tab w:val="left" w:pos="426"/>
                      <w:tab w:val="left" w:pos="567"/>
                    </w:tabs>
                    <w:spacing w:line="240" w:lineRule="auto"/>
                    <w:rPr>
                      <w:rFonts w:ascii="Times New Roman" w:hAnsi="Times New Roman" w:cs="Times New Roman"/>
                      <w:color w:val="000000"/>
                      <w:sz w:val="24"/>
                      <w:szCs w:val="24"/>
                    </w:rPr>
                  </w:pPr>
                  <w:r w:rsidRPr="00E4785C">
                    <w:rPr>
                      <w:rFonts w:ascii="Times New Roman" w:hAnsi="Times New Roman" w:cs="Times New Roman"/>
                      <w:color w:val="000000"/>
                      <w:sz w:val="24"/>
                      <w:szCs w:val="24"/>
                    </w:rPr>
                    <w:t>Permitir escolher o modelo e quebra para a geração da guia.</w:t>
                  </w:r>
                </w:p>
              </w:tc>
            </w:tr>
            <w:tr w:rsidR="006807AB" w:rsidRPr="00E4785C" w14:paraId="65F8A8B1" w14:textId="77777777">
              <w:trPr>
                <w:trHeight w:val="300"/>
              </w:trPr>
              <w:tc>
                <w:tcPr>
                  <w:tcW w:w="851" w:type="dxa"/>
                  <w:tcBorders>
                    <w:top w:val="nil"/>
                    <w:left w:val="single" w:sz="4" w:space="0" w:color="auto"/>
                    <w:bottom w:val="single" w:sz="4" w:space="0" w:color="auto"/>
                    <w:right w:val="single" w:sz="4" w:space="0" w:color="auto"/>
                  </w:tcBorders>
                  <w:noWrap/>
                  <w:vAlign w:val="center"/>
                </w:tcPr>
                <w:p w14:paraId="087C6D0A" w14:textId="77777777" w:rsidR="006807AB" w:rsidRPr="00E4785C" w:rsidRDefault="001020D0">
                  <w:pPr>
                    <w:tabs>
                      <w:tab w:val="left" w:pos="426"/>
                      <w:tab w:val="left" w:pos="567"/>
                    </w:tabs>
                    <w:spacing w:line="240" w:lineRule="auto"/>
                    <w:jc w:val="center"/>
                    <w:rPr>
                      <w:rFonts w:ascii="Times New Roman" w:hAnsi="Times New Roman" w:cs="Times New Roman"/>
                      <w:b/>
                      <w:color w:val="000000"/>
                      <w:sz w:val="24"/>
                      <w:szCs w:val="24"/>
                    </w:rPr>
                  </w:pPr>
                  <w:r w:rsidRPr="00E4785C">
                    <w:rPr>
                      <w:rFonts w:ascii="Times New Roman" w:hAnsi="Times New Roman" w:cs="Times New Roman"/>
                      <w:b/>
                      <w:color w:val="000000"/>
                      <w:sz w:val="24"/>
                      <w:szCs w:val="24"/>
                    </w:rPr>
                    <w:t>128</w:t>
                  </w:r>
                </w:p>
              </w:tc>
              <w:tc>
                <w:tcPr>
                  <w:tcW w:w="8219" w:type="dxa"/>
                  <w:tcBorders>
                    <w:top w:val="nil"/>
                    <w:left w:val="nil"/>
                    <w:bottom w:val="single" w:sz="4" w:space="0" w:color="auto"/>
                    <w:right w:val="single" w:sz="4" w:space="0" w:color="auto"/>
                  </w:tcBorders>
                  <w:vAlign w:val="center"/>
                </w:tcPr>
                <w:p w14:paraId="286FD986" w14:textId="77777777" w:rsidR="006807AB" w:rsidRPr="00E4785C" w:rsidRDefault="001020D0">
                  <w:pPr>
                    <w:tabs>
                      <w:tab w:val="left" w:pos="426"/>
                      <w:tab w:val="left" w:pos="567"/>
                    </w:tabs>
                    <w:spacing w:line="240" w:lineRule="auto"/>
                    <w:rPr>
                      <w:rFonts w:ascii="Times New Roman" w:hAnsi="Times New Roman" w:cs="Times New Roman"/>
                      <w:color w:val="000000"/>
                      <w:sz w:val="24"/>
                      <w:szCs w:val="24"/>
                    </w:rPr>
                  </w:pPr>
                  <w:r w:rsidRPr="00E4785C">
                    <w:rPr>
                      <w:rFonts w:ascii="Times New Roman" w:hAnsi="Times New Roman" w:cs="Times New Roman"/>
                      <w:color w:val="000000"/>
                      <w:sz w:val="24"/>
                      <w:szCs w:val="24"/>
                    </w:rPr>
                    <w:t>Permitir a emissão de guias para pagamento de IRRF, GRFC e previdência municipal.</w:t>
                  </w:r>
                </w:p>
              </w:tc>
            </w:tr>
            <w:tr w:rsidR="006807AB" w:rsidRPr="00E4785C" w14:paraId="72AFCC9B" w14:textId="77777777">
              <w:trPr>
                <w:trHeight w:val="300"/>
              </w:trPr>
              <w:tc>
                <w:tcPr>
                  <w:tcW w:w="851" w:type="dxa"/>
                  <w:tcBorders>
                    <w:top w:val="nil"/>
                    <w:left w:val="single" w:sz="4" w:space="0" w:color="auto"/>
                    <w:bottom w:val="single" w:sz="4" w:space="0" w:color="auto"/>
                    <w:right w:val="single" w:sz="4" w:space="0" w:color="auto"/>
                  </w:tcBorders>
                  <w:noWrap/>
                  <w:vAlign w:val="center"/>
                </w:tcPr>
                <w:p w14:paraId="0F6C854A" w14:textId="77777777" w:rsidR="006807AB" w:rsidRPr="00E4785C" w:rsidRDefault="001020D0">
                  <w:pPr>
                    <w:tabs>
                      <w:tab w:val="left" w:pos="426"/>
                      <w:tab w:val="left" w:pos="567"/>
                    </w:tabs>
                    <w:spacing w:line="240" w:lineRule="auto"/>
                    <w:jc w:val="center"/>
                    <w:rPr>
                      <w:rFonts w:ascii="Times New Roman" w:hAnsi="Times New Roman" w:cs="Times New Roman"/>
                      <w:b/>
                      <w:color w:val="000000"/>
                      <w:sz w:val="24"/>
                      <w:szCs w:val="24"/>
                    </w:rPr>
                  </w:pPr>
                  <w:r w:rsidRPr="00E4785C">
                    <w:rPr>
                      <w:rFonts w:ascii="Times New Roman" w:hAnsi="Times New Roman" w:cs="Times New Roman"/>
                      <w:b/>
                      <w:color w:val="000000"/>
                      <w:sz w:val="24"/>
                      <w:szCs w:val="24"/>
                    </w:rPr>
                    <w:t>129</w:t>
                  </w:r>
                </w:p>
              </w:tc>
              <w:tc>
                <w:tcPr>
                  <w:tcW w:w="8219" w:type="dxa"/>
                  <w:tcBorders>
                    <w:top w:val="nil"/>
                    <w:left w:val="nil"/>
                    <w:bottom w:val="single" w:sz="4" w:space="0" w:color="auto"/>
                    <w:right w:val="single" w:sz="4" w:space="0" w:color="auto"/>
                  </w:tcBorders>
                  <w:vAlign w:val="center"/>
                </w:tcPr>
                <w:p w14:paraId="51422C71" w14:textId="77777777" w:rsidR="006807AB" w:rsidRPr="00E4785C" w:rsidRDefault="001020D0">
                  <w:pPr>
                    <w:tabs>
                      <w:tab w:val="left" w:pos="426"/>
                      <w:tab w:val="left" w:pos="567"/>
                    </w:tabs>
                    <w:spacing w:line="240" w:lineRule="auto"/>
                    <w:rPr>
                      <w:rFonts w:ascii="Times New Roman" w:hAnsi="Times New Roman" w:cs="Times New Roman"/>
                      <w:color w:val="000000"/>
                      <w:sz w:val="24"/>
                      <w:szCs w:val="24"/>
                    </w:rPr>
                  </w:pPr>
                  <w:r w:rsidRPr="00E4785C">
                    <w:rPr>
                      <w:rFonts w:ascii="Times New Roman" w:hAnsi="Times New Roman" w:cs="Times New Roman"/>
                      <w:color w:val="000000"/>
                      <w:sz w:val="24"/>
                      <w:szCs w:val="24"/>
                    </w:rPr>
                    <w:t>Gerar em arquivo as informações referentes a GRRF.</w:t>
                  </w:r>
                </w:p>
              </w:tc>
            </w:tr>
            <w:tr w:rsidR="006807AB" w:rsidRPr="00E4785C" w14:paraId="311158CF" w14:textId="77777777">
              <w:trPr>
                <w:trHeight w:val="300"/>
              </w:trPr>
              <w:tc>
                <w:tcPr>
                  <w:tcW w:w="851" w:type="dxa"/>
                  <w:tcBorders>
                    <w:top w:val="nil"/>
                    <w:left w:val="single" w:sz="4" w:space="0" w:color="auto"/>
                    <w:bottom w:val="single" w:sz="4" w:space="0" w:color="auto"/>
                    <w:right w:val="single" w:sz="4" w:space="0" w:color="auto"/>
                  </w:tcBorders>
                  <w:noWrap/>
                  <w:vAlign w:val="center"/>
                </w:tcPr>
                <w:p w14:paraId="5D49432E" w14:textId="77777777" w:rsidR="006807AB" w:rsidRPr="00E4785C" w:rsidRDefault="001020D0">
                  <w:pPr>
                    <w:tabs>
                      <w:tab w:val="left" w:pos="426"/>
                      <w:tab w:val="left" w:pos="567"/>
                    </w:tabs>
                    <w:spacing w:line="240" w:lineRule="auto"/>
                    <w:jc w:val="center"/>
                    <w:rPr>
                      <w:rFonts w:ascii="Times New Roman" w:hAnsi="Times New Roman" w:cs="Times New Roman"/>
                      <w:b/>
                      <w:color w:val="000000"/>
                      <w:sz w:val="24"/>
                      <w:szCs w:val="24"/>
                    </w:rPr>
                  </w:pPr>
                  <w:r w:rsidRPr="00E4785C">
                    <w:rPr>
                      <w:rFonts w:ascii="Times New Roman" w:hAnsi="Times New Roman" w:cs="Times New Roman"/>
                      <w:b/>
                      <w:color w:val="000000"/>
                      <w:sz w:val="24"/>
                      <w:szCs w:val="24"/>
                    </w:rPr>
                    <w:t>130</w:t>
                  </w:r>
                </w:p>
              </w:tc>
              <w:tc>
                <w:tcPr>
                  <w:tcW w:w="8219" w:type="dxa"/>
                  <w:tcBorders>
                    <w:top w:val="nil"/>
                    <w:left w:val="nil"/>
                    <w:bottom w:val="single" w:sz="4" w:space="0" w:color="auto"/>
                    <w:right w:val="single" w:sz="4" w:space="0" w:color="auto"/>
                  </w:tcBorders>
                  <w:vAlign w:val="center"/>
                </w:tcPr>
                <w:p w14:paraId="5EA312B3" w14:textId="77777777" w:rsidR="006807AB" w:rsidRPr="00E4785C" w:rsidRDefault="001020D0">
                  <w:pPr>
                    <w:tabs>
                      <w:tab w:val="left" w:pos="426"/>
                      <w:tab w:val="left" w:pos="567"/>
                    </w:tabs>
                    <w:spacing w:line="240" w:lineRule="auto"/>
                    <w:rPr>
                      <w:rFonts w:ascii="Times New Roman" w:hAnsi="Times New Roman" w:cs="Times New Roman"/>
                      <w:color w:val="000000"/>
                      <w:sz w:val="24"/>
                      <w:szCs w:val="24"/>
                    </w:rPr>
                  </w:pPr>
                  <w:r w:rsidRPr="00E4785C">
                    <w:rPr>
                      <w:rFonts w:ascii="Times New Roman" w:hAnsi="Times New Roman" w:cs="Times New Roman"/>
                      <w:color w:val="000000"/>
                      <w:sz w:val="24"/>
                      <w:szCs w:val="24"/>
                    </w:rPr>
                    <w:t>Gerar a GFIP em arquivo, permitindo inclusive a geração de arquivos retificadores (RDE, RDT, RRD).</w:t>
                  </w:r>
                </w:p>
              </w:tc>
            </w:tr>
            <w:tr w:rsidR="006807AB" w:rsidRPr="00E4785C" w14:paraId="3564A9CB" w14:textId="77777777">
              <w:trPr>
                <w:trHeight w:val="300"/>
              </w:trPr>
              <w:tc>
                <w:tcPr>
                  <w:tcW w:w="851" w:type="dxa"/>
                  <w:tcBorders>
                    <w:top w:val="nil"/>
                    <w:left w:val="single" w:sz="4" w:space="0" w:color="auto"/>
                    <w:bottom w:val="single" w:sz="4" w:space="0" w:color="auto"/>
                    <w:right w:val="single" w:sz="4" w:space="0" w:color="auto"/>
                  </w:tcBorders>
                  <w:noWrap/>
                  <w:vAlign w:val="center"/>
                </w:tcPr>
                <w:p w14:paraId="0188D9BD" w14:textId="77777777" w:rsidR="006807AB" w:rsidRPr="00E4785C" w:rsidRDefault="001020D0">
                  <w:pPr>
                    <w:tabs>
                      <w:tab w:val="left" w:pos="426"/>
                      <w:tab w:val="left" w:pos="567"/>
                    </w:tabs>
                    <w:spacing w:line="240" w:lineRule="auto"/>
                    <w:jc w:val="center"/>
                    <w:rPr>
                      <w:rFonts w:ascii="Times New Roman" w:hAnsi="Times New Roman" w:cs="Times New Roman"/>
                      <w:b/>
                      <w:color w:val="000000"/>
                      <w:sz w:val="24"/>
                      <w:szCs w:val="24"/>
                    </w:rPr>
                  </w:pPr>
                  <w:r w:rsidRPr="00E4785C">
                    <w:rPr>
                      <w:rFonts w:ascii="Times New Roman" w:hAnsi="Times New Roman" w:cs="Times New Roman"/>
                      <w:b/>
                      <w:color w:val="000000"/>
                      <w:sz w:val="24"/>
                      <w:szCs w:val="24"/>
                    </w:rPr>
                    <w:t>131</w:t>
                  </w:r>
                </w:p>
              </w:tc>
              <w:tc>
                <w:tcPr>
                  <w:tcW w:w="8219" w:type="dxa"/>
                  <w:tcBorders>
                    <w:top w:val="nil"/>
                    <w:left w:val="nil"/>
                    <w:bottom w:val="single" w:sz="4" w:space="0" w:color="auto"/>
                    <w:right w:val="single" w:sz="4" w:space="0" w:color="auto"/>
                  </w:tcBorders>
                  <w:vAlign w:val="center"/>
                </w:tcPr>
                <w:p w14:paraId="7A15E7A5" w14:textId="77777777" w:rsidR="006807AB" w:rsidRPr="00E4785C" w:rsidRDefault="001020D0">
                  <w:pPr>
                    <w:tabs>
                      <w:tab w:val="left" w:pos="426"/>
                      <w:tab w:val="left" w:pos="567"/>
                    </w:tabs>
                    <w:spacing w:line="240" w:lineRule="auto"/>
                    <w:rPr>
                      <w:rFonts w:ascii="Times New Roman" w:hAnsi="Times New Roman" w:cs="Times New Roman"/>
                      <w:color w:val="000000"/>
                      <w:sz w:val="24"/>
                      <w:szCs w:val="24"/>
                    </w:rPr>
                  </w:pPr>
                  <w:r w:rsidRPr="00E4785C">
                    <w:rPr>
                      <w:rFonts w:ascii="Times New Roman" w:hAnsi="Times New Roman" w:cs="Times New Roman"/>
                      <w:color w:val="000000"/>
                      <w:sz w:val="24"/>
                      <w:szCs w:val="24"/>
                    </w:rPr>
                    <w:t>Possuir vários modelos de Demonstrativo de Folha de Pagamento para impressão.</w:t>
                  </w:r>
                </w:p>
              </w:tc>
            </w:tr>
            <w:tr w:rsidR="006807AB" w:rsidRPr="00E4785C" w14:paraId="6CC5E718" w14:textId="77777777">
              <w:trPr>
                <w:trHeight w:val="300"/>
              </w:trPr>
              <w:tc>
                <w:tcPr>
                  <w:tcW w:w="851" w:type="dxa"/>
                  <w:tcBorders>
                    <w:top w:val="nil"/>
                    <w:left w:val="single" w:sz="4" w:space="0" w:color="auto"/>
                    <w:bottom w:val="single" w:sz="4" w:space="0" w:color="auto"/>
                    <w:right w:val="single" w:sz="4" w:space="0" w:color="auto"/>
                  </w:tcBorders>
                  <w:noWrap/>
                  <w:vAlign w:val="center"/>
                </w:tcPr>
                <w:p w14:paraId="71D291B5" w14:textId="77777777" w:rsidR="006807AB" w:rsidRPr="00E4785C" w:rsidRDefault="001020D0">
                  <w:pPr>
                    <w:tabs>
                      <w:tab w:val="left" w:pos="426"/>
                      <w:tab w:val="left" w:pos="567"/>
                    </w:tabs>
                    <w:spacing w:line="240" w:lineRule="auto"/>
                    <w:jc w:val="center"/>
                    <w:rPr>
                      <w:rFonts w:ascii="Times New Roman" w:hAnsi="Times New Roman" w:cs="Times New Roman"/>
                      <w:b/>
                      <w:color w:val="000000"/>
                      <w:sz w:val="24"/>
                      <w:szCs w:val="24"/>
                    </w:rPr>
                  </w:pPr>
                  <w:r w:rsidRPr="00E4785C">
                    <w:rPr>
                      <w:rFonts w:ascii="Times New Roman" w:hAnsi="Times New Roman" w:cs="Times New Roman"/>
                      <w:b/>
                      <w:color w:val="000000"/>
                      <w:sz w:val="24"/>
                      <w:szCs w:val="24"/>
                    </w:rPr>
                    <w:t>132</w:t>
                  </w:r>
                </w:p>
              </w:tc>
              <w:tc>
                <w:tcPr>
                  <w:tcW w:w="8219" w:type="dxa"/>
                  <w:tcBorders>
                    <w:top w:val="nil"/>
                    <w:left w:val="nil"/>
                    <w:bottom w:val="single" w:sz="4" w:space="0" w:color="auto"/>
                    <w:right w:val="single" w:sz="4" w:space="0" w:color="auto"/>
                  </w:tcBorders>
                  <w:vAlign w:val="center"/>
                </w:tcPr>
                <w:p w14:paraId="362CB91A" w14:textId="77777777" w:rsidR="006807AB" w:rsidRPr="00E4785C" w:rsidRDefault="001020D0">
                  <w:pPr>
                    <w:tabs>
                      <w:tab w:val="left" w:pos="426"/>
                      <w:tab w:val="left" w:pos="567"/>
                    </w:tabs>
                    <w:spacing w:line="240" w:lineRule="auto"/>
                    <w:rPr>
                      <w:rFonts w:ascii="Times New Roman" w:hAnsi="Times New Roman" w:cs="Times New Roman"/>
                      <w:color w:val="000000"/>
                      <w:sz w:val="24"/>
                      <w:szCs w:val="24"/>
                    </w:rPr>
                  </w:pPr>
                  <w:r w:rsidRPr="00E4785C">
                    <w:rPr>
                      <w:rFonts w:ascii="Times New Roman" w:hAnsi="Times New Roman" w:cs="Times New Roman"/>
                      <w:color w:val="000000"/>
                      <w:sz w:val="24"/>
                      <w:szCs w:val="24"/>
                    </w:rPr>
                    <w:t>Emitir relatório de Aviso e Recibo de férias, também permitir escolher o modelo do recibo e a seleção.</w:t>
                  </w:r>
                </w:p>
              </w:tc>
            </w:tr>
            <w:tr w:rsidR="006807AB" w:rsidRPr="00E4785C" w14:paraId="1C9DA528" w14:textId="77777777">
              <w:trPr>
                <w:trHeight w:val="300"/>
              </w:trPr>
              <w:tc>
                <w:tcPr>
                  <w:tcW w:w="851" w:type="dxa"/>
                  <w:tcBorders>
                    <w:top w:val="nil"/>
                    <w:left w:val="single" w:sz="4" w:space="0" w:color="auto"/>
                    <w:bottom w:val="single" w:sz="4" w:space="0" w:color="auto"/>
                    <w:right w:val="single" w:sz="4" w:space="0" w:color="auto"/>
                  </w:tcBorders>
                  <w:noWrap/>
                  <w:vAlign w:val="center"/>
                </w:tcPr>
                <w:p w14:paraId="7F3F7CF3" w14:textId="77777777" w:rsidR="006807AB" w:rsidRPr="00E4785C" w:rsidRDefault="001020D0">
                  <w:pPr>
                    <w:tabs>
                      <w:tab w:val="left" w:pos="426"/>
                      <w:tab w:val="left" w:pos="567"/>
                    </w:tabs>
                    <w:spacing w:line="240" w:lineRule="auto"/>
                    <w:jc w:val="center"/>
                    <w:rPr>
                      <w:rFonts w:ascii="Times New Roman" w:hAnsi="Times New Roman" w:cs="Times New Roman"/>
                      <w:b/>
                      <w:color w:val="000000"/>
                      <w:sz w:val="24"/>
                      <w:szCs w:val="24"/>
                    </w:rPr>
                  </w:pPr>
                  <w:r w:rsidRPr="00E4785C">
                    <w:rPr>
                      <w:rFonts w:ascii="Times New Roman" w:hAnsi="Times New Roman" w:cs="Times New Roman"/>
                      <w:b/>
                      <w:color w:val="000000"/>
                      <w:sz w:val="24"/>
                      <w:szCs w:val="24"/>
                    </w:rPr>
                    <w:t>133</w:t>
                  </w:r>
                </w:p>
              </w:tc>
              <w:tc>
                <w:tcPr>
                  <w:tcW w:w="8219" w:type="dxa"/>
                  <w:tcBorders>
                    <w:top w:val="nil"/>
                    <w:left w:val="nil"/>
                    <w:bottom w:val="single" w:sz="4" w:space="0" w:color="auto"/>
                    <w:right w:val="single" w:sz="4" w:space="0" w:color="auto"/>
                  </w:tcBorders>
                  <w:vAlign w:val="center"/>
                </w:tcPr>
                <w:p w14:paraId="41A97295" w14:textId="77777777" w:rsidR="006807AB" w:rsidRPr="00E4785C" w:rsidRDefault="001020D0">
                  <w:pPr>
                    <w:tabs>
                      <w:tab w:val="left" w:pos="426"/>
                      <w:tab w:val="left" w:pos="567"/>
                    </w:tabs>
                    <w:spacing w:line="240" w:lineRule="auto"/>
                    <w:rPr>
                      <w:rFonts w:ascii="Times New Roman" w:hAnsi="Times New Roman" w:cs="Times New Roman"/>
                      <w:color w:val="000000"/>
                      <w:sz w:val="24"/>
                      <w:szCs w:val="24"/>
                    </w:rPr>
                  </w:pPr>
                  <w:r w:rsidRPr="00E4785C">
                    <w:rPr>
                      <w:rFonts w:ascii="Times New Roman" w:hAnsi="Times New Roman" w:cs="Times New Roman"/>
                      <w:color w:val="000000"/>
                      <w:sz w:val="24"/>
                      <w:szCs w:val="24"/>
                    </w:rPr>
                    <w:t>Emitir relatório referente Termo de Rescisão do Contrato de Trabalho.</w:t>
                  </w:r>
                </w:p>
              </w:tc>
            </w:tr>
            <w:tr w:rsidR="006807AB" w:rsidRPr="00E4785C" w14:paraId="29DA1722" w14:textId="77777777">
              <w:trPr>
                <w:trHeight w:val="600"/>
              </w:trPr>
              <w:tc>
                <w:tcPr>
                  <w:tcW w:w="851" w:type="dxa"/>
                  <w:tcBorders>
                    <w:top w:val="nil"/>
                    <w:left w:val="single" w:sz="4" w:space="0" w:color="auto"/>
                    <w:bottom w:val="single" w:sz="4" w:space="0" w:color="auto"/>
                    <w:right w:val="single" w:sz="4" w:space="0" w:color="auto"/>
                  </w:tcBorders>
                  <w:noWrap/>
                  <w:vAlign w:val="center"/>
                </w:tcPr>
                <w:p w14:paraId="66D5C001" w14:textId="77777777" w:rsidR="006807AB" w:rsidRPr="00E4785C" w:rsidRDefault="001020D0">
                  <w:pPr>
                    <w:tabs>
                      <w:tab w:val="left" w:pos="426"/>
                      <w:tab w:val="left" w:pos="567"/>
                    </w:tabs>
                    <w:spacing w:line="240" w:lineRule="auto"/>
                    <w:jc w:val="center"/>
                    <w:rPr>
                      <w:rFonts w:ascii="Times New Roman" w:hAnsi="Times New Roman" w:cs="Times New Roman"/>
                      <w:b/>
                      <w:color w:val="000000"/>
                      <w:sz w:val="24"/>
                      <w:szCs w:val="24"/>
                    </w:rPr>
                  </w:pPr>
                  <w:r w:rsidRPr="00E4785C">
                    <w:rPr>
                      <w:rFonts w:ascii="Times New Roman" w:hAnsi="Times New Roman" w:cs="Times New Roman"/>
                      <w:b/>
                      <w:color w:val="000000"/>
                      <w:sz w:val="24"/>
                      <w:szCs w:val="24"/>
                    </w:rPr>
                    <w:t>134</w:t>
                  </w:r>
                </w:p>
              </w:tc>
              <w:tc>
                <w:tcPr>
                  <w:tcW w:w="8219" w:type="dxa"/>
                  <w:tcBorders>
                    <w:top w:val="nil"/>
                    <w:left w:val="nil"/>
                    <w:bottom w:val="single" w:sz="4" w:space="0" w:color="auto"/>
                    <w:right w:val="single" w:sz="4" w:space="0" w:color="auto"/>
                  </w:tcBorders>
                  <w:vAlign w:val="center"/>
                </w:tcPr>
                <w:p w14:paraId="3133C35A" w14:textId="77777777" w:rsidR="006807AB" w:rsidRPr="00E4785C" w:rsidRDefault="001020D0">
                  <w:pPr>
                    <w:tabs>
                      <w:tab w:val="left" w:pos="426"/>
                      <w:tab w:val="left" w:pos="567"/>
                    </w:tabs>
                    <w:spacing w:line="240" w:lineRule="auto"/>
                    <w:rPr>
                      <w:rFonts w:ascii="Times New Roman" w:hAnsi="Times New Roman" w:cs="Times New Roman"/>
                      <w:color w:val="000000"/>
                      <w:sz w:val="24"/>
                      <w:szCs w:val="24"/>
                    </w:rPr>
                  </w:pPr>
                  <w:r w:rsidRPr="00E4785C">
                    <w:rPr>
                      <w:rFonts w:ascii="Times New Roman" w:hAnsi="Times New Roman" w:cs="Times New Roman"/>
                      <w:color w:val="000000"/>
                      <w:sz w:val="24"/>
                      <w:szCs w:val="24"/>
                    </w:rPr>
                    <w:t>Emitir o TRCT (Termo de Rescisão de Contrato de Trabalho) conforme portaria 1621/2010 atualizada pela portaria 1057/2012 .</w:t>
                  </w:r>
                </w:p>
              </w:tc>
            </w:tr>
            <w:tr w:rsidR="006807AB" w:rsidRPr="00E4785C" w14:paraId="34CC7AA6" w14:textId="77777777">
              <w:trPr>
                <w:trHeight w:val="900"/>
              </w:trPr>
              <w:tc>
                <w:tcPr>
                  <w:tcW w:w="851" w:type="dxa"/>
                  <w:tcBorders>
                    <w:top w:val="nil"/>
                    <w:left w:val="single" w:sz="4" w:space="0" w:color="auto"/>
                    <w:bottom w:val="single" w:sz="4" w:space="0" w:color="auto"/>
                    <w:right w:val="single" w:sz="4" w:space="0" w:color="auto"/>
                  </w:tcBorders>
                  <w:noWrap/>
                  <w:vAlign w:val="center"/>
                </w:tcPr>
                <w:p w14:paraId="2EB6391C" w14:textId="77777777" w:rsidR="006807AB" w:rsidRPr="00E4785C" w:rsidRDefault="001020D0">
                  <w:pPr>
                    <w:tabs>
                      <w:tab w:val="left" w:pos="426"/>
                      <w:tab w:val="left" w:pos="567"/>
                    </w:tabs>
                    <w:spacing w:line="240" w:lineRule="auto"/>
                    <w:jc w:val="center"/>
                    <w:rPr>
                      <w:rFonts w:ascii="Times New Roman" w:hAnsi="Times New Roman" w:cs="Times New Roman"/>
                      <w:b/>
                      <w:color w:val="000000"/>
                      <w:sz w:val="24"/>
                      <w:szCs w:val="24"/>
                    </w:rPr>
                  </w:pPr>
                  <w:r w:rsidRPr="00E4785C">
                    <w:rPr>
                      <w:rFonts w:ascii="Times New Roman" w:hAnsi="Times New Roman" w:cs="Times New Roman"/>
                      <w:b/>
                      <w:color w:val="000000"/>
                      <w:sz w:val="24"/>
                      <w:szCs w:val="24"/>
                    </w:rPr>
                    <w:t>135</w:t>
                  </w:r>
                </w:p>
              </w:tc>
              <w:tc>
                <w:tcPr>
                  <w:tcW w:w="8219" w:type="dxa"/>
                  <w:tcBorders>
                    <w:top w:val="nil"/>
                    <w:left w:val="nil"/>
                    <w:bottom w:val="single" w:sz="4" w:space="0" w:color="auto"/>
                    <w:right w:val="single" w:sz="4" w:space="0" w:color="auto"/>
                  </w:tcBorders>
                  <w:vAlign w:val="center"/>
                </w:tcPr>
                <w:p w14:paraId="1FB9C522" w14:textId="77777777" w:rsidR="006807AB" w:rsidRPr="00E4785C" w:rsidRDefault="001020D0">
                  <w:pPr>
                    <w:tabs>
                      <w:tab w:val="left" w:pos="426"/>
                      <w:tab w:val="left" w:pos="567"/>
                    </w:tabs>
                    <w:spacing w:line="240" w:lineRule="auto"/>
                    <w:rPr>
                      <w:rFonts w:ascii="Times New Roman" w:hAnsi="Times New Roman" w:cs="Times New Roman"/>
                      <w:color w:val="000000"/>
                      <w:sz w:val="24"/>
                      <w:szCs w:val="24"/>
                    </w:rPr>
                  </w:pPr>
                  <w:r w:rsidRPr="00E4785C">
                    <w:rPr>
                      <w:rFonts w:ascii="Times New Roman" w:hAnsi="Times New Roman" w:cs="Times New Roman"/>
                      <w:color w:val="000000"/>
                      <w:sz w:val="24"/>
                      <w:szCs w:val="24"/>
                    </w:rPr>
                    <w:t>Emitir relatórios cadastrais em geral, de: Pessoas; Dependentes; Funcionários; Autônomos; Ficha cadastral; Aniversariantes; Substituídos; Períodos Aquisitivos; Programação de férias; Dados Adicionais; Afastamentos; Cargos Comissionados ou em funções Gratificadas.</w:t>
                  </w:r>
                </w:p>
              </w:tc>
            </w:tr>
            <w:tr w:rsidR="006807AB" w:rsidRPr="00E4785C" w14:paraId="1A115C72" w14:textId="77777777">
              <w:trPr>
                <w:trHeight w:val="900"/>
              </w:trPr>
              <w:tc>
                <w:tcPr>
                  <w:tcW w:w="851" w:type="dxa"/>
                  <w:tcBorders>
                    <w:top w:val="nil"/>
                    <w:left w:val="single" w:sz="4" w:space="0" w:color="auto"/>
                    <w:bottom w:val="single" w:sz="4" w:space="0" w:color="auto"/>
                    <w:right w:val="single" w:sz="4" w:space="0" w:color="auto"/>
                  </w:tcBorders>
                  <w:noWrap/>
                  <w:vAlign w:val="center"/>
                </w:tcPr>
                <w:p w14:paraId="238A0F38" w14:textId="77777777" w:rsidR="006807AB" w:rsidRPr="00E4785C" w:rsidRDefault="001020D0">
                  <w:pPr>
                    <w:tabs>
                      <w:tab w:val="left" w:pos="426"/>
                      <w:tab w:val="left" w:pos="567"/>
                    </w:tabs>
                    <w:spacing w:line="240" w:lineRule="auto"/>
                    <w:jc w:val="center"/>
                    <w:rPr>
                      <w:rFonts w:ascii="Times New Roman" w:hAnsi="Times New Roman" w:cs="Times New Roman"/>
                      <w:b/>
                      <w:color w:val="000000"/>
                      <w:sz w:val="24"/>
                      <w:szCs w:val="24"/>
                    </w:rPr>
                  </w:pPr>
                  <w:r w:rsidRPr="00E4785C">
                    <w:rPr>
                      <w:rFonts w:ascii="Times New Roman" w:hAnsi="Times New Roman" w:cs="Times New Roman"/>
                      <w:b/>
                      <w:color w:val="000000"/>
                      <w:sz w:val="24"/>
                      <w:szCs w:val="24"/>
                    </w:rPr>
                    <w:t>136</w:t>
                  </w:r>
                </w:p>
              </w:tc>
              <w:tc>
                <w:tcPr>
                  <w:tcW w:w="8219" w:type="dxa"/>
                  <w:tcBorders>
                    <w:top w:val="nil"/>
                    <w:left w:val="nil"/>
                    <w:bottom w:val="single" w:sz="4" w:space="0" w:color="auto"/>
                    <w:right w:val="single" w:sz="4" w:space="0" w:color="auto"/>
                  </w:tcBorders>
                  <w:vAlign w:val="center"/>
                </w:tcPr>
                <w:p w14:paraId="027693D1" w14:textId="77777777" w:rsidR="006807AB" w:rsidRPr="00E4785C" w:rsidRDefault="001020D0">
                  <w:pPr>
                    <w:tabs>
                      <w:tab w:val="left" w:pos="426"/>
                      <w:tab w:val="left" w:pos="567"/>
                    </w:tabs>
                    <w:spacing w:line="240" w:lineRule="auto"/>
                    <w:rPr>
                      <w:rFonts w:ascii="Times New Roman" w:hAnsi="Times New Roman" w:cs="Times New Roman"/>
                      <w:color w:val="000000"/>
                      <w:sz w:val="24"/>
                      <w:szCs w:val="24"/>
                    </w:rPr>
                  </w:pPr>
                  <w:r w:rsidRPr="00E4785C">
                    <w:rPr>
                      <w:rFonts w:ascii="Times New Roman" w:hAnsi="Times New Roman" w:cs="Times New Roman"/>
                      <w:color w:val="000000"/>
                      <w:sz w:val="24"/>
                      <w:szCs w:val="24"/>
                    </w:rPr>
                    <w:t>Emitir relatórios cadastrais de: Grupos Funcionais; Organogramas; Locais de trabalho; Tipos de Administração; Sindicatos; Tipos de Cargos; Cargos; Planos Salariais; Níveis Salariais; Horários; Feriados; Aposentadorias e Pensões; Beneficiários; Pensionistas; Dados Adicionais.</w:t>
                  </w:r>
                </w:p>
              </w:tc>
            </w:tr>
            <w:tr w:rsidR="006807AB" w:rsidRPr="00E4785C" w14:paraId="670D8EB8" w14:textId="77777777">
              <w:trPr>
                <w:trHeight w:val="600"/>
              </w:trPr>
              <w:tc>
                <w:tcPr>
                  <w:tcW w:w="851" w:type="dxa"/>
                  <w:tcBorders>
                    <w:top w:val="nil"/>
                    <w:left w:val="single" w:sz="4" w:space="0" w:color="auto"/>
                    <w:bottom w:val="single" w:sz="4" w:space="0" w:color="auto"/>
                    <w:right w:val="single" w:sz="4" w:space="0" w:color="auto"/>
                  </w:tcBorders>
                  <w:noWrap/>
                  <w:vAlign w:val="center"/>
                </w:tcPr>
                <w:p w14:paraId="271438A4" w14:textId="77777777" w:rsidR="006807AB" w:rsidRPr="00E4785C" w:rsidRDefault="001020D0">
                  <w:pPr>
                    <w:tabs>
                      <w:tab w:val="left" w:pos="426"/>
                      <w:tab w:val="left" w:pos="567"/>
                    </w:tabs>
                    <w:spacing w:line="240" w:lineRule="auto"/>
                    <w:jc w:val="center"/>
                    <w:rPr>
                      <w:rFonts w:ascii="Times New Roman" w:hAnsi="Times New Roman" w:cs="Times New Roman"/>
                      <w:b/>
                      <w:color w:val="000000"/>
                      <w:sz w:val="24"/>
                      <w:szCs w:val="24"/>
                    </w:rPr>
                  </w:pPr>
                  <w:r w:rsidRPr="00E4785C">
                    <w:rPr>
                      <w:rFonts w:ascii="Times New Roman" w:hAnsi="Times New Roman" w:cs="Times New Roman"/>
                      <w:b/>
                      <w:color w:val="000000"/>
                      <w:sz w:val="24"/>
                      <w:szCs w:val="24"/>
                    </w:rPr>
                    <w:t>137</w:t>
                  </w:r>
                </w:p>
              </w:tc>
              <w:tc>
                <w:tcPr>
                  <w:tcW w:w="8219" w:type="dxa"/>
                  <w:tcBorders>
                    <w:top w:val="nil"/>
                    <w:left w:val="nil"/>
                    <w:bottom w:val="single" w:sz="4" w:space="0" w:color="auto"/>
                    <w:right w:val="single" w:sz="4" w:space="0" w:color="auto"/>
                  </w:tcBorders>
                  <w:vAlign w:val="center"/>
                </w:tcPr>
                <w:p w14:paraId="4DCDB109" w14:textId="77777777" w:rsidR="006807AB" w:rsidRPr="00E4785C" w:rsidRDefault="001020D0">
                  <w:pPr>
                    <w:tabs>
                      <w:tab w:val="left" w:pos="426"/>
                      <w:tab w:val="left" w:pos="567"/>
                    </w:tabs>
                    <w:spacing w:line="240" w:lineRule="auto"/>
                    <w:rPr>
                      <w:rFonts w:ascii="Times New Roman" w:hAnsi="Times New Roman" w:cs="Times New Roman"/>
                      <w:color w:val="000000"/>
                      <w:sz w:val="24"/>
                      <w:szCs w:val="24"/>
                    </w:rPr>
                  </w:pPr>
                  <w:r w:rsidRPr="00E4785C">
                    <w:rPr>
                      <w:rFonts w:ascii="Times New Roman" w:hAnsi="Times New Roman" w:cs="Times New Roman"/>
                      <w:color w:val="000000"/>
                      <w:sz w:val="24"/>
                      <w:szCs w:val="24"/>
                    </w:rPr>
                    <w:t>Emitir relatórios cadastrais de: Tipos de Movimentação de Pessoal; Fontes de Divulgação; Atos; Movimentação de Pessoal; Naturezas dos Textos Jurídicos.</w:t>
                  </w:r>
                </w:p>
              </w:tc>
            </w:tr>
            <w:tr w:rsidR="006807AB" w:rsidRPr="00E4785C" w14:paraId="4FBBB3B0" w14:textId="77777777">
              <w:trPr>
                <w:trHeight w:val="600"/>
              </w:trPr>
              <w:tc>
                <w:tcPr>
                  <w:tcW w:w="851" w:type="dxa"/>
                  <w:tcBorders>
                    <w:top w:val="nil"/>
                    <w:left w:val="single" w:sz="4" w:space="0" w:color="auto"/>
                    <w:bottom w:val="single" w:sz="4" w:space="0" w:color="auto"/>
                    <w:right w:val="single" w:sz="4" w:space="0" w:color="auto"/>
                  </w:tcBorders>
                  <w:noWrap/>
                  <w:vAlign w:val="center"/>
                </w:tcPr>
                <w:p w14:paraId="0E290AA1" w14:textId="77777777" w:rsidR="006807AB" w:rsidRPr="00E4785C" w:rsidRDefault="001020D0">
                  <w:pPr>
                    <w:tabs>
                      <w:tab w:val="left" w:pos="426"/>
                      <w:tab w:val="left" w:pos="567"/>
                    </w:tabs>
                    <w:spacing w:line="240" w:lineRule="auto"/>
                    <w:jc w:val="center"/>
                    <w:rPr>
                      <w:rFonts w:ascii="Times New Roman" w:hAnsi="Times New Roman" w:cs="Times New Roman"/>
                      <w:b/>
                      <w:color w:val="000000"/>
                      <w:sz w:val="24"/>
                      <w:szCs w:val="24"/>
                    </w:rPr>
                  </w:pPr>
                  <w:r w:rsidRPr="00E4785C">
                    <w:rPr>
                      <w:rFonts w:ascii="Times New Roman" w:hAnsi="Times New Roman" w:cs="Times New Roman"/>
                      <w:b/>
                      <w:color w:val="000000"/>
                      <w:sz w:val="24"/>
                      <w:szCs w:val="24"/>
                    </w:rPr>
                    <w:t>138</w:t>
                  </w:r>
                </w:p>
              </w:tc>
              <w:tc>
                <w:tcPr>
                  <w:tcW w:w="8219" w:type="dxa"/>
                  <w:tcBorders>
                    <w:top w:val="nil"/>
                    <w:left w:val="nil"/>
                    <w:bottom w:val="single" w:sz="4" w:space="0" w:color="auto"/>
                    <w:right w:val="single" w:sz="4" w:space="0" w:color="auto"/>
                  </w:tcBorders>
                  <w:vAlign w:val="center"/>
                </w:tcPr>
                <w:p w14:paraId="57897789" w14:textId="77777777" w:rsidR="006807AB" w:rsidRPr="00E4785C" w:rsidRDefault="001020D0">
                  <w:pPr>
                    <w:tabs>
                      <w:tab w:val="left" w:pos="426"/>
                      <w:tab w:val="left" w:pos="567"/>
                    </w:tabs>
                    <w:spacing w:line="240" w:lineRule="auto"/>
                    <w:rPr>
                      <w:rFonts w:ascii="Times New Roman" w:hAnsi="Times New Roman" w:cs="Times New Roman"/>
                      <w:color w:val="000000"/>
                      <w:sz w:val="24"/>
                      <w:szCs w:val="24"/>
                    </w:rPr>
                  </w:pPr>
                  <w:r w:rsidRPr="00E4785C">
                    <w:rPr>
                      <w:rFonts w:ascii="Times New Roman" w:hAnsi="Times New Roman" w:cs="Times New Roman"/>
                      <w:color w:val="000000"/>
                      <w:sz w:val="24"/>
                      <w:szCs w:val="24"/>
                    </w:rPr>
                    <w:t>Emitir relatório referente aos planos de assistência médica de: Operadoras de planos de saúde; Despesas com planos de saúde; Despesas com planos de saúde com reflexo no cálculo.</w:t>
                  </w:r>
                </w:p>
              </w:tc>
            </w:tr>
            <w:tr w:rsidR="006807AB" w:rsidRPr="00E4785C" w14:paraId="5395A92C" w14:textId="77777777">
              <w:trPr>
                <w:trHeight w:val="600"/>
              </w:trPr>
              <w:tc>
                <w:tcPr>
                  <w:tcW w:w="851" w:type="dxa"/>
                  <w:tcBorders>
                    <w:top w:val="nil"/>
                    <w:left w:val="single" w:sz="4" w:space="0" w:color="auto"/>
                    <w:bottom w:val="single" w:sz="4" w:space="0" w:color="auto"/>
                    <w:right w:val="single" w:sz="4" w:space="0" w:color="auto"/>
                  </w:tcBorders>
                  <w:noWrap/>
                  <w:vAlign w:val="center"/>
                </w:tcPr>
                <w:p w14:paraId="6EE93682" w14:textId="77777777" w:rsidR="006807AB" w:rsidRPr="00E4785C" w:rsidRDefault="001020D0">
                  <w:pPr>
                    <w:tabs>
                      <w:tab w:val="left" w:pos="426"/>
                      <w:tab w:val="left" w:pos="567"/>
                    </w:tabs>
                    <w:spacing w:line="240" w:lineRule="auto"/>
                    <w:jc w:val="center"/>
                    <w:rPr>
                      <w:rFonts w:ascii="Times New Roman" w:hAnsi="Times New Roman" w:cs="Times New Roman"/>
                      <w:b/>
                      <w:color w:val="000000"/>
                      <w:sz w:val="24"/>
                      <w:szCs w:val="24"/>
                    </w:rPr>
                  </w:pPr>
                  <w:r w:rsidRPr="00E4785C">
                    <w:rPr>
                      <w:rFonts w:ascii="Times New Roman" w:hAnsi="Times New Roman" w:cs="Times New Roman"/>
                      <w:b/>
                      <w:color w:val="000000"/>
                      <w:sz w:val="24"/>
                      <w:szCs w:val="24"/>
                    </w:rPr>
                    <w:t>139</w:t>
                  </w:r>
                </w:p>
              </w:tc>
              <w:tc>
                <w:tcPr>
                  <w:tcW w:w="8219" w:type="dxa"/>
                  <w:tcBorders>
                    <w:top w:val="nil"/>
                    <w:left w:val="nil"/>
                    <w:bottom w:val="single" w:sz="4" w:space="0" w:color="auto"/>
                    <w:right w:val="single" w:sz="4" w:space="0" w:color="auto"/>
                  </w:tcBorders>
                  <w:vAlign w:val="center"/>
                </w:tcPr>
                <w:p w14:paraId="03DD15B0" w14:textId="77777777" w:rsidR="006807AB" w:rsidRPr="00E4785C" w:rsidRDefault="001020D0">
                  <w:pPr>
                    <w:tabs>
                      <w:tab w:val="left" w:pos="426"/>
                      <w:tab w:val="left" w:pos="567"/>
                    </w:tabs>
                    <w:spacing w:line="240" w:lineRule="auto"/>
                    <w:rPr>
                      <w:rFonts w:ascii="Times New Roman" w:hAnsi="Times New Roman" w:cs="Times New Roman"/>
                      <w:color w:val="000000"/>
                      <w:sz w:val="24"/>
                      <w:szCs w:val="24"/>
                    </w:rPr>
                  </w:pPr>
                  <w:r w:rsidRPr="00E4785C">
                    <w:rPr>
                      <w:rFonts w:ascii="Times New Roman" w:hAnsi="Times New Roman" w:cs="Times New Roman"/>
                      <w:color w:val="000000"/>
                      <w:sz w:val="24"/>
                      <w:szCs w:val="24"/>
                    </w:rPr>
                    <w:t>Emitir relatórios cadastrais referente Integração Contábil: Condições para Eventos; Elementos de Despesa; Despesas; Despesas por Organograma; Complementos das Despesas.</w:t>
                  </w:r>
                </w:p>
              </w:tc>
            </w:tr>
            <w:tr w:rsidR="006807AB" w:rsidRPr="00E4785C" w14:paraId="29B39342" w14:textId="77777777">
              <w:trPr>
                <w:trHeight w:val="900"/>
              </w:trPr>
              <w:tc>
                <w:tcPr>
                  <w:tcW w:w="851" w:type="dxa"/>
                  <w:tcBorders>
                    <w:top w:val="nil"/>
                    <w:left w:val="single" w:sz="4" w:space="0" w:color="auto"/>
                    <w:bottom w:val="single" w:sz="4" w:space="0" w:color="auto"/>
                    <w:right w:val="single" w:sz="4" w:space="0" w:color="auto"/>
                  </w:tcBorders>
                  <w:noWrap/>
                  <w:vAlign w:val="center"/>
                </w:tcPr>
                <w:p w14:paraId="2F87EB94" w14:textId="77777777" w:rsidR="006807AB" w:rsidRPr="00E4785C" w:rsidRDefault="001020D0">
                  <w:pPr>
                    <w:tabs>
                      <w:tab w:val="left" w:pos="426"/>
                      <w:tab w:val="left" w:pos="567"/>
                    </w:tabs>
                    <w:spacing w:line="240" w:lineRule="auto"/>
                    <w:jc w:val="center"/>
                    <w:rPr>
                      <w:rFonts w:ascii="Times New Roman" w:hAnsi="Times New Roman" w:cs="Times New Roman"/>
                      <w:b/>
                      <w:color w:val="000000"/>
                      <w:sz w:val="24"/>
                      <w:szCs w:val="24"/>
                    </w:rPr>
                  </w:pPr>
                  <w:r w:rsidRPr="00E4785C">
                    <w:rPr>
                      <w:rFonts w:ascii="Times New Roman" w:hAnsi="Times New Roman" w:cs="Times New Roman"/>
                      <w:b/>
                      <w:color w:val="000000"/>
                      <w:sz w:val="24"/>
                      <w:szCs w:val="24"/>
                    </w:rPr>
                    <w:t>140</w:t>
                  </w:r>
                </w:p>
              </w:tc>
              <w:tc>
                <w:tcPr>
                  <w:tcW w:w="8219" w:type="dxa"/>
                  <w:tcBorders>
                    <w:top w:val="nil"/>
                    <w:left w:val="nil"/>
                    <w:bottom w:val="single" w:sz="4" w:space="0" w:color="auto"/>
                    <w:right w:val="single" w:sz="4" w:space="0" w:color="auto"/>
                  </w:tcBorders>
                  <w:vAlign w:val="center"/>
                </w:tcPr>
                <w:p w14:paraId="0C656A81" w14:textId="77777777" w:rsidR="006807AB" w:rsidRPr="00E4785C" w:rsidRDefault="001020D0">
                  <w:pPr>
                    <w:tabs>
                      <w:tab w:val="left" w:pos="426"/>
                      <w:tab w:val="left" w:pos="567"/>
                    </w:tabs>
                    <w:spacing w:line="240" w:lineRule="auto"/>
                    <w:rPr>
                      <w:rFonts w:ascii="Times New Roman" w:hAnsi="Times New Roman" w:cs="Times New Roman"/>
                      <w:color w:val="000000"/>
                      <w:sz w:val="24"/>
                      <w:szCs w:val="24"/>
                    </w:rPr>
                  </w:pPr>
                  <w:r w:rsidRPr="00E4785C">
                    <w:rPr>
                      <w:rFonts w:ascii="Times New Roman" w:hAnsi="Times New Roman" w:cs="Times New Roman"/>
                      <w:color w:val="000000"/>
                      <w:sz w:val="24"/>
                      <w:szCs w:val="24"/>
                    </w:rPr>
                    <w:t>Emitir relatórios cadastrais de: Cálculo Tabelas; Eventos; Cálculo - Tipos de Bases; Eventos a Calcular; Eventos a Calcular de Rescisão; Médias e Vantagens; Cancelamentos de férias; Suspensões de Férias; Configurações de Férias; Formas de Alteração Salarial; Bancos; Agências Bancárias; Homolognet.</w:t>
                  </w:r>
                </w:p>
              </w:tc>
            </w:tr>
            <w:tr w:rsidR="006807AB" w:rsidRPr="00E4785C" w14:paraId="0CF12F6F" w14:textId="77777777">
              <w:trPr>
                <w:trHeight w:val="1200"/>
              </w:trPr>
              <w:tc>
                <w:tcPr>
                  <w:tcW w:w="851" w:type="dxa"/>
                  <w:tcBorders>
                    <w:top w:val="nil"/>
                    <w:left w:val="single" w:sz="4" w:space="0" w:color="auto"/>
                    <w:bottom w:val="single" w:sz="4" w:space="0" w:color="auto"/>
                    <w:right w:val="single" w:sz="4" w:space="0" w:color="auto"/>
                  </w:tcBorders>
                  <w:noWrap/>
                  <w:vAlign w:val="center"/>
                </w:tcPr>
                <w:p w14:paraId="69250DE3" w14:textId="77777777" w:rsidR="006807AB" w:rsidRPr="00E4785C" w:rsidRDefault="001020D0">
                  <w:pPr>
                    <w:tabs>
                      <w:tab w:val="left" w:pos="426"/>
                      <w:tab w:val="left" w:pos="567"/>
                    </w:tabs>
                    <w:spacing w:line="240" w:lineRule="auto"/>
                    <w:jc w:val="center"/>
                    <w:rPr>
                      <w:rFonts w:ascii="Times New Roman" w:hAnsi="Times New Roman" w:cs="Times New Roman"/>
                      <w:b/>
                      <w:color w:val="000000"/>
                      <w:sz w:val="24"/>
                      <w:szCs w:val="24"/>
                    </w:rPr>
                  </w:pPr>
                  <w:r w:rsidRPr="00E4785C">
                    <w:rPr>
                      <w:rFonts w:ascii="Times New Roman" w:hAnsi="Times New Roman" w:cs="Times New Roman"/>
                      <w:b/>
                      <w:color w:val="000000"/>
                      <w:sz w:val="24"/>
                      <w:szCs w:val="24"/>
                    </w:rPr>
                    <w:lastRenderedPageBreak/>
                    <w:t>141</w:t>
                  </w:r>
                </w:p>
              </w:tc>
              <w:tc>
                <w:tcPr>
                  <w:tcW w:w="8219" w:type="dxa"/>
                  <w:tcBorders>
                    <w:top w:val="nil"/>
                    <w:left w:val="nil"/>
                    <w:bottom w:val="single" w:sz="4" w:space="0" w:color="auto"/>
                    <w:right w:val="single" w:sz="4" w:space="0" w:color="auto"/>
                  </w:tcBorders>
                  <w:vAlign w:val="center"/>
                </w:tcPr>
                <w:p w14:paraId="4D929F2C" w14:textId="77777777" w:rsidR="006807AB" w:rsidRPr="00E4785C" w:rsidRDefault="001020D0">
                  <w:pPr>
                    <w:tabs>
                      <w:tab w:val="left" w:pos="426"/>
                      <w:tab w:val="left" w:pos="567"/>
                    </w:tabs>
                    <w:spacing w:line="240" w:lineRule="auto"/>
                    <w:rPr>
                      <w:rFonts w:ascii="Times New Roman" w:hAnsi="Times New Roman" w:cs="Times New Roman"/>
                      <w:color w:val="000000"/>
                      <w:sz w:val="24"/>
                      <w:szCs w:val="24"/>
                    </w:rPr>
                  </w:pPr>
                  <w:r w:rsidRPr="00E4785C">
                    <w:rPr>
                      <w:rFonts w:ascii="Times New Roman" w:hAnsi="Times New Roman" w:cs="Times New Roman"/>
                      <w:color w:val="000000"/>
                      <w:sz w:val="24"/>
                      <w:szCs w:val="24"/>
                    </w:rPr>
                    <w:t>Emitir relatório cadastral referente parametrizações: Vínculos Empregatícios; Tipos de Afastamentos; Tipos de Salário-Família; Organograma; Naturezas dos Tipo das Diárias; Tipos de Diárias; Previdência Federal; Outras Previdências/Assistência; Planos de Previdência; Motivos de Alterações de Cargos; Motivos de Alterações Salariais; Motivos de Rescisões; Motivos de Aposentadorias; Responsáveis.</w:t>
                  </w:r>
                </w:p>
              </w:tc>
            </w:tr>
            <w:tr w:rsidR="006807AB" w:rsidRPr="00E4785C" w14:paraId="089A8D20" w14:textId="77777777">
              <w:trPr>
                <w:trHeight w:val="600"/>
              </w:trPr>
              <w:tc>
                <w:tcPr>
                  <w:tcW w:w="851" w:type="dxa"/>
                  <w:tcBorders>
                    <w:top w:val="nil"/>
                    <w:left w:val="single" w:sz="4" w:space="0" w:color="auto"/>
                    <w:bottom w:val="single" w:sz="4" w:space="0" w:color="auto"/>
                    <w:right w:val="single" w:sz="4" w:space="0" w:color="auto"/>
                  </w:tcBorders>
                  <w:noWrap/>
                  <w:vAlign w:val="center"/>
                </w:tcPr>
                <w:p w14:paraId="1BB55DA3" w14:textId="77777777" w:rsidR="006807AB" w:rsidRPr="00E4785C" w:rsidRDefault="001020D0">
                  <w:pPr>
                    <w:tabs>
                      <w:tab w:val="left" w:pos="426"/>
                      <w:tab w:val="left" w:pos="567"/>
                    </w:tabs>
                    <w:spacing w:line="240" w:lineRule="auto"/>
                    <w:jc w:val="center"/>
                    <w:rPr>
                      <w:rFonts w:ascii="Times New Roman" w:hAnsi="Times New Roman" w:cs="Times New Roman"/>
                      <w:b/>
                      <w:color w:val="000000"/>
                      <w:sz w:val="24"/>
                      <w:szCs w:val="24"/>
                    </w:rPr>
                  </w:pPr>
                  <w:r w:rsidRPr="00E4785C">
                    <w:rPr>
                      <w:rFonts w:ascii="Times New Roman" w:hAnsi="Times New Roman" w:cs="Times New Roman"/>
                      <w:b/>
                      <w:color w:val="000000"/>
                      <w:sz w:val="24"/>
                      <w:szCs w:val="24"/>
                    </w:rPr>
                    <w:t>142</w:t>
                  </w:r>
                </w:p>
              </w:tc>
              <w:tc>
                <w:tcPr>
                  <w:tcW w:w="8219" w:type="dxa"/>
                  <w:tcBorders>
                    <w:top w:val="nil"/>
                    <w:left w:val="nil"/>
                    <w:bottom w:val="single" w:sz="4" w:space="0" w:color="auto"/>
                    <w:right w:val="single" w:sz="4" w:space="0" w:color="auto"/>
                  </w:tcBorders>
                  <w:vAlign w:val="center"/>
                </w:tcPr>
                <w:p w14:paraId="17D6056B" w14:textId="77777777" w:rsidR="006807AB" w:rsidRPr="00E4785C" w:rsidRDefault="001020D0">
                  <w:pPr>
                    <w:tabs>
                      <w:tab w:val="left" w:pos="426"/>
                      <w:tab w:val="left" w:pos="567"/>
                    </w:tabs>
                    <w:spacing w:line="240" w:lineRule="auto"/>
                    <w:rPr>
                      <w:rFonts w:ascii="Times New Roman" w:hAnsi="Times New Roman" w:cs="Times New Roman"/>
                      <w:color w:val="000000"/>
                      <w:sz w:val="24"/>
                      <w:szCs w:val="24"/>
                    </w:rPr>
                  </w:pPr>
                  <w:r w:rsidRPr="00E4785C">
                    <w:rPr>
                      <w:rFonts w:ascii="Times New Roman" w:hAnsi="Times New Roman" w:cs="Times New Roman"/>
                      <w:color w:val="000000"/>
                      <w:sz w:val="24"/>
                      <w:szCs w:val="24"/>
                    </w:rPr>
                    <w:t>Emitir relatório de programação de férias dos funcionários, exibindo todos os períodos de aquisição de férias, períodos de gozo, dias de abono e forma de pagamento.</w:t>
                  </w:r>
                </w:p>
              </w:tc>
            </w:tr>
            <w:tr w:rsidR="006807AB" w:rsidRPr="00E4785C" w14:paraId="621595BA" w14:textId="77777777">
              <w:trPr>
                <w:trHeight w:val="900"/>
              </w:trPr>
              <w:tc>
                <w:tcPr>
                  <w:tcW w:w="851" w:type="dxa"/>
                  <w:tcBorders>
                    <w:top w:val="nil"/>
                    <w:left w:val="single" w:sz="4" w:space="0" w:color="auto"/>
                    <w:bottom w:val="single" w:sz="4" w:space="0" w:color="auto"/>
                    <w:right w:val="single" w:sz="4" w:space="0" w:color="auto"/>
                  </w:tcBorders>
                  <w:noWrap/>
                  <w:vAlign w:val="center"/>
                </w:tcPr>
                <w:p w14:paraId="2C24C165" w14:textId="77777777" w:rsidR="006807AB" w:rsidRPr="00E4785C" w:rsidRDefault="001020D0">
                  <w:pPr>
                    <w:tabs>
                      <w:tab w:val="left" w:pos="426"/>
                      <w:tab w:val="left" w:pos="567"/>
                    </w:tabs>
                    <w:spacing w:line="240" w:lineRule="auto"/>
                    <w:jc w:val="center"/>
                    <w:rPr>
                      <w:rFonts w:ascii="Times New Roman" w:hAnsi="Times New Roman" w:cs="Times New Roman"/>
                      <w:b/>
                      <w:color w:val="000000"/>
                      <w:sz w:val="24"/>
                      <w:szCs w:val="24"/>
                    </w:rPr>
                  </w:pPr>
                  <w:r w:rsidRPr="00E4785C">
                    <w:rPr>
                      <w:rFonts w:ascii="Times New Roman" w:hAnsi="Times New Roman" w:cs="Times New Roman"/>
                      <w:b/>
                      <w:color w:val="000000"/>
                      <w:sz w:val="24"/>
                      <w:szCs w:val="24"/>
                    </w:rPr>
                    <w:t>143</w:t>
                  </w:r>
                </w:p>
              </w:tc>
              <w:tc>
                <w:tcPr>
                  <w:tcW w:w="8219" w:type="dxa"/>
                  <w:tcBorders>
                    <w:top w:val="nil"/>
                    <w:left w:val="nil"/>
                    <w:bottom w:val="single" w:sz="4" w:space="0" w:color="auto"/>
                    <w:right w:val="single" w:sz="4" w:space="0" w:color="auto"/>
                  </w:tcBorders>
                  <w:vAlign w:val="center"/>
                </w:tcPr>
                <w:p w14:paraId="191BFF15" w14:textId="77777777" w:rsidR="006807AB" w:rsidRPr="00E4785C" w:rsidRDefault="001020D0">
                  <w:pPr>
                    <w:tabs>
                      <w:tab w:val="left" w:pos="426"/>
                      <w:tab w:val="left" w:pos="567"/>
                    </w:tabs>
                    <w:spacing w:line="240" w:lineRule="auto"/>
                    <w:rPr>
                      <w:rFonts w:ascii="Times New Roman" w:hAnsi="Times New Roman" w:cs="Times New Roman"/>
                      <w:color w:val="000000"/>
                      <w:sz w:val="24"/>
                      <w:szCs w:val="24"/>
                    </w:rPr>
                  </w:pPr>
                  <w:r w:rsidRPr="00E4785C">
                    <w:rPr>
                      <w:rFonts w:ascii="Times New Roman" w:hAnsi="Times New Roman" w:cs="Times New Roman"/>
                      <w:color w:val="000000"/>
                      <w:sz w:val="24"/>
                      <w:szCs w:val="24"/>
                    </w:rPr>
                    <w:t>Emitir relatório com o nome "Efetivo em cargo comissionado", no qual serão emitidos todos os funcionários que estão atualmente em cargo comissionado, e possuem cargo efetivo em aberto, seja, sem data de saída em Cadastro de Histórico de Cargos.</w:t>
                  </w:r>
                </w:p>
              </w:tc>
            </w:tr>
            <w:tr w:rsidR="006807AB" w:rsidRPr="00E4785C" w14:paraId="7FC1E58C" w14:textId="77777777">
              <w:trPr>
                <w:trHeight w:val="300"/>
              </w:trPr>
              <w:tc>
                <w:tcPr>
                  <w:tcW w:w="851" w:type="dxa"/>
                  <w:tcBorders>
                    <w:top w:val="nil"/>
                    <w:left w:val="single" w:sz="4" w:space="0" w:color="auto"/>
                    <w:bottom w:val="single" w:sz="4" w:space="0" w:color="auto"/>
                    <w:right w:val="single" w:sz="4" w:space="0" w:color="auto"/>
                  </w:tcBorders>
                  <w:noWrap/>
                  <w:vAlign w:val="center"/>
                </w:tcPr>
                <w:p w14:paraId="711DFD40" w14:textId="77777777" w:rsidR="006807AB" w:rsidRPr="00E4785C" w:rsidRDefault="001020D0">
                  <w:pPr>
                    <w:tabs>
                      <w:tab w:val="left" w:pos="426"/>
                      <w:tab w:val="left" w:pos="567"/>
                    </w:tabs>
                    <w:spacing w:line="240" w:lineRule="auto"/>
                    <w:jc w:val="center"/>
                    <w:rPr>
                      <w:rFonts w:ascii="Times New Roman" w:hAnsi="Times New Roman" w:cs="Times New Roman"/>
                      <w:b/>
                      <w:color w:val="000000"/>
                      <w:sz w:val="24"/>
                      <w:szCs w:val="24"/>
                    </w:rPr>
                  </w:pPr>
                  <w:r w:rsidRPr="00E4785C">
                    <w:rPr>
                      <w:rFonts w:ascii="Times New Roman" w:hAnsi="Times New Roman" w:cs="Times New Roman"/>
                      <w:b/>
                      <w:color w:val="000000"/>
                      <w:sz w:val="24"/>
                      <w:szCs w:val="24"/>
                    </w:rPr>
                    <w:t>144</w:t>
                  </w:r>
                </w:p>
              </w:tc>
              <w:tc>
                <w:tcPr>
                  <w:tcW w:w="8219" w:type="dxa"/>
                  <w:tcBorders>
                    <w:top w:val="nil"/>
                    <w:left w:val="nil"/>
                    <w:bottom w:val="single" w:sz="4" w:space="0" w:color="auto"/>
                    <w:right w:val="single" w:sz="4" w:space="0" w:color="auto"/>
                  </w:tcBorders>
                  <w:vAlign w:val="center"/>
                </w:tcPr>
                <w:p w14:paraId="268963AF" w14:textId="77777777" w:rsidR="006807AB" w:rsidRPr="00E4785C" w:rsidRDefault="001020D0">
                  <w:pPr>
                    <w:tabs>
                      <w:tab w:val="left" w:pos="426"/>
                      <w:tab w:val="left" w:pos="567"/>
                    </w:tabs>
                    <w:spacing w:line="240" w:lineRule="auto"/>
                    <w:rPr>
                      <w:rFonts w:ascii="Times New Roman" w:hAnsi="Times New Roman" w:cs="Times New Roman"/>
                      <w:color w:val="000000"/>
                      <w:sz w:val="24"/>
                      <w:szCs w:val="24"/>
                    </w:rPr>
                  </w:pPr>
                  <w:r w:rsidRPr="00E4785C">
                    <w:rPr>
                      <w:rFonts w:ascii="Times New Roman" w:hAnsi="Times New Roman" w:cs="Times New Roman"/>
                      <w:color w:val="000000"/>
                      <w:sz w:val="24"/>
                      <w:szCs w:val="24"/>
                    </w:rPr>
                    <w:t>Gerar em arquivo magnético a relação de todos os servidores admitidos e demitidos no mês (CAGED).</w:t>
                  </w:r>
                </w:p>
              </w:tc>
            </w:tr>
            <w:tr w:rsidR="006807AB" w:rsidRPr="00E4785C" w14:paraId="23D3DBA7" w14:textId="77777777">
              <w:trPr>
                <w:trHeight w:val="600"/>
              </w:trPr>
              <w:tc>
                <w:tcPr>
                  <w:tcW w:w="851" w:type="dxa"/>
                  <w:tcBorders>
                    <w:top w:val="nil"/>
                    <w:left w:val="single" w:sz="4" w:space="0" w:color="auto"/>
                    <w:bottom w:val="single" w:sz="4" w:space="0" w:color="auto"/>
                    <w:right w:val="single" w:sz="4" w:space="0" w:color="auto"/>
                  </w:tcBorders>
                  <w:noWrap/>
                  <w:vAlign w:val="center"/>
                </w:tcPr>
                <w:p w14:paraId="4C9015CF" w14:textId="77777777" w:rsidR="006807AB" w:rsidRPr="00E4785C" w:rsidRDefault="001020D0">
                  <w:pPr>
                    <w:tabs>
                      <w:tab w:val="left" w:pos="426"/>
                      <w:tab w:val="left" w:pos="567"/>
                    </w:tabs>
                    <w:spacing w:line="240" w:lineRule="auto"/>
                    <w:jc w:val="center"/>
                    <w:rPr>
                      <w:rFonts w:ascii="Times New Roman" w:hAnsi="Times New Roman" w:cs="Times New Roman"/>
                      <w:b/>
                      <w:color w:val="000000"/>
                      <w:sz w:val="24"/>
                      <w:szCs w:val="24"/>
                    </w:rPr>
                  </w:pPr>
                  <w:r w:rsidRPr="00E4785C">
                    <w:rPr>
                      <w:rFonts w:ascii="Times New Roman" w:hAnsi="Times New Roman" w:cs="Times New Roman"/>
                      <w:b/>
                      <w:color w:val="000000"/>
                      <w:sz w:val="24"/>
                      <w:szCs w:val="24"/>
                    </w:rPr>
                    <w:t>145</w:t>
                  </w:r>
                </w:p>
              </w:tc>
              <w:tc>
                <w:tcPr>
                  <w:tcW w:w="8219" w:type="dxa"/>
                  <w:tcBorders>
                    <w:top w:val="nil"/>
                    <w:left w:val="nil"/>
                    <w:bottom w:val="single" w:sz="4" w:space="0" w:color="auto"/>
                    <w:right w:val="single" w:sz="4" w:space="0" w:color="auto"/>
                  </w:tcBorders>
                  <w:vAlign w:val="center"/>
                </w:tcPr>
                <w:p w14:paraId="4EA17A0B" w14:textId="77777777" w:rsidR="006807AB" w:rsidRPr="00E4785C" w:rsidRDefault="001020D0">
                  <w:pPr>
                    <w:tabs>
                      <w:tab w:val="left" w:pos="426"/>
                      <w:tab w:val="left" w:pos="567"/>
                    </w:tabs>
                    <w:spacing w:line="240" w:lineRule="auto"/>
                    <w:rPr>
                      <w:rFonts w:ascii="Times New Roman" w:hAnsi="Times New Roman" w:cs="Times New Roman"/>
                      <w:color w:val="000000"/>
                      <w:sz w:val="24"/>
                      <w:szCs w:val="24"/>
                    </w:rPr>
                  </w:pPr>
                  <w:r w:rsidRPr="00E4785C">
                    <w:rPr>
                      <w:rFonts w:ascii="Times New Roman" w:hAnsi="Times New Roman" w:cs="Times New Roman"/>
                      <w:color w:val="000000"/>
                      <w:sz w:val="24"/>
                      <w:szCs w:val="24"/>
                    </w:rPr>
                    <w:t>Emitir relatórios relacionados a parte salarial dos servidores do tipo  alterações salariais, Médias salariais, progressões salariais, inconsistências de cálculo.</w:t>
                  </w:r>
                </w:p>
              </w:tc>
            </w:tr>
            <w:tr w:rsidR="006807AB" w:rsidRPr="00E4785C" w14:paraId="30AE8F58" w14:textId="77777777">
              <w:trPr>
                <w:trHeight w:val="900"/>
              </w:trPr>
              <w:tc>
                <w:tcPr>
                  <w:tcW w:w="851" w:type="dxa"/>
                  <w:tcBorders>
                    <w:top w:val="nil"/>
                    <w:left w:val="single" w:sz="4" w:space="0" w:color="auto"/>
                    <w:bottom w:val="single" w:sz="4" w:space="0" w:color="auto"/>
                    <w:right w:val="single" w:sz="4" w:space="0" w:color="auto"/>
                  </w:tcBorders>
                  <w:noWrap/>
                  <w:vAlign w:val="center"/>
                </w:tcPr>
                <w:p w14:paraId="119E5F7A" w14:textId="77777777" w:rsidR="006807AB" w:rsidRPr="00E4785C" w:rsidRDefault="001020D0">
                  <w:pPr>
                    <w:tabs>
                      <w:tab w:val="left" w:pos="426"/>
                      <w:tab w:val="left" w:pos="567"/>
                    </w:tabs>
                    <w:spacing w:line="240" w:lineRule="auto"/>
                    <w:jc w:val="center"/>
                    <w:rPr>
                      <w:rFonts w:ascii="Times New Roman" w:hAnsi="Times New Roman" w:cs="Times New Roman"/>
                      <w:b/>
                      <w:color w:val="000000"/>
                      <w:sz w:val="24"/>
                      <w:szCs w:val="24"/>
                    </w:rPr>
                  </w:pPr>
                  <w:r w:rsidRPr="00E4785C">
                    <w:rPr>
                      <w:rFonts w:ascii="Times New Roman" w:hAnsi="Times New Roman" w:cs="Times New Roman"/>
                      <w:b/>
                      <w:color w:val="000000"/>
                      <w:sz w:val="24"/>
                      <w:szCs w:val="24"/>
                    </w:rPr>
                    <w:t>146</w:t>
                  </w:r>
                </w:p>
              </w:tc>
              <w:tc>
                <w:tcPr>
                  <w:tcW w:w="8219" w:type="dxa"/>
                  <w:tcBorders>
                    <w:top w:val="nil"/>
                    <w:left w:val="nil"/>
                    <w:bottom w:val="single" w:sz="4" w:space="0" w:color="auto"/>
                    <w:right w:val="single" w:sz="4" w:space="0" w:color="auto"/>
                  </w:tcBorders>
                  <w:vAlign w:val="center"/>
                </w:tcPr>
                <w:p w14:paraId="03C17B94" w14:textId="77777777" w:rsidR="006807AB" w:rsidRPr="00E4785C" w:rsidRDefault="001020D0">
                  <w:pPr>
                    <w:tabs>
                      <w:tab w:val="left" w:pos="426"/>
                      <w:tab w:val="left" w:pos="567"/>
                    </w:tabs>
                    <w:spacing w:line="240" w:lineRule="auto"/>
                    <w:rPr>
                      <w:rFonts w:ascii="Times New Roman" w:hAnsi="Times New Roman" w:cs="Times New Roman"/>
                      <w:color w:val="000000"/>
                      <w:sz w:val="24"/>
                      <w:szCs w:val="24"/>
                    </w:rPr>
                  </w:pPr>
                  <w:r w:rsidRPr="00E4785C">
                    <w:rPr>
                      <w:rFonts w:ascii="Times New Roman" w:hAnsi="Times New Roman" w:cs="Times New Roman"/>
                      <w:color w:val="000000"/>
                      <w:sz w:val="24"/>
                      <w:szCs w:val="24"/>
                    </w:rPr>
                    <w:t>Emitir relação dos salários de contribuição e discriminação destes. Possibilitar a emissão para previdência federal, estadual e/ ou municipal. Permitir a emissão de formulário para preenchimento, caso não haja informações de todas as competências necessárias.</w:t>
                  </w:r>
                </w:p>
              </w:tc>
            </w:tr>
            <w:tr w:rsidR="006807AB" w:rsidRPr="00E4785C" w14:paraId="4DCCBA61" w14:textId="77777777">
              <w:trPr>
                <w:trHeight w:val="600"/>
              </w:trPr>
              <w:tc>
                <w:tcPr>
                  <w:tcW w:w="851" w:type="dxa"/>
                  <w:tcBorders>
                    <w:top w:val="nil"/>
                    <w:left w:val="single" w:sz="4" w:space="0" w:color="auto"/>
                    <w:bottom w:val="single" w:sz="4" w:space="0" w:color="auto"/>
                    <w:right w:val="single" w:sz="4" w:space="0" w:color="auto"/>
                  </w:tcBorders>
                  <w:noWrap/>
                  <w:vAlign w:val="center"/>
                </w:tcPr>
                <w:p w14:paraId="33BDEDC0" w14:textId="77777777" w:rsidR="006807AB" w:rsidRPr="00E4785C" w:rsidRDefault="001020D0">
                  <w:pPr>
                    <w:tabs>
                      <w:tab w:val="left" w:pos="426"/>
                      <w:tab w:val="left" w:pos="567"/>
                    </w:tabs>
                    <w:spacing w:line="240" w:lineRule="auto"/>
                    <w:jc w:val="center"/>
                    <w:rPr>
                      <w:rFonts w:ascii="Times New Roman" w:hAnsi="Times New Roman" w:cs="Times New Roman"/>
                      <w:b/>
                      <w:color w:val="000000"/>
                      <w:sz w:val="24"/>
                      <w:szCs w:val="24"/>
                    </w:rPr>
                  </w:pPr>
                  <w:r w:rsidRPr="00E4785C">
                    <w:rPr>
                      <w:rFonts w:ascii="Times New Roman" w:hAnsi="Times New Roman" w:cs="Times New Roman"/>
                      <w:b/>
                      <w:color w:val="000000"/>
                      <w:sz w:val="24"/>
                      <w:szCs w:val="24"/>
                    </w:rPr>
                    <w:t>147</w:t>
                  </w:r>
                </w:p>
              </w:tc>
              <w:tc>
                <w:tcPr>
                  <w:tcW w:w="8219" w:type="dxa"/>
                  <w:tcBorders>
                    <w:top w:val="nil"/>
                    <w:left w:val="nil"/>
                    <w:bottom w:val="single" w:sz="4" w:space="0" w:color="auto"/>
                    <w:right w:val="single" w:sz="4" w:space="0" w:color="auto"/>
                  </w:tcBorders>
                  <w:vAlign w:val="center"/>
                </w:tcPr>
                <w:p w14:paraId="18569CDE" w14:textId="77777777" w:rsidR="006807AB" w:rsidRPr="00E4785C" w:rsidRDefault="001020D0">
                  <w:pPr>
                    <w:tabs>
                      <w:tab w:val="left" w:pos="426"/>
                      <w:tab w:val="left" w:pos="567"/>
                    </w:tabs>
                    <w:spacing w:line="240" w:lineRule="auto"/>
                    <w:rPr>
                      <w:rFonts w:ascii="Times New Roman" w:hAnsi="Times New Roman" w:cs="Times New Roman"/>
                      <w:color w:val="000000"/>
                      <w:sz w:val="24"/>
                      <w:szCs w:val="24"/>
                    </w:rPr>
                  </w:pPr>
                  <w:r w:rsidRPr="00E4785C">
                    <w:rPr>
                      <w:rFonts w:ascii="Times New Roman" w:hAnsi="Times New Roman" w:cs="Times New Roman"/>
                      <w:color w:val="000000"/>
                      <w:sz w:val="24"/>
                      <w:szCs w:val="24"/>
                    </w:rPr>
                    <w:t>Emitir relatório de atestado de tempo de serviço para o servidor público apresentando os cargos e o período que exerceu a função.</w:t>
                  </w:r>
                </w:p>
              </w:tc>
            </w:tr>
            <w:tr w:rsidR="006807AB" w:rsidRPr="00E4785C" w14:paraId="554E7C72" w14:textId="77777777">
              <w:trPr>
                <w:trHeight w:val="600"/>
              </w:trPr>
              <w:tc>
                <w:tcPr>
                  <w:tcW w:w="851" w:type="dxa"/>
                  <w:tcBorders>
                    <w:top w:val="nil"/>
                    <w:left w:val="single" w:sz="4" w:space="0" w:color="auto"/>
                    <w:bottom w:val="single" w:sz="4" w:space="0" w:color="auto"/>
                    <w:right w:val="single" w:sz="4" w:space="0" w:color="auto"/>
                  </w:tcBorders>
                  <w:noWrap/>
                  <w:vAlign w:val="center"/>
                </w:tcPr>
                <w:p w14:paraId="4216EAE3" w14:textId="77777777" w:rsidR="006807AB" w:rsidRPr="00E4785C" w:rsidRDefault="001020D0">
                  <w:pPr>
                    <w:tabs>
                      <w:tab w:val="left" w:pos="426"/>
                      <w:tab w:val="left" w:pos="567"/>
                    </w:tabs>
                    <w:spacing w:line="240" w:lineRule="auto"/>
                    <w:jc w:val="center"/>
                    <w:rPr>
                      <w:rFonts w:ascii="Times New Roman" w:hAnsi="Times New Roman" w:cs="Times New Roman"/>
                      <w:b/>
                      <w:color w:val="000000"/>
                      <w:sz w:val="24"/>
                      <w:szCs w:val="24"/>
                    </w:rPr>
                  </w:pPr>
                  <w:r w:rsidRPr="00E4785C">
                    <w:rPr>
                      <w:rFonts w:ascii="Times New Roman" w:hAnsi="Times New Roman" w:cs="Times New Roman"/>
                      <w:b/>
                      <w:color w:val="000000"/>
                      <w:sz w:val="24"/>
                      <w:szCs w:val="24"/>
                    </w:rPr>
                    <w:t>148</w:t>
                  </w:r>
                </w:p>
              </w:tc>
              <w:tc>
                <w:tcPr>
                  <w:tcW w:w="8219" w:type="dxa"/>
                  <w:tcBorders>
                    <w:top w:val="nil"/>
                    <w:left w:val="nil"/>
                    <w:bottom w:val="single" w:sz="4" w:space="0" w:color="auto"/>
                    <w:right w:val="single" w:sz="4" w:space="0" w:color="auto"/>
                  </w:tcBorders>
                  <w:vAlign w:val="center"/>
                </w:tcPr>
                <w:p w14:paraId="043DE388" w14:textId="77777777" w:rsidR="006807AB" w:rsidRPr="00E4785C" w:rsidRDefault="001020D0">
                  <w:pPr>
                    <w:tabs>
                      <w:tab w:val="left" w:pos="426"/>
                      <w:tab w:val="left" w:pos="567"/>
                    </w:tabs>
                    <w:spacing w:line="240" w:lineRule="auto"/>
                    <w:rPr>
                      <w:rFonts w:ascii="Times New Roman" w:hAnsi="Times New Roman" w:cs="Times New Roman"/>
                      <w:color w:val="000000"/>
                      <w:sz w:val="24"/>
                      <w:szCs w:val="24"/>
                    </w:rPr>
                  </w:pPr>
                  <w:r w:rsidRPr="00E4785C">
                    <w:rPr>
                      <w:rFonts w:ascii="Times New Roman" w:hAnsi="Times New Roman" w:cs="Times New Roman"/>
                      <w:color w:val="000000"/>
                      <w:sz w:val="24"/>
                      <w:szCs w:val="24"/>
                    </w:rPr>
                    <w:t>Emitir o relatório de datas de vencimentos. A data em que se extingue o prazo do exame médico periódico, do contrato de trabalho e da carteira de motorista do funcionário.</w:t>
                  </w:r>
                </w:p>
              </w:tc>
            </w:tr>
            <w:tr w:rsidR="006807AB" w:rsidRPr="00E4785C" w14:paraId="19DBFD3F" w14:textId="77777777">
              <w:trPr>
                <w:trHeight w:val="300"/>
              </w:trPr>
              <w:tc>
                <w:tcPr>
                  <w:tcW w:w="851" w:type="dxa"/>
                  <w:tcBorders>
                    <w:top w:val="nil"/>
                    <w:left w:val="single" w:sz="4" w:space="0" w:color="auto"/>
                    <w:bottom w:val="single" w:sz="4" w:space="0" w:color="auto"/>
                    <w:right w:val="single" w:sz="4" w:space="0" w:color="auto"/>
                  </w:tcBorders>
                  <w:noWrap/>
                  <w:vAlign w:val="center"/>
                </w:tcPr>
                <w:p w14:paraId="3F09096A" w14:textId="77777777" w:rsidR="006807AB" w:rsidRPr="00E4785C" w:rsidRDefault="001020D0">
                  <w:pPr>
                    <w:tabs>
                      <w:tab w:val="left" w:pos="426"/>
                      <w:tab w:val="left" w:pos="567"/>
                    </w:tabs>
                    <w:spacing w:line="240" w:lineRule="auto"/>
                    <w:jc w:val="center"/>
                    <w:rPr>
                      <w:rFonts w:ascii="Times New Roman" w:hAnsi="Times New Roman" w:cs="Times New Roman"/>
                      <w:b/>
                      <w:color w:val="000000"/>
                      <w:sz w:val="24"/>
                      <w:szCs w:val="24"/>
                    </w:rPr>
                  </w:pPr>
                  <w:r w:rsidRPr="00E4785C">
                    <w:rPr>
                      <w:rFonts w:ascii="Times New Roman" w:hAnsi="Times New Roman" w:cs="Times New Roman"/>
                      <w:b/>
                      <w:color w:val="000000"/>
                      <w:sz w:val="24"/>
                      <w:szCs w:val="24"/>
                    </w:rPr>
                    <w:t>149</w:t>
                  </w:r>
                </w:p>
              </w:tc>
              <w:tc>
                <w:tcPr>
                  <w:tcW w:w="8219" w:type="dxa"/>
                  <w:tcBorders>
                    <w:top w:val="nil"/>
                    <w:left w:val="nil"/>
                    <w:bottom w:val="single" w:sz="4" w:space="0" w:color="auto"/>
                    <w:right w:val="single" w:sz="4" w:space="0" w:color="auto"/>
                  </w:tcBorders>
                  <w:vAlign w:val="center"/>
                </w:tcPr>
                <w:p w14:paraId="58BB05D7" w14:textId="77777777" w:rsidR="006807AB" w:rsidRPr="00E4785C" w:rsidRDefault="001020D0">
                  <w:pPr>
                    <w:tabs>
                      <w:tab w:val="left" w:pos="426"/>
                      <w:tab w:val="left" w:pos="567"/>
                    </w:tabs>
                    <w:spacing w:line="240" w:lineRule="auto"/>
                    <w:rPr>
                      <w:rFonts w:ascii="Times New Roman" w:hAnsi="Times New Roman" w:cs="Times New Roman"/>
                      <w:color w:val="000000"/>
                      <w:sz w:val="24"/>
                      <w:szCs w:val="24"/>
                    </w:rPr>
                  </w:pPr>
                  <w:r w:rsidRPr="00E4785C">
                    <w:rPr>
                      <w:rFonts w:ascii="Times New Roman" w:hAnsi="Times New Roman" w:cs="Times New Roman"/>
                      <w:color w:val="000000"/>
                      <w:sz w:val="24"/>
                      <w:szCs w:val="24"/>
                    </w:rPr>
                    <w:t>Emitir um relatório demonstrativo das variáveis lançadas manualmente para qual período foi feito o lançamento.</w:t>
                  </w:r>
                </w:p>
              </w:tc>
            </w:tr>
            <w:tr w:rsidR="006807AB" w:rsidRPr="00E4785C" w14:paraId="0BDDB180" w14:textId="77777777">
              <w:trPr>
                <w:trHeight w:val="600"/>
              </w:trPr>
              <w:tc>
                <w:tcPr>
                  <w:tcW w:w="851" w:type="dxa"/>
                  <w:tcBorders>
                    <w:top w:val="nil"/>
                    <w:left w:val="single" w:sz="4" w:space="0" w:color="auto"/>
                    <w:bottom w:val="single" w:sz="4" w:space="0" w:color="auto"/>
                    <w:right w:val="single" w:sz="4" w:space="0" w:color="auto"/>
                  </w:tcBorders>
                  <w:noWrap/>
                  <w:vAlign w:val="center"/>
                </w:tcPr>
                <w:p w14:paraId="278F2232" w14:textId="77777777" w:rsidR="006807AB" w:rsidRPr="00E4785C" w:rsidRDefault="001020D0">
                  <w:pPr>
                    <w:tabs>
                      <w:tab w:val="left" w:pos="426"/>
                      <w:tab w:val="left" w:pos="567"/>
                    </w:tabs>
                    <w:spacing w:line="240" w:lineRule="auto"/>
                    <w:jc w:val="center"/>
                    <w:rPr>
                      <w:rFonts w:ascii="Times New Roman" w:hAnsi="Times New Roman" w:cs="Times New Roman"/>
                      <w:b/>
                      <w:color w:val="000000"/>
                      <w:sz w:val="24"/>
                      <w:szCs w:val="24"/>
                    </w:rPr>
                  </w:pPr>
                  <w:r w:rsidRPr="00E4785C">
                    <w:rPr>
                      <w:rFonts w:ascii="Times New Roman" w:hAnsi="Times New Roman" w:cs="Times New Roman"/>
                      <w:b/>
                      <w:color w:val="000000"/>
                      <w:sz w:val="24"/>
                      <w:szCs w:val="24"/>
                    </w:rPr>
                    <w:t>150</w:t>
                  </w:r>
                </w:p>
              </w:tc>
              <w:tc>
                <w:tcPr>
                  <w:tcW w:w="8219" w:type="dxa"/>
                  <w:tcBorders>
                    <w:top w:val="nil"/>
                    <w:left w:val="nil"/>
                    <w:bottom w:val="single" w:sz="4" w:space="0" w:color="auto"/>
                    <w:right w:val="single" w:sz="4" w:space="0" w:color="auto"/>
                  </w:tcBorders>
                  <w:vAlign w:val="center"/>
                </w:tcPr>
                <w:p w14:paraId="391F9681" w14:textId="77777777" w:rsidR="006807AB" w:rsidRPr="00E4785C" w:rsidRDefault="001020D0">
                  <w:pPr>
                    <w:tabs>
                      <w:tab w:val="left" w:pos="426"/>
                      <w:tab w:val="left" w:pos="567"/>
                    </w:tabs>
                    <w:spacing w:line="240" w:lineRule="auto"/>
                    <w:rPr>
                      <w:rFonts w:ascii="Times New Roman" w:hAnsi="Times New Roman" w:cs="Times New Roman"/>
                      <w:color w:val="000000"/>
                      <w:sz w:val="24"/>
                      <w:szCs w:val="24"/>
                    </w:rPr>
                  </w:pPr>
                  <w:r w:rsidRPr="00E4785C">
                    <w:rPr>
                      <w:rFonts w:ascii="Times New Roman" w:hAnsi="Times New Roman" w:cs="Times New Roman"/>
                      <w:color w:val="000000"/>
                      <w:sz w:val="24"/>
                      <w:szCs w:val="24"/>
                    </w:rPr>
                    <w:t>Possuir relatórios de provisões de 13º salário, médias e vantagens, férias; que permitam ao usuário ter uma previsão do valor e também da proporcionalidade por direito obtida pelos servidores ativos até o presente momento.</w:t>
                  </w:r>
                </w:p>
              </w:tc>
            </w:tr>
            <w:tr w:rsidR="006807AB" w:rsidRPr="00E4785C" w14:paraId="5BDE4817" w14:textId="77777777">
              <w:trPr>
                <w:trHeight w:val="300"/>
              </w:trPr>
              <w:tc>
                <w:tcPr>
                  <w:tcW w:w="851" w:type="dxa"/>
                  <w:tcBorders>
                    <w:top w:val="nil"/>
                    <w:left w:val="single" w:sz="4" w:space="0" w:color="auto"/>
                    <w:bottom w:val="single" w:sz="4" w:space="0" w:color="auto"/>
                    <w:right w:val="single" w:sz="4" w:space="0" w:color="auto"/>
                  </w:tcBorders>
                  <w:noWrap/>
                  <w:vAlign w:val="center"/>
                </w:tcPr>
                <w:p w14:paraId="52EF3EC9" w14:textId="77777777" w:rsidR="006807AB" w:rsidRPr="00E4785C" w:rsidRDefault="001020D0">
                  <w:pPr>
                    <w:tabs>
                      <w:tab w:val="left" w:pos="426"/>
                      <w:tab w:val="left" w:pos="567"/>
                    </w:tabs>
                    <w:spacing w:line="240" w:lineRule="auto"/>
                    <w:jc w:val="center"/>
                    <w:rPr>
                      <w:rFonts w:ascii="Times New Roman" w:hAnsi="Times New Roman" w:cs="Times New Roman"/>
                      <w:b/>
                      <w:color w:val="000000"/>
                      <w:sz w:val="24"/>
                      <w:szCs w:val="24"/>
                    </w:rPr>
                  </w:pPr>
                  <w:r w:rsidRPr="00E4785C">
                    <w:rPr>
                      <w:rFonts w:ascii="Times New Roman" w:hAnsi="Times New Roman" w:cs="Times New Roman"/>
                      <w:b/>
                      <w:color w:val="000000"/>
                      <w:sz w:val="24"/>
                      <w:szCs w:val="24"/>
                    </w:rPr>
                    <w:t>151</w:t>
                  </w:r>
                </w:p>
              </w:tc>
              <w:tc>
                <w:tcPr>
                  <w:tcW w:w="8219" w:type="dxa"/>
                  <w:tcBorders>
                    <w:top w:val="nil"/>
                    <w:left w:val="nil"/>
                    <w:bottom w:val="single" w:sz="4" w:space="0" w:color="auto"/>
                    <w:right w:val="single" w:sz="4" w:space="0" w:color="auto"/>
                  </w:tcBorders>
                  <w:vAlign w:val="center"/>
                </w:tcPr>
                <w:p w14:paraId="3F488334" w14:textId="77777777" w:rsidR="006807AB" w:rsidRPr="00E4785C" w:rsidRDefault="001020D0">
                  <w:pPr>
                    <w:tabs>
                      <w:tab w:val="left" w:pos="426"/>
                      <w:tab w:val="left" w:pos="567"/>
                    </w:tabs>
                    <w:spacing w:line="240" w:lineRule="auto"/>
                    <w:rPr>
                      <w:rFonts w:ascii="Times New Roman" w:hAnsi="Times New Roman" w:cs="Times New Roman"/>
                      <w:color w:val="000000"/>
                      <w:sz w:val="24"/>
                      <w:szCs w:val="24"/>
                    </w:rPr>
                  </w:pPr>
                  <w:r w:rsidRPr="00E4785C">
                    <w:rPr>
                      <w:rFonts w:ascii="Times New Roman" w:hAnsi="Times New Roman" w:cs="Times New Roman"/>
                      <w:color w:val="000000"/>
                      <w:sz w:val="24"/>
                      <w:szCs w:val="24"/>
                    </w:rPr>
                    <w:t>Emitir comparativo de situações dos servidores entre duas competências, inclusive com anos diferentes.</w:t>
                  </w:r>
                </w:p>
              </w:tc>
            </w:tr>
            <w:tr w:rsidR="006807AB" w:rsidRPr="00E4785C" w14:paraId="5F7F2FDB" w14:textId="77777777">
              <w:trPr>
                <w:trHeight w:val="600"/>
              </w:trPr>
              <w:tc>
                <w:tcPr>
                  <w:tcW w:w="851" w:type="dxa"/>
                  <w:tcBorders>
                    <w:top w:val="nil"/>
                    <w:left w:val="single" w:sz="4" w:space="0" w:color="auto"/>
                    <w:bottom w:val="single" w:sz="4" w:space="0" w:color="auto"/>
                    <w:right w:val="single" w:sz="4" w:space="0" w:color="auto"/>
                  </w:tcBorders>
                  <w:noWrap/>
                  <w:vAlign w:val="center"/>
                </w:tcPr>
                <w:p w14:paraId="79809143" w14:textId="77777777" w:rsidR="006807AB" w:rsidRPr="00E4785C" w:rsidRDefault="001020D0">
                  <w:pPr>
                    <w:tabs>
                      <w:tab w:val="left" w:pos="426"/>
                      <w:tab w:val="left" w:pos="567"/>
                    </w:tabs>
                    <w:spacing w:line="240" w:lineRule="auto"/>
                    <w:jc w:val="center"/>
                    <w:rPr>
                      <w:rFonts w:ascii="Times New Roman" w:hAnsi="Times New Roman" w:cs="Times New Roman"/>
                      <w:b/>
                      <w:color w:val="000000"/>
                      <w:sz w:val="24"/>
                      <w:szCs w:val="24"/>
                    </w:rPr>
                  </w:pPr>
                  <w:r w:rsidRPr="00E4785C">
                    <w:rPr>
                      <w:rFonts w:ascii="Times New Roman" w:hAnsi="Times New Roman" w:cs="Times New Roman"/>
                      <w:b/>
                      <w:color w:val="000000"/>
                      <w:sz w:val="24"/>
                      <w:szCs w:val="24"/>
                    </w:rPr>
                    <w:t>152</w:t>
                  </w:r>
                </w:p>
              </w:tc>
              <w:tc>
                <w:tcPr>
                  <w:tcW w:w="8219" w:type="dxa"/>
                  <w:tcBorders>
                    <w:top w:val="nil"/>
                    <w:left w:val="nil"/>
                    <w:bottom w:val="single" w:sz="4" w:space="0" w:color="auto"/>
                    <w:right w:val="single" w:sz="4" w:space="0" w:color="auto"/>
                  </w:tcBorders>
                  <w:vAlign w:val="center"/>
                </w:tcPr>
                <w:p w14:paraId="5451C1A8" w14:textId="77777777" w:rsidR="006807AB" w:rsidRPr="00E4785C" w:rsidRDefault="001020D0">
                  <w:pPr>
                    <w:tabs>
                      <w:tab w:val="left" w:pos="426"/>
                      <w:tab w:val="left" w:pos="567"/>
                    </w:tabs>
                    <w:spacing w:line="240" w:lineRule="auto"/>
                    <w:rPr>
                      <w:rFonts w:ascii="Times New Roman" w:hAnsi="Times New Roman" w:cs="Times New Roman"/>
                      <w:color w:val="000000"/>
                      <w:sz w:val="24"/>
                      <w:szCs w:val="24"/>
                    </w:rPr>
                  </w:pPr>
                  <w:r w:rsidRPr="00E4785C">
                    <w:rPr>
                      <w:rFonts w:ascii="Times New Roman" w:hAnsi="Times New Roman" w:cs="Times New Roman"/>
                      <w:color w:val="000000"/>
                      <w:sz w:val="24"/>
                      <w:szCs w:val="24"/>
                    </w:rPr>
                    <w:t>Emitir comparativo de valores referentes a proventos e descontos dos servidores entre duas competências, inclusive com anos diferentes.</w:t>
                  </w:r>
                </w:p>
              </w:tc>
            </w:tr>
            <w:tr w:rsidR="006807AB" w:rsidRPr="00E4785C" w14:paraId="1C2E4767" w14:textId="77777777">
              <w:trPr>
                <w:trHeight w:val="300"/>
              </w:trPr>
              <w:tc>
                <w:tcPr>
                  <w:tcW w:w="851" w:type="dxa"/>
                  <w:tcBorders>
                    <w:top w:val="nil"/>
                    <w:left w:val="single" w:sz="4" w:space="0" w:color="auto"/>
                    <w:bottom w:val="single" w:sz="4" w:space="0" w:color="auto"/>
                    <w:right w:val="single" w:sz="4" w:space="0" w:color="auto"/>
                  </w:tcBorders>
                  <w:noWrap/>
                  <w:vAlign w:val="center"/>
                </w:tcPr>
                <w:p w14:paraId="2D5BDEFE" w14:textId="77777777" w:rsidR="006807AB" w:rsidRPr="00E4785C" w:rsidRDefault="001020D0">
                  <w:pPr>
                    <w:tabs>
                      <w:tab w:val="left" w:pos="426"/>
                      <w:tab w:val="left" w:pos="567"/>
                    </w:tabs>
                    <w:spacing w:line="240" w:lineRule="auto"/>
                    <w:jc w:val="center"/>
                    <w:rPr>
                      <w:rFonts w:ascii="Times New Roman" w:hAnsi="Times New Roman" w:cs="Times New Roman"/>
                      <w:b/>
                      <w:color w:val="000000"/>
                      <w:sz w:val="24"/>
                      <w:szCs w:val="24"/>
                    </w:rPr>
                  </w:pPr>
                  <w:r w:rsidRPr="00E4785C">
                    <w:rPr>
                      <w:rFonts w:ascii="Times New Roman" w:hAnsi="Times New Roman" w:cs="Times New Roman"/>
                      <w:b/>
                      <w:color w:val="000000"/>
                      <w:sz w:val="24"/>
                      <w:szCs w:val="24"/>
                    </w:rPr>
                    <w:t>153</w:t>
                  </w:r>
                </w:p>
              </w:tc>
              <w:tc>
                <w:tcPr>
                  <w:tcW w:w="8219" w:type="dxa"/>
                  <w:tcBorders>
                    <w:top w:val="nil"/>
                    <w:left w:val="nil"/>
                    <w:bottom w:val="single" w:sz="4" w:space="0" w:color="auto"/>
                    <w:right w:val="single" w:sz="4" w:space="0" w:color="auto"/>
                  </w:tcBorders>
                  <w:vAlign w:val="center"/>
                </w:tcPr>
                <w:p w14:paraId="38868878" w14:textId="77777777" w:rsidR="006807AB" w:rsidRPr="00E4785C" w:rsidRDefault="001020D0">
                  <w:pPr>
                    <w:tabs>
                      <w:tab w:val="left" w:pos="426"/>
                      <w:tab w:val="left" w:pos="567"/>
                    </w:tabs>
                    <w:spacing w:line="240" w:lineRule="auto"/>
                    <w:rPr>
                      <w:rFonts w:ascii="Times New Roman" w:hAnsi="Times New Roman" w:cs="Times New Roman"/>
                      <w:color w:val="000000"/>
                      <w:sz w:val="24"/>
                      <w:szCs w:val="24"/>
                    </w:rPr>
                  </w:pPr>
                  <w:r w:rsidRPr="00E4785C">
                    <w:rPr>
                      <w:rFonts w:ascii="Times New Roman" w:hAnsi="Times New Roman" w:cs="Times New Roman"/>
                      <w:color w:val="000000"/>
                      <w:sz w:val="24"/>
                      <w:szCs w:val="24"/>
                    </w:rPr>
                    <w:t>Emitir comparativo de líquidos entre duas ou mais competências, inclusive com anos diferentes.</w:t>
                  </w:r>
                </w:p>
              </w:tc>
            </w:tr>
            <w:tr w:rsidR="006807AB" w:rsidRPr="00E4785C" w14:paraId="1035D1BD" w14:textId="77777777">
              <w:trPr>
                <w:trHeight w:val="600"/>
              </w:trPr>
              <w:tc>
                <w:tcPr>
                  <w:tcW w:w="851" w:type="dxa"/>
                  <w:tcBorders>
                    <w:top w:val="nil"/>
                    <w:left w:val="single" w:sz="4" w:space="0" w:color="auto"/>
                    <w:bottom w:val="single" w:sz="4" w:space="0" w:color="auto"/>
                    <w:right w:val="single" w:sz="4" w:space="0" w:color="auto"/>
                  </w:tcBorders>
                  <w:noWrap/>
                  <w:vAlign w:val="center"/>
                </w:tcPr>
                <w:p w14:paraId="3675EBCC" w14:textId="77777777" w:rsidR="006807AB" w:rsidRPr="00E4785C" w:rsidRDefault="001020D0">
                  <w:pPr>
                    <w:tabs>
                      <w:tab w:val="left" w:pos="426"/>
                      <w:tab w:val="left" w:pos="567"/>
                    </w:tabs>
                    <w:spacing w:line="240" w:lineRule="auto"/>
                    <w:jc w:val="center"/>
                    <w:rPr>
                      <w:rFonts w:ascii="Times New Roman" w:hAnsi="Times New Roman" w:cs="Times New Roman"/>
                      <w:b/>
                      <w:color w:val="000000"/>
                      <w:sz w:val="24"/>
                      <w:szCs w:val="24"/>
                    </w:rPr>
                  </w:pPr>
                  <w:r w:rsidRPr="00E4785C">
                    <w:rPr>
                      <w:rFonts w:ascii="Times New Roman" w:hAnsi="Times New Roman" w:cs="Times New Roman"/>
                      <w:b/>
                      <w:color w:val="000000"/>
                      <w:sz w:val="24"/>
                      <w:szCs w:val="24"/>
                    </w:rPr>
                    <w:lastRenderedPageBreak/>
                    <w:t>154</w:t>
                  </w:r>
                </w:p>
              </w:tc>
              <w:tc>
                <w:tcPr>
                  <w:tcW w:w="8219" w:type="dxa"/>
                  <w:tcBorders>
                    <w:top w:val="nil"/>
                    <w:left w:val="nil"/>
                    <w:bottom w:val="single" w:sz="4" w:space="0" w:color="auto"/>
                    <w:right w:val="single" w:sz="4" w:space="0" w:color="auto"/>
                  </w:tcBorders>
                  <w:vAlign w:val="center"/>
                </w:tcPr>
                <w:p w14:paraId="64E3BF7C" w14:textId="77777777" w:rsidR="006807AB" w:rsidRPr="00E4785C" w:rsidRDefault="001020D0">
                  <w:pPr>
                    <w:tabs>
                      <w:tab w:val="left" w:pos="426"/>
                      <w:tab w:val="left" w:pos="567"/>
                    </w:tabs>
                    <w:spacing w:line="240" w:lineRule="auto"/>
                    <w:rPr>
                      <w:rFonts w:ascii="Times New Roman" w:hAnsi="Times New Roman" w:cs="Times New Roman"/>
                      <w:color w:val="000000"/>
                      <w:sz w:val="24"/>
                      <w:szCs w:val="24"/>
                    </w:rPr>
                  </w:pPr>
                  <w:r w:rsidRPr="00E4785C">
                    <w:rPr>
                      <w:rFonts w:ascii="Times New Roman" w:hAnsi="Times New Roman" w:cs="Times New Roman"/>
                      <w:color w:val="000000"/>
                      <w:sz w:val="24"/>
                      <w:szCs w:val="24"/>
                    </w:rPr>
                    <w:t>Permitir a configuração dos proventos e descontos que devem compor os valores de cada um dos campos do comprovante de rendimentos.</w:t>
                  </w:r>
                </w:p>
              </w:tc>
            </w:tr>
            <w:tr w:rsidR="006807AB" w:rsidRPr="00E4785C" w14:paraId="4EB40CB4" w14:textId="77777777">
              <w:trPr>
                <w:trHeight w:val="300"/>
              </w:trPr>
              <w:tc>
                <w:tcPr>
                  <w:tcW w:w="851" w:type="dxa"/>
                  <w:tcBorders>
                    <w:top w:val="nil"/>
                    <w:left w:val="single" w:sz="4" w:space="0" w:color="auto"/>
                    <w:bottom w:val="single" w:sz="4" w:space="0" w:color="auto"/>
                    <w:right w:val="single" w:sz="4" w:space="0" w:color="auto"/>
                  </w:tcBorders>
                  <w:noWrap/>
                  <w:vAlign w:val="center"/>
                </w:tcPr>
                <w:p w14:paraId="7BBC0364" w14:textId="77777777" w:rsidR="006807AB" w:rsidRPr="00E4785C" w:rsidRDefault="001020D0">
                  <w:pPr>
                    <w:tabs>
                      <w:tab w:val="left" w:pos="426"/>
                      <w:tab w:val="left" w:pos="567"/>
                    </w:tabs>
                    <w:spacing w:line="240" w:lineRule="auto"/>
                    <w:jc w:val="center"/>
                    <w:rPr>
                      <w:rFonts w:ascii="Times New Roman" w:hAnsi="Times New Roman" w:cs="Times New Roman"/>
                      <w:b/>
                      <w:color w:val="000000"/>
                      <w:sz w:val="24"/>
                      <w:szCs w:val="24"/>
                    </w:rPr>
                  </w:pPr>
                  <w:r w:rsidRPr="00E4785C">
                    <w:rPr>
                      <w:rFonts w:ascii="Times New Roman" w:hAnsi="Times New Roman" w:cs="Times New Roman"/>
                      <w:b/>
                      <w:color w:val="000000"/>
                      <w:sz w:val="24"/>
                      <w:szCs w:val="24"/>
                    </w:rPr>
                    <w:t>155</w:t>
                  </w:r>
                </w:p>
              </w:tc>
              <w:tc>
                <w:tcPr>
                  <w:tcW w:w="8219" w:type="dxa"/>
                  <w:tcBorders>
                    <w:top w:val="nil"/>
                    <w:left w:val="nil"/>
                    <w:bottom w:val="single" w:sz="4" w:space="0" w:color="auto"/>
                    <w:right w:val="single" w:sz="4" w:space="0" w:color="auto"/>
                  </w:tcBorders>
                  <w:vAlign w:val="center"/>
                </w:tcPr>
                <w:p w14:paraId="76DB1B52" w14:textId="77777777" w:rsidR="006807AB" w:rsidRPr="00E4785C" w:rsidRDefault="001020D0">
                  <w:pPr>
                    <w:tabs>
                      <w:tab w:val="left" w:pos="426"/>
                      <w:tab w:val="left" w:pos="567"/>
                    </w:tabs>
                    <w:spacing w:line="240" w:lineRule="auto"/>
                    <w:rPr>
                      <w:rFonts w:ascii="Times New Roman" w:hAnsi="Times New Roman" w:cs="Times New Roman"/>
                      <w:color w:val="000000"/>
                      <w:sz w:val="24"/>
                      <w:szCs w:val="24"/>
                    </w:rPr>
                  </w:pPr>
                  <w:r w:rsidRPr="00E4785C">
                    <w:rPr>
                      <w:rFonts w:ascii="Times New Roman" w:hAnsi="Times New Roman" w:cs="Times New Roman"/>
                      <w:color w:val="000000"/>
                      <w:sz w:val="24"/>
                      <w:szCs w:val="24"/>
                    </w:rPr>
                    <w:t>Emitir informações dos relatórios anuais necessários, como comprovante de rendimentos e ficha financeira.</w:t>
                  </w:r>
                </w:p>
              </w:tc>
            </w:tr>
            <w:tr w:rsidR="006807AB" w:rsidRPr="00E4785C" w14:paraId="65F53159" w14:textId="77777777">
              <w:trPr>
                <w:trHeight w:val="300"/>
              </w:trPr>
              <w:tc>
                <w:tcPr>
                  <w:tcW w:w="851" w:type="dxa"/>
                  <w:tcBorders>
                    <w:top w:val="nil"/>
                    <w:left w:val="single" w:sz="4" w:space="0" w:color="auto"/>
                    <w:bottom w:val="single" w:sz="4" w:space="0" w:color="auto"/>
                    <w:right w:val="single" w:sz="4" w:space="0" w:color="auto"/>
                  </w:tcBorders>
                  <w:noWrap/>
                  <w:vAlign w:val="center"/>
                </w:tcPr>
                <w:p w14:paraId="6C582F3A" w14:textId="77777777" w:rsidR="006807AB" w:rsidRPr="00E4785C" w:rsidRDefault="001020D0">
                  <w:pPr>
                    <w:tabs>
                      <w:tab w:val="left" w:pos="426"/>
                      <w:tab w:val="left" w:pos="567"/>
                    </w:tabs>
                    <w:spacing w:line="240" w:lineRule="auto"/>
                    <w:jc w:val="center"/>
                    <w:rPr>
                      <w:rFonts w:ascii="Times New Roman" w:hAnsi="Times New Roman" w:cs="Times New Roman"/>
                      <w:b/>
                      <w:color w:val="000000"/>
                      <w:sz w:val="24"/>
                      <w:szCs w:val="24"/>
                    </w:rPr>
                  </w:pPr>
                  <w:r w:rsidRPr="00E4785C">
                    <w:rPr>
                      <w:rFonts w:ascii="Times New Roman" w:hAnsi="Times New Roman" w:cs="Times New Roman"/>
                      <w:b/>
                      <w:color w:val="000000"/>
                      <w:sz w:val="24"/>
                      <w:szCs w:val="24"/>
                    </w:rPr>
                    <w:t>156</w:t>
                  </w:r>
                </w:p>
              </w:tc>
              <w:tc>
                <w:tcPr>
                  <w:tcW w:w="8219" w:type="dxa"/>
                  <w:tcBorders>
                    <w:top w:val="nil"/>
                    <w:left w:val="nil"/>
                    <w:bottom w:val="single" w:sz="4" w:space="0" w:color="auto"/>
                    <w:right w:val="single" w:sz="4" w:space="0" w:color="auto"/>
                  </w:tcBorders>
                  <w:vAlign w:val="center"/>
                </w:tcPr>
                <w:p w14:paraId="0E18BC1C" w14:textId="77777777" w:rsidR="006807AB" w:rsidRPr="00E4785C" w:rsidRDefault="001020D0">
                  <w:pPr>
                    <w:tabs>
                      <w:tab w:val="left" w:pos="426"/>
                      <w:tab w:val="left" w:pos="567"/>
                    </w:tabs>
                    <w:spacing w:line="240" w:lineRule="auto"/>
                    <w:rPr>
                      <w:rFonts w:ascii="Times New Roman" w:hAnsi="Times New Roman" w:cs="Times New Roman"/>
                      <w:color w:val="000000"/>
                      <w:sz w:val="24"/>
                      <w:szCs w:val="24"/>
                    </w:rPr>
                  </w:pPr>
                  <w:r w:rsidRPr="00E4785C">
                    <w:rPr>
                      <w:rFonts w:ascii="Times New Roman" w:hAnsi="Times New Roman" w:cs="Times New Roman"/>
                      <w:color w:val="000000"/>
                      <w:sz w:val="24"/>
                      <w:szCs w:val="24"/>
                    </w:rPr>
                    <w:t>Gerar os arquivos da RAIS e da DIRF, assim como o informe do comprovante de rendimentos.</w:t>
                  </w:r>
                </w:p>
              </w:tc>
            </w:tr>
            <w:tr w:rsidR="006807AB" w:rsidRPr="00E4785C" w14:paraId="0961A309" w14:textId="77777777">
              <w:trPr>
                <w:trHeight w:val="600"/>
              </w:trPr>
              <w:tc>
                <w:tcPr>
                  <w:tcW w:w="851" w:type="dxa"/>
                  <w:tcBorders>
                    <w:top w:val="nil"/>
                    <w:left w:val="single" w:sz="4" w:space="0" w:color="auto"/>
                    <w:bottom w:val="single" w:sz="4" w:space="0" w:color="auto"/>
                    <w:right w:val="single" w:sz="4" w:space="0" w:color="auto"/>
                  </w:tcBorders>
                  <w:noWrap/>
                  <w:vAlign w:val="center"/>
                </w:tcPr>
                <w:p w14:paraId="0A72FF7F" w14:textId="77777777" w:rsidR="006807AB" w:rsidRPr="00E4785C" w:rsidRDefault="001020D0">
                  <w:pPr>
                    <w:tabs>
                      <w:tab w:val="left" w:pos="426"/>
                      <w:tab w:val="left" w:pos="567"/>
                    </w:tabs>
                    <w:spacing w:line="240" w:lineRule="auto"/>
                    <w:jc w:val="center"/>
                    <w:rPr>
                      <w:rFonts w:ascii="Times New Roman" w:hAnsi="Times New Roman" w:cs="Times New Roman"/>
                      <w:b/>
                      <w:color w:val="000000"/>
                      <w:sz w:val="24"/>
                      <w:szCs w:val="24"/>
                    </w:rPr>
                  </w:pPr>
                  <w:r w:rsidRPr="00E4785C">
                    <w:rPr>
                      <w:rFonts w:ascii="Times New Roman" w:hAnsi="Times New Roman" w:cs="Times New Roman"/>
                      <w:b/>
                      <w:color w:val="000000"/>
                      <w:sz w:val="24"/>
                      <w:szCs w:val="24"/>
                    </w:rPr>
                    <w:t>157</w:t>
                  </w:r>
                </w:p>
              </w:tc>
              <w:tc>
                <w:tcPr>
                  <w:tcW w:w="8219" w:type="dxa"/>
                  <w:tcBorders>
                    <w:top w:val="nil"/>
                    <w:left w:val="nil"/>
                    <w:bottom w:val="single" w:sz="4" w:space="0" w:color="auto"/>
                    <w:right w:val="single" w:sz="4" w:space="0" w:color="auto"/>
                  </w:tcBorders>
                  <w:vAlign w:val="center"/>
                </w:tcPr>
                <w:p w14:paraId="78C06EA5" w14:textId="77777777" w:rsidR="006807AB" w:rsidRPr="00E4785C" w:rsidRDefault="001020D0">
                  <w:pPr>
                    <w:tabs>
                      <w:tab w:val="left" w:pos="426"/>
                      <w:tab w:val="left" w:pos="567"/>
                    </w:tabs>
                    <w:spacing w:line="240" w:lineRule="auto"/>
                    <w:rPr>
                      <w:rFonts w:ascii="Times New Roman" w:hAnsi="Times New Roman" w:cs="Times New Roman"/>
                      <w:color w:val="000000"/>
                      <w:sz w:val="24"/>
                      <w:szCs w:val="24"/>
                    </w:rPr>
                  </w:pPr>
                  <w:r w:rsidRPr="00E4785C">
                    <w:rPr>
                      <w:rFonts w:ascii="Times New Roman" w:hAnsi="Times New Roman" w:cs="Times New Roman"/>
                      <w:color w:val="000000"/>
                      <w:sz w:val="24"/>
                      <w:szCs w:val="24"/>
                    </w:rPr>
                    <w:t>Permitir a visualização das bases de previdência federal, de previdência estadual e municipal, além de fundos de assistência.</w:t>
                  </w:r>
                </w:p>
              </w:tc>
            </w:tr>
            <w:tr w:rsidR="006807AB" w:rsidRPr="00E4785C" w14:paraId="0006C0D8" w14:textId="77777777">
              <w:trPr>
                <w:trHeight w:val="600"/>
              </w:trPr>
              <w:tc>
                <w:tcPr>
                  <w:tcW w:w="851" w:type="dxa"/>
                  <w:tcBorders>
                    <w:top w:val="nil"/>
                    <w:left w:val="single" w:sz="4" w:space="0" w:color="auto"/>
                    <w:bottom w:val="single" w:sz="4" w:space="0" w:color="auto"/>
                    <w:right w:val="single" w:sz="4" w:space="0" w:color="auto"/>
                  </w:tcBorders>
                  <w:noWrap/>
                  <w:vAlign w:val="center"/>
                </w:tcPr>
                <w:p w14:paraId="01B843C0" w14:textId="77777777" w:rsidR="006807AB" w:rsidRPr="00E4785C" w:rsidRDefault="001020D0">
                  <w:pPr>
                    <w:tabs>
                      <w:tab w:val="left" w:pos="426"/>
                      <w:tab w:val="left" w:pos="567"/>
                    </w:tabs>
                    <w:spacing w:line="240" w:lineRule="auto"/>
                    <w:jc w:val="center"/>
                    <w:rPr>
                      <w:rFonts w:ascii="Times New Roman" w:hAnsi="Times New Roman" w:cs="Times New Roman"/>
                      <w:b/>
                      <w:color w:val="000000"/>
                      <w:sz w:val="24"/>
                      <w:szCs w:val="24"/>
                    </w:rPr>
                  </w:pPr>
                  <w:r w:rsidRPr="00E4785C">
                    <w:rPr>
                      <w:rFonts w:ascii="Times New Roman" w:hAnsi="Times New Roman" w:cs="Times New Roman"/>
                      <w:b/>
                      <w:color w:val="000000"/>
                      <w:sz w:val="24"/>
                      <w:szCs w:val="24"/>
                    </w:rPr>
                    <w:t>158</w:t>
                  </w:r>
                </w:p>
              </w:tc>
              <w:tc>
                <w:tcPr>
                  <w:tcW w:w="8219" w:type="dxa"/>
                  <w:tcBorders>
                    <w:top w:val="nil"/>
                    <w:left w:val="nil"/>
                    <w:bottom w:val="single" w:sz="4" w:space="0" w:color="auto"/>
                    <w:right w:val="single" w:sz="4" w:space="0" w:color="auto"/>
                  </w:tcBorders>
                  <w:vAlign w:val="center"/>
                </w:tcPr>
                <w:p w14:paraId="150BC810" w14:textId="77777777" w:rsidR="006807AB" w:rsidRPr="00E4785C" w:rsidRDefault="001020D0">
                  <w:pPr>
                    <w:tabs>
                      <w:tab w:val="left" w:pos="426"/>
                      <w:tab w:val="left" w:pos="567"/>
                    </w:tabs>
                    <w:spacing w:line="240" w:lineRule="auto"/>
                    <w:rPr>
                      <w:rFonts w:ascii="Times New Roman" w:hAnsi="Times New Roman" w:cs="Times New Roman"/>
                      <w:color w:val="000000"/>
                      <w:sz w:val="24"/>
                      <w:szCs w:val="24"/>
                    </w:rPr>
                  </w:pPr>
                  <w:r w:rsidRPr="00E4785C">
                    <w:rPr>
                      <w:rFonts w:ascii="Times New Roman" w:hAnsi="Times New Roman" w:cs="Times New Roman"/>
                      <w:color w:val="000000"/>
                      <w:sz w:val="24"/>
                      <w:szCs w:val="24"/>
                    </w:rPr>
                    <w:t>Possuir gerador de relatórios e de arquivos que permita aos usuários criar novos relatórios ou layouts de arquivos ou ainda alterar os relatórios e layouts já existentes.</w:t>
                  </w:r>
                </w:p>
              </w:tc>
            </w:tr>
            <w:tr w:rsidR="006807AB" w:rsidRPr="00E4785C" w14:paraId="0FF5FAE7" w14:textId="77777777">
              <w:trPr>
                <w:trHeight w:val="300"/>
              </w:trPr>
              <w:tc>
                <w:tcPr>
                  <w:tcW w:w="851" w:type="dxa"/>
                  <w:tcBorders>
                    <w:top w:val="nil"/>
                    <w:left w:val="single" w:sz="4" w:space="0" w:color="auto"/>
                    <w:bottom w:val="single" w:sz="4" w:space="0" w:color="auto"/>
                    <w:right w:val="single" w:sz="4" w:space="0" w:color="auto"/>
                  </w:tcBorders>
                  <w:noWrap/>
                  <w:vAlign w:val="center"/>
                </w:tcPr>
                <w:p w14:paraId="1E20DD56" w14:textId="77777777" w:rsidR="006807AB" w:rsidRPr="00E4785C" w:rsidRDefault="001020D0">
                  <w:pPr>
                    <w:tabs>
                      <w:tab w:val="left" w:pos="426"/>
                      <w:tab w:val="left" w:pos="567"/>
                    </w:tabs>
                    <w:spacing w:line="240" w:lineRule="auto"/>
                    <w:jc w:val="center"/>
                    <w:rPr>
                      <w:rFonts w:ascii="Times New Roman" w:hAnsi="Times New Roman" w:cs="Times New Roman"/>
                      <w:b/>
                      <w:color w:val="000000"/>
                      <w:sz w:val="24"/>
                      <w:szCs w:val="24"/>
                    </w:rPr>
                  </w:pPr>
                  <w:r w:rsidRPr="00E4785C">
                    <w:rPr>
                      <w:rFonts w:ascii="Times New Roman" w:hAnsi="Times New Roman" w:cs="Times New Roman"/>
                      <w:b/>
                      <w:color w:val="000000"/>
                      <w:sz w:val="24"/>
                      <w:szCs w:val="24"/>
                    </w:rPr>
                    <w:t>159</w:t>
                  </w:r>
                </w:p>
              </w:tc>
              <w:tc>
                <w:tcPr>
                  <w:tcW w:w="8219" w:type="dxa"/>
                  <w:tcBorders>
                    <w:top w:val="nil"/>
                    <w:left w:val="nil"/>
                    <w:bottom w:val="single" w:sz="4" w:space="0" w:color="auto"/>
                    <w:right w:val="single" w:sz="4" w:space="0" w:color="auto"/>
                  </w:tcBorders>
                  <w:vAlign w:val="center"/>
                </w:tcPr>
                <w:p w14:paraId="6DD7EEED" w14:textId="77777777" w:rsidR="006807AB" w:rsidRPr="00E4785C" w:rsidRDefault="001020D0">
                  <w:pPr>
                    <w:tabs>
                      <w:tab w:val="left" w:pos="426"/>
                      <w:tab w:val="left" w:pos="567"/>
                    </w:tabs>
                    <w:spacing w:line="240" w:lineRule="auto"/>
                    <w:rPr>
                      <w:rFonts w:ascii="Times New Roman" w:hAnsi="Times New Roman" w:cs="Times New Roman"/>
                      <w:color w:val="000000"/>
                      <w:sz w:val="24"/>
                      <w:szCs w:val="24"/>
                    </w:rPr>
                  </w:pPr>
                  <w:r w:rsidRPr="00E4785C">
                    <w:rPr>
                      <w:rFonts w:ascii="Times New Roman" w:hAnsi="Times New Roman" w:cs="Times New Roman"/>
                      <w:color w:val="000000"/>
                      <w:sz w:val="24"/>
                      <w:szCs w:val="24"/>
                    </w:rPr>
                    <w:t>Gerar informações da folha de pagamento em arquivo para crédito em conta no banco de interesse da entidade.</w:t>
                  </w:r>
                </w:p>
              </w:tc>
            </w:tr>
            <w:tr w:rsidR="006807AB" w:rsidRPr="00E4785C" w14:paraId="43A7329E" w14:textId="77777777">
              <w:trPr>
                <w:trHeight w:val="600"/>
              </w:trPr>
              <w:tc>
                <w:tcPr>
                  <w:tcW w:w="851" w:type="dxa"/>
                  <w:tcBorders>
                    <w:top w:val="nil"/>
                    <w:left w:val="single" w:sz="4" w:space="0" w:color="auto"/>
                    <w:bottom w:val="single" w:sz="4" w:space="0" w:color="auto"/>
                    <w:right w:val="single" w:sz="4" w:space="0" w:color="auto"/>
                  </w:tcBorders>
                  <w:noWrap/>
                  <w:vAlign w:val="center"/>
                </w:tcPr>
                <w:p w14:paraId="6AA72CAF" w14:textId="77777777" w:rsidR="006807AB" w:rsidRPr="00E4785C" w:rsidRDefault="001020D0">
                  <w:pPr>
                    <w:tabs>
                      <w:tab w:val="left" w:pos="426"/>
                      <w:tab w:val="left" w:pos="567"/>
                    </w:tabs>
                    <w:spacing w:line="240" w:lineRule="auto"/>
                    <w:jc w:val="center"/>
                    <w:rPr>
                      <w:rFonts w:ascii="Times New Roman" w:hAnsi="Times New Roman" w:cs="Times New Roman"/>
                      <w:b/>
                      <w:color w:val="000000"/>
                      <w:sz w:val="24"/>
                      <w:szCs w:val="24"/>
                    </w:rPr>
                  </w:pPr>
                  <w:r w:rsidRPr="00E4785C">
                    <w:rPr>
                      <w:rFonts w:ascii="Times New Roman" w:hAnsi="Times New Roman" w:cs="Times New Roman"/>
                      <w:b/>
                      <w:color w:val="000000"/>
                      <w:sz w:val="24"/>
                      <w:szCs w:val="24"/>
                    </w:rPr>
                    <w:t>160</w:t>
                  </w:r>
                </w:p>
              </w:tc>
              <w:tc>
                <w:tcPr>
                  <w:tcW w:w="8219" w:type="dxa"/>
                  <w:tcBorders>
                    <w:top w:val="nil"/>
                    <w:left w:val="nil"/>
                    <w:bottom w:val="single" w:sz="4" w:space="0" w:color="auto"/>
                    <w:right w:val="single" w:sz="4" w:space="0" w:color="auto"/>
                  </w:tcBorders>
                  <w:vAlign w:val="center"/>
                </w:tcPr>
                <w:p w14:paraId="2A6A1B54" w14:textId="77777777" w:rsidR="006807AB" w:rsidRPr="00E4785C" w:rsidRDefault="001020D0">
                  <w:pPr>
                    <w:tabs>
                      <w:tab w:val="left" w:pos="426"/>
                      <w:tab w:val="left" w:pos="567"/>
                    </w:tabs>
                    <w:spacing w:line="240" w:lineRule="auto"/>
                    <w:rPr>
                      <w:rFonts w:ascii="Times New Roman" w:hAnsi="Times New Roman" w:cs="Times New Roman"/>
                      <w:color w:val="000000"/>
                      <w:sz w:val="24"/>
                      <w:szCs w:val="24"/>
                    </w:rPr>
                  </w:pPr>
                  <w:r w:rsidRPr="00E4785C">
                    <w:rPr>
                      <w:rFonts w:ascii="Times New Roman" w:hAnsi="Times New Roman" w:cs="Times New Roman"/>
                      <w:color w:val="000000"/>
                      <w:sz w:val="24"/>
                      <w:szCs w:val="24"/>
                    </w:rPr>
                    <w:t>Gerar para entidades que possuem contrato para emissão de holerite eletrônico pela Caixa Econômica Federal o arquivo para envio das informações pertinentes ao holerite do funcionário.</w:t>
                  </w:r>
                </w:p>
              </w:tc>
            </w:tr>
            <w:tr w:rsidR="006807AB" w:rsidRPr="00E4785C" w14:paraId="1D444DE9" w14:textId="77777777">
              <w:trPr>
                <w:trHeight w:val="600"/>
              </w:trPr>
              <w:tc>
                <w:tcPr>
                  <w:tcW w:w="851" w:type="dxa"/>
                  <w:tcBorders>
                    <w:top w:val="nil"/>
                    <w:left w:val="single" w:sz="4" w:space="0" w:color="auto"/>
                    <w:bottom w:val="single" w:sz="4" w:space="0" w:color="auto"/>
                    <w:right w:val="single" w:sz="4" w:space="0" w:color="auto"/>
                  </w:tcBorders>
                  <w:noWrap/>
                  <w:vAlign w:val="center"/>
                </w:tcPr>
                <w:p w14:paraId="004DADB8" w14:textId="77777777" w:rsidR="006807AB" w:rsidRPr="00E4785C" w:rsidRDefault="001020D0">
                  <w:pPr>
                    <w:tabs>
                      <w:tab w:val="left" w:pos="426"/>
                      <w:tab w:val="left" w:pos="567"/>
                    </w:tabs>
                    <w:spacing w:line="240" w:lineRule="auto"/>
                    <w:jc w:val="center"/>
                    <w:rPr>
                      <w:rFonts w:ascii="Times New Roman" w:hAnsi="Times New Roman" w:cs="Times New Roman"/>
                      <w:b/>
                      <w:color w:val="000000"/>
                      <w:sz w:val="24"/>
                      <w:szCs w:val="24"/>
                    </w:rPr>
                  </w:pPr>
                  <w:r w:rsidRPr="00E4785C">
                    <w:rPr>
                      <w:rFonts w:ascii="Times New Roman" w:hAnsi="Times New Roman" w:cs="Times New Roman"/>
                      <w:b/>
                      <w:color w:val="000000"/>
                      <w:sz w:val="24"/>
                      <w:szCs w:val="24"/>
                    </w:rPr>
                    <w:t>161</w:t>
                  </w:r>
                </w:p>
              </w:tc>
              <w:tc>
                <w:tcPr>
                  <w:tcW w:w="8219" w:type="dxa"/>
                  <w:tcBorders>
                    <w:top w:val="nil"/>
                    <w:left w:val="nil"/>
                    <w:bottom w:val="single" w:sz="4" w:space="0" w:color="auto"/>
                    <w:right w:val="single" w:sz="4" w:space="0" w:color="auto"/>
                  </w:tcBorders>
                  <w:vAlign w:val="center"/>
                </w:tcPr>
                <w:p w14:paraId="3F0E28E9" w14:textId="77777777" w:rsidR="006807AB" w:rsidRPr="00E4785C" w:rsidRDefault="001020D0">
                  <w:pPr>
                    <w:tabs>
                      <w:tab w:val="left" w:pos="426"/>
                      <w:tab w:val="left" w:pos="567"/>
                    </w:tabs>
                    <w:spacing w:line="240" w:lineRule="auto"/>
                    <w:rPr>
                      <w:rFonts w:ascii="Times New Roman" w:hAnsi="Times New Roman" w:cs="Times New Roman"/>
                      <w:color w:val="000000"/>
                      <w:sz w:val="24"/>
                      <w:szCs w:val="24"/>
                    </w:rPr>
                  </w:pPr>
                  <w:r w:rsidRPr="00E4785C">
                    <w:rPr>
                      <w:rFonts w:ascii="Times New Roman" w:hAnsi="Times New Roman" w:cs="Times New Roman"/>
                      <w:color w:val="000000"/>
                      <w:sz w:val="24"/>
                      <w:szCs w:val="24"/>
                    </w:rPr>
                    <w:t>Permitir a consulta prévia das médias e vantagens que cada servidor tem direito a receber em férias, 13º salário ou rescisão de contrato.</w:t>
                  </w:r>
                </w:p>
              </w:tc>
            </w:tr>
            <w:tr w:rsidR="006807AB" w:rsidRPr="00E4785C" w14:paraId="11F0F8E3" w14:textId="77777777">
              <w:trPr>
                <w:trHeight w:val="600"/>
              </w:trPr>
              <w:tc>
                <w:tcPr>
                  <w:tcW w:w="851" w:type="dxa"/>
                  <w:tcBorders>
                    <w:top w:val="nil"/>
                    <w:left w:val="single" w:sz="4" w:space="0" w:color="auto"/>
                    <w:bottom w:val="single" w:sz="4" w:space="0" w:color="auto"/>
                    <w:right w:val="single" w:sz="4" w:space="0" w:color="auto"/>
                  </w:tcBorders>
                  <w:noWrap/>
                  <w:vAlign w:val="center"/>
                </w:tcPr>
                <w:p w14:paraId="606DAEA5" w14:textId="77777777" w:rsidR="006807AB" w:rsidRPr="00E4785C" w:rsidRDefault="001020D0">
                  <w:pPr>
                    <w:tabs>
                      <w:tab w:val="left" w:pos="426"/>
                      <w:tab w:val="left" w:pos="567"/>
                    </w:tabs>
                    <w:spacing w:line="240" w:lineRule="auto"/>
                    <w:jc w:val="center"/>
                    <w:rPr>
                      <w:rFonts w:ascii="Times New Roman" w:hAnsi="Times New Roman" w:cs="Times New Roman"/>
                      <w:b/>
                      <w:color w:val="000000"/>
                      <w:sz w:val="24"/>
                      <w:szCs w:val="24"/>
                    </w:rPr>
                  </w:pPr>
                  <w:r w:rsidRPr="00E4785C">
                    <w:rPr>
                      <w:rFonts w:ascii="Times New Roman" w:hAnsi="Times New Roman" w:cs="Times New Roman"/>
                      <w:b/>
                      <w:color w:val="000000"/>
                      <w:sz w:val="24"/>
                      <w:szCs w:val="24"/>
                    </w:rPr>
                    <w:t>162</w:t>
                  </w:r>
                </w:p>
              </w:tc>
              <w:tc>
                <w:tcPr>
                  <w:tcW w:w="8219" w:type="dxa"/>
                  <w:tcBorders>
                    <w:top w:val="nil"/>
                    <w:left w:val="nil"/>
                    <w:bottom w:val="single" w:sz="4" w:space="0" w:color="auto"/>
                    <w:right w:val="single" w:sz="4" w:space="0" w:color="auto"/>
                  </w:tcBorders>
                  <w:vAlign w:val="center"/>
                </w:tcPr>
                <w:p w14:paraId="6AD1E953" w14:textId="77777777" w:rsidR="006807AB" w:rsidRPr="00E4785C" w:rsidRDefault="001020D0">
                  <w:pPr>
                    <w:tabs>
                      <w:tab w:val="left" w:pos="426"/>
                      <w:tab w:val="left" w:pos="567"/>
                    </w:tabs>
                    <w:spacing w:line="240" w:lineRule="auto"/>
                    <w:rPr>
                      <w:rFonts w:ascii="Times New Roman" w:hAnsi="Times New Roman" w:cs="Times New Roman"/>
                      <w:color w:val="000000"/>
                      <w:sz w:val="24"/>
                      <w:szCs w:val="24"/>
                    </w:rPr>
                  </w:pPr>
                  <w:r w:rsidRPr="00E4785C">
                    <w:rPr>
                      <w:rFonts w:ascii="Times New Roman" w:hAnsi="Times New Roman" w:cs="Times New Roman"/>
                      <w:color w:val="000000"/>
                      <w:sz w:val="24"/>
                      <w:szCs w:val="24"/>
                    </w:rPr>
                    <w:t>Possibilitar a consulta dos proventos e descontos percebidos pelo servidor, em um período determinado pelo usuário. Permitir consultar apenas os proventos que fazem parte do comprovante de rendimentos.</w:t>
                  </w:r>
                </w:p>
              </w:tc>
            </w:tr>
            <w:tr w:rsidR="006807AB" w:rsidRPr="00E4785C" w14:paraId="6F921B37" w14:textId="77777777">
              <w:trPr>
                <w:trHeight w:val="900"/>
              </w:trPr>
              <w:tc>
                <w:tcPr>
                  <w:tcW w:w="851" w:type="dxa"/>
                  <w:tcBorders>
                    <w:top w:val="nil"/>
                    <w:left w:val="single" w:sz="4" w:space="0" w:color="auto"/>
                    <w:bottom w:val="single" w:sz="4" w:space="0" w:color="auto"/>
                    <w:right w:val="single" w:sz="4" w:space="0" w:color="auto"/>
                  </w:tcBorders>
                  <w:noWrap/>
                  <w:vAlign w:val="center"/>
                </w:tcPr>
                <w:p w14:paraId="6488C6F3" w14:textId="77777777" w:rsidR="006807AB" w:rsidRPr="00E4785C" w:rsidRDefault="001020D0">
                  <w:pPr>
                    <w:tabs>
                      <w:tab w:val="left" w:pos="426"/>
                      <w:tab w:val="left" w:pos="567"/>
                    </w:tabs>
                    <w:spacing w:line="240" w:lineRule="auto"/>
                    <w:jc w:val="center"/>
                    <w:rPr>
                      <w:rFonts w:ascii="Times New Roman" w:hAnsi="Times New Roman" w:cs="Times New Roman"/>
                      <w:b/>
                      <w:color w:val="000000"/>
                      <w:sz w:val="24"/>
                      <w:szCs w:val="24"/>
                    </w:rPr>
                  </w:pPr>
                  <w:r w:rsidRPr="00E4785C">
                    <w:rPr>
                      <w:rFonts w:ascii="Times New Roman" w:hAnsi="Times New Roman" w:cs="Times New Roman"/>
                      <w:b/>
                      <w:color w:val="000000"/>
                      <w:sz w:val="24"/>
                      <w:szCs w:val="24"/>
                    </w:rPr>
                    <w:t>163</w:t>
                  </w:r>
                </w:p>
              </w:tc>
              <w:tc>
                <w:tcPr>
                  <w:tcW w:w="8219" w:type="dxa"/>
                  <w:tcBorders>
                    <w:top w:val="nil"/>
                    <w:left w:val="nil"/>
                    <w:bottom w:val="single" w:sz="4" w:space="0" w:color="auto"/>
                    <w:right w:val="single" w:sz="4" w:space="0" w:color="auto"/>
                  </w:tcBorders>
                  <w:vAlign w:val="center"/>
                </w:tcPr>
                <w:p w14:paraId="6E4531BD" w14:textId="77777777" w:rsidR="006807AB" w:rsidRPr="00E4785C" w:rsidRDefault="001020D0">
                  <w:pPr>
                    <w:tabs>
                      <w:tab w:val="left" w:pos="426"/>
                      <w:tab w:val="left" w:pos="567"/>
                    </w:tabs>
                    <w:spacing w:line="240" w:lineRule="auto"/>
                    <w:rPr>
                      <w:rFonts w:ascii="Times New Roman" w:hAnsi="Times New Roman" w:cs="Times New Roman"/>
                      <w:color w:val="000000"/>
                      <w:sz w:val="24"/>
                      <w:szCs w:val="24"/>
                    </w:rPr>
                  </w:pPr>
                  <w:r w:rsidRPr="00E4785C">
                    <w:rPr>
                      <w:rFonts w:ascii="Times New Roman" w:hAnsi="Times New Roman" w:cs="Times New Roman"/>
                      <w:color w:val="000000"/>
                      <w:sz w:val="24"/>
                      <w:szCs w:val="24"/>
                    </w:rPr>
                    <w:t>Consultar do modo centralizado todo o histórico funcional de todos os contratos do servidor, detalhando as seguintes características: Períodos aquisitivos, períodos de gozo de férias; Situações do funcionário, tais como: afastamentos, atestados, faltas, férias e períodos trabalhados.</w:t>
                  </w:r>
                </w:p>
              </w:tc>
            </w:tr>
            <w:tr w:rsidR="006807AB" w:rsidRPr="00E4785C" w14:paraId="6DE1601B" w14:textId="77777777">
              <w:trPr>
                <w:trHeight w:val="900"/>
              </w:trPr>
              <w:tc>
                <w:tcPr>
                  <w:tcW w:w="851" w:type="dxa"/>
                  <w:tcBorders>
                    <w:top w:val="nil"/>
                    <w:left w:val="single" w:sz="4" w:space="0" w:color="auto"/>
                    <w:bottom w:val="single" w:sz="4" w:space="0" w:color="auto"/>
                    <w:right w:val="single" w:sz="4" w:space="0" w:color="auto"/>
                  </w:tcBorders>
                  <w:noWrap/>
                  <w:vAlign w:val="center"/>
                </w:tcPr>
                <w:p w14:paraId="532AFB0D" w14:textId="77777777" w:rsidR="006807AB" w:rsidRPr="00E4785C" w:rsidRDefault="001020D0">
                  <w:pPr>
                    <w:tabs>
                      <w:tab w:val="left" w:pos="426"/>
                      <w:tab w:val="left" w:pos="567"/>
                    </w:tabs>
                    <w:spacing w:line="240" w:lineRule="auto"/>
                    <w:jc w:val="center"/>
                    <w:rPr>
                      <w:rFonts w:ascii="Times New Roman" w:hAnsi="Times New Roman" w:cs="Times New Roman"/>
                      <w:b/>
                      <w:color w:val="000000"/>
                      <w:sz w:val="24"/>
                      <w:szCs w:val="24"/>
                    </w:rPr>
                  </w:pPr>
                  <w:r w:rsidRPr="00E4785C">
                    <w:rPr>
                      <w:rFonts w:ascii="Times New Roman" w:hAnsi="Times New Roman" w:cs="Times New Roman"/>
                      <w:b/>
                      <w:color w:val="000000"/>
                      <w:sz w:val="24"/>
                      <w:szCs w:val="24"/>
                    </w:rPr>
                    <w:t>164</w:t>
                  </w:r>
                </w:p>
              </w:tc>
              <w:tc>
                <w:tcPr>
                  <w:tcW w:w="8219" w:type="dxa"/>
                  <w:tcBorders>
                    <w:top w:val="nil"/>
                    <w:left w:val="nil"/>
                    <w:bottom w:val="single" w:sz="4" w:space="0" w:color="auto"/>
                    <w:right w:val="single" w:sz="4" w:space="0" w:color="auto"/>
                  </w:tcBorders>
                  <w:vAlign w:val="center"/>
                </w:tcPr>
                <w:p w14:paraId="32EDF51E" w14:textId="77777777" w:rsidR="006807AB" w:rsidRPr="00E4785C" w:rsidRDefault="001020D0">
                  <w:pPr>
                    <w:tabs>
                      <w:tab w:val="left" w:pos="426"/>
                      <w:tab w:val="left" w:pos="567"/>
                    </w:tabs>
                    <w:spacing w:line="240" w:lineRule="auto"/>
                    <w:rPr>
                      <w:rFonts w:ascii="Times New Roman" w:hAnsi="Times New Roman" w:cs="Times New Roman"/>
                      <w:color w:val="000000"/>
                      <w:sz w:val="24"/>
                      <w:szCs w:val="24"/>
                    </w:rPr>
                  </w:pPr>
                  <w:r w:rsidRPr="00E4785C">
                    <w:rPr>
                      <w:rFonts w:ascii="Times New Roman" w:hAnsi="Times New Roman" w:cs="Times New Roman"/>
                      <w:color w:val="000000"/>
                      <w:sz w:val="24"/>
                      <w:szCs w:val="24"/>
                    </w:rPr>
                    <w:t>Permitir a alteração de proventos ou descontos modo fixo, possibilitando as seguintes tarefas: Alteração do período; Adição de valor ao valor originalmente lançado; Substituição do valor originalmente lançado por um novo valor; Aplicação de um percentual sobre o valor originalmente lançado.</w:t>
                  </w:r>
                </w:p>
              </w:tc>
            </w:tr>
            <w:tr w:rsidR="006807AB" w:rsidRPr="00E4785C" w14:paraId="74D02578" w14:textId="77777777">
              <w:trPr>
                <w:trHeight w:val="300"/>
              </w:trPr>
              <w:tc>
                <w:tcPr>
                  <w:tcW w:w="851" w:type="dxa"/>
                  <w:tcBorders>
                    <w:top w:val="nil"/>
                    <w:left w:val="single" w:sz="4" w:space="0" w:color="auto"/>
                    <w:bottom w:val="single" w:sz="4" w:space="0" w:color="auto"/>
                    <w:right w:val="single" w:sz="4" w:space="0" w:color="auto"/>
                  </w:tcBorders>
                  <w:noWrap/>
                  <w:vAlign w:val="center"/>
                </w:tcPr>
                <w:p w14:paraId="7A30CE56" w14:textId="77777777" w:rsidR="006807AB" w:rsidRPr="00E4785C" w:rsidRDefault="001020D0">
                  <w:pPr>
                    <w:tabs>
                      <w:tab w:val="left" w:pos="426"/>
                      <w:tab w:val="left" w:pos="567"/>
                    </w:tabs>
                    <w:spacing w:line="240" w:lineRule="auto"/>
                    <w:jc w:val="center"/>
                    <w:rPr>
                      <w:rFonts w:ascii="Times New Roman" w:hAnsi="Times New Roman" w:cs="Times New Roman"/>
                      <w:b/>
                      <w:color w:val="000000"/>
                      <w:sz w:val="24"/>
                      <w:szCs w:val="24"/>
                    </w:rPr>
                  </w:pPr>
                  <w:r w:rsidRPr="00E4785C">
                    <w:rPr>
                      <w:rFonts w:ascii="Times New Roman" w:hAnsi="Times New Roman" w:cs="Times New Roman"/>
                      <w:b/>
                      <w:color w:val="000000"/>
                      <w:sz w:val="24"/>
                      <w:szCs w:val="24"/>
                    </w:rPr>
                    <w:t>165</w:t>
                  </w:r>
                </w:p>
              </w:tc>
              <w:tc>
                <w:tcPr>
                  <w:tcW w:w="8219" w:type="dxa"/>
                  <w:tcBorders>
                    <w:top w:val="nil"/>
                    <w:left w:val="nil"/>
                    <w:bottom w:val="single" w:sz="4" w:space="0" w:color="auto"/>
                    <w:right w:val="single" w:sz="4" w:space="0" w:color="auto"/>
                  </w:tcBorders>
                  <w:vAlign w:val="center"/>
                </w:tcPr>
                <w:p w14:paraId="3D68B40D" w14:textId="77777777" w:rsidR="006807AB" w:rsidRPr="00E4785C" w:rsidRDefault="001020D0">
                  <w:pPr>
                    <w:tabs>
                      <w:tab w:val="left" w:pos="426"/>
                      <w:tab w:val="left" w:pos="567"/>
                    </w:tabs>
                    <w:spacing w:line="240" w:lineRule="auto"/>
                    <w:rPr>
                      <w:rFonts w:ascii="Times New Roman" w:hAnsi="Times New Roman" w:cs="Times New Roman"/>
                      <w:color w:val="000000"/>
                      <w:sz w:val="24"/>
                      <w:szCs w:val="24"/>
                    </w:rPr>
                  </w:pPr>
                  <w:r w:rsidRPr="00E4785C">
                    <w:rPr>
                      <w:rFonts w:ascii="Times New Roman" w:hAnsi="Times New Roman" w:cs="Times New Roman"/>
                      <w:color w:val="000000"/>
                      <w:sz w:val="24"/>
                      <w:szCs w:val="24"/>
                    </w:rPr>
                    <w:t>Permitir a reestruturação da classificação institucional de um exercício para outro.</w:t>
                  </w:r>
                </w:p>
              </w:tc>
            </w:tr>
            <w:tr w:rsidR="006807AB" w:rsidRPr="00E4785C" w14:paraId="22C61039" w14:textId="77777777">
              <w:trPr>
                <w:trHeight w:val="300"/>
              </w:trPr>
              <w:tc>
                <w:tcPr>
                  <w:tcW w:w="851" w:type="dxa"/>
                  <w:tcBorders>
                    <w:top w:val="nil"/>
                    <w:left w:val="single" w:sz="4" w:space="0" w:color="auto"/>
                    <w:bottom w:val="single" w:sz="4" w:space="0" w:color="auto"/>
                    <w:right w:val="single" w:sz="4" w:space="0" w:color="auto"/>
                  </w:tcBorders>
                  <w:noWrap/>
                  <w:vAlign w:val="center"/>
                </w:tcPr>
                <w:p w14:paraId="703A691F" w14:textId="77777777" w:rsidR="006807AB" w:rsidRPr="00E4785C" w:rsidRDefault="001020D0">
                  <w:pPr>
                    <w:tabs>
                      <w:tab w:val="left" w:pos="426"/>
                      <w:tab w:val="left" w:pos="567"/>
                    </w:tabs>
                    <w:spacing w:line="240" w:lineRule="auto"/>
                    <w:jc w:val="center"/>
                    <w:rPr>
                      <w:rFonts w:ascii="Times New Roman" w:hAnsi="Times New Roman" w:cs="Times New Roman"/>
                      <w:b/>
                      <w:color w:val="000000"/>
                      <w:sz w:val="24"/>
                      <w:szCs w:val="24"/>
                    </w:rPr>
                  </w:pPr>
                  <w:r w:rsidRPr="00E4785C">
                    <w:rPr>
                      <w:rFonts w:ascii="Times New Roman" w:hAnsi="Times New Roman" w:cs="Times New Roman"/>
                      <w:b/>
                      <w:color w:val="000000"/>
                      <w:sz w:val="24"/>
                      <w:szCs w:val="24"/>
                    </w:rPr>
                    <w:t>166</w:t>
                  </w:r>
                </w:p>
              </w:tc>
              <w:tc>
                <w:tcPr>
                  <w:tcW w:w="8219" w:type="dxa"/>
                  <w:tcBorders>
                    <w:top w:val="nil"/>
                    <w:left w:val="nil"/>
                    <w:bottom w:val="single" w:sz="4" w:space="0" w:color="auto"/>
                    <w:right w:val="single" w:sz="4" w:space="0" w:color="auto"/>
                  </w:tcBorders>
                  <w:vAlign w:val="center"/>
                </w:tcPr>
                <w:p w14:paraId="0BDFC646" w14:textId="77777777" w:rsidR="006807AB" w:rsidRPr="00E4785C" w:rsidRDefault="001020D0">
                  <w:pPr>
                    <w:tabs>
                      <w:tab w:val="left" w:pos="426"/>
                      <w:tab w:val="left" w:pos="567"/>
                    </w:tabs>
                    <w:spacing w:line="240" w:lineRule="auto"/>
                    <w:rPr>
                      <w:rFonts w:ascii="Times New Roman" w:hAnsi="Times New Roman" w:cs="Times New Roman"/>
                      <w:color w:val="000000"/>
                      <w:sz w:val="24"/>
                      <w:szCs w:val="24"/>
                    </w:rPr>
                  </w:pPr>
                  <w:r w:rsidRPr="00E4785C">
                    <w:rPr>
                      <w:rFonts w:ascii="Times New Roman" w:hAnsi="Times New Roman" w:cs="Times New Roman"/>
                      <w:color w:val="000000"/>
                      <w:sz w:val="24"/>
                      <w:szCs w:val="24"/>
                    </w:rPr>
                    <w:t>Permitir a readmissão em massa.</w:t>
                  </w:r>
                </w:p>
              </w:tc>
            </w:tr>
            <w:tr w:rsidR="006807AB" w:rsidRPr="00E4785C" w14:paraId="1EFBAE64" w14:textId="77777777">
              <w:trPr>
                <w:trHeight w:val="600"/>
              </w:trPr>
              <w:tc>
                <w:tcPr>
                  <w:tcW w:w="851" w:type="dxa"/>
                  <w:tcBorders>
                    <w:top w:val="nil"/>
                    <w:left w:val="single" w:sz="4" w:space="0" w:color="auto"/>
                    <w:bottom w:val="single" w:sz="4" w:space="0" w:color="auto"/>
                    <w:right w:val="single" w:sz="4" w:space="0" w:color="auto"/>
                  </w:tcBorders>
                  <w:noWrap/>
                  <w:vAlign w:val="center"/>
                </w:tcPr>
                <w:p w14:paraId="2369154E" w14:textId="77777777" w:rsidR="006807AB" w:rsidRPr="00E4785C" w:rsidRDefault="001020D0">
                  <w:pPr>
                    <w:tabs>
                      <w:tab w:val="left" w:pos="426"/>
                      <w:tab w:val="left" w:pos="567"/>
                    </w:tabs>
                    <w:spacing w:line="240" w:lineRule="auto"/>
                    <w:jc w:val="center"/>
                    <w:rPr>
                      <w:rFonts w:ascii="Times New Roman" w:hAnsi="Times New Roman" w:cs="Times New Roman"/>
                      <w:b/>
                      <w:color w:val="000000"/>
                      <w:sz w:val="24"/>
                      <w:szCs w:val="24"/>
                    </w:rPr>
                  </w:pPr>
                  <w:r w:rsidRPr="00E4785C">
                    <w:rPr>
                      <w:rFonts w:ascii="Times New Roman" w:hAnsi="Times New Roman" w:cs="Times New Roman"/>
                      <w:b/>
                      <w:color w:val="000000"/>
                      <w:sz w:val="24"/>
                      <w:szCs w:val="24"/>
                    </w:rPr>
                    <w:t>167</w:t>
                  </w:r>
                </w:p>
              </w:tc>
              <w:tc>
                <w:tcPr>
                  <w:tcW w:w="8219" w:type="dxa"/>
                  <w:tcBorders>
                    <w:top w:val="nil"/>
                    <w:left w:val="nil"/>
                    <w:bottom w:val="single" w:sz="4" w:space="0" w:color="auto"/>
                    <w:right w:val="single" w:sz="4" w:space="0" w:color="auto"/>
                  </w:tcBorders>
                  <w:vAlign w:val="center"/>
                </w:tcPr>
                <w:p w14:paraId="11630677" w14:textId="77777777" w:rsidR="006807AB" w:rsidRPr="00E4785C" w:rsidRDefault="001020D0">
                  <w:pPr>
                    <w:tabs>
                      <w:tab w:val="left" w:pos="426"/>
                      <w:tab w:val="left" w:pos="567"/>
                    </w:tabs>
                    <w:spacing w:line="240" w:lineRule="auto"/>
                    <w:rPr>
                      <w:rFonts w:ascii="Times New Roman" w:hAnsi="Times New Roman" w:cs="Times New Roman"/>
                      <w:color w:val="000000"/>
                      <w:sz w:val="24"/>
                      <w:szCs w:val="24"/>
                    </w:rPr>
                  </w:pPr>
                  <w:r w:rsidRPr="00E4785C">
                    <w:rPr>
                      <w:rFonts w:ascii="Times New Roman" w:hAnsi="Times New Roman" w:cs="Times New Roman"/>
                      <w:color w:val="000000"/>
                      <w:sz w:val="24"/>
                      <w:szCs w:val="24"/>
                    </w:rPr>
                    <w:t>Permitir copiar funcionários demitidos para realizar a readmissão individualou em lote (Ex. Professores ACTs demitidos no fim do ano letivo e readmitidos no ano seguinte.)</w:t>
                  </w:r>
                </w:p>
              </w:tc>
            </w:tr>
            <w:tr w:rsidR="006807AB" w:rsidRPr="00E4785C" w14:paraId="3CED6EA1" w14:textId="77777777">
              <w:trPr>
                <w:trHeight w:val="600"/>
              </w:trPr>
              <w:tc>
                <w:tcPr>
                  <w:tcW w:w="851" w:type="dxa"/>
                  <w:tcBorders>
                    <w:top w:val="nil"/>
                    <w:left w:val="single" w:sz="4" w:space="0" w:color="auto"/>
                    <w:bottom w:val="single" w:sz="4" w:space="0" w:color="auto"/>
                    <w:right w:val="single" w:sz="4" w:space="0" w:color="auto"/>
                  </w:tcBorders>
                  <w:noWrap/>
                  <w:vAlign w:val="center"/>
                </w:tcPr>
                <w:p w14:paraId="385DFDC8" w14:textId="77777777" w:rsidR="006807AB" w:rsidRPr="00E4785C" w:rsidRDefault="001020D0">
                  <w:pPr>
                    <w:tabs>
                      <w:tab w:val="left" w:pos="426"/>
                      <w:tab w:val="left" w:pos="567"/>
                    </w:tabs>
                    <w:spacing w:line="240" w:lineRule="auto"/>
                    <w:jc w:val="center"/>
                    <w:rPr>
                      <w:rFonts w:ascii="Times New Roman" w:hAnsi="Times New Roman" w:cs="Times New Roman"/>
                      <w:b/>
                      <w:color w:val="000000"/>
                      <w:sz w:val="24"/>
                      <w:szCs w:val="24"/>
                    </w:rPr>
                  </w:pPr>
                  <w:r w:rsidRPr="00E4785C">
                    <w:rPr>
                      <w:rFonts w:ascii="Times New Roman" w:hAnsi="Times New Roman" w:cs="Times New Roman"/>
                      <w:b/>
                      <w:color w:val="000000"/>
                      <w:sz w:val="24"/>
                      <w:szCs w:val="24"/>
                    </w:rPr>
                    <w:lastRenderedPageBreak/>
                    <w:t>168</w:t>
                  </w:r>
                </w:p>
              </w:tc>
              <w:tc>
                <w:tcPr>
                  <w:tcW w:w="8219" w:type="dxa"/>
                  <w:tcBorders>
                    <w:top w:val="nil"/>
                    <w:left w:val="nil"/>
                    <w:bottom w:val="single" w:sz="4" w:space="0" w:color="auto"/>
                    <w:right w:val="single" w:sz="4" w:space="0" w:color="auto"/>
                  </w:tcBorders>
                  <w:vAlign w:val="center"/>
                </w:tcPr>
                <w:p w14:paraId="08DDB821" w14:textId="77777777" w:rsidR="006807AB" w:rsidRPr="00E4785C" w:rsidRDefault="001020D0">
                  <w:pPr>
                    <w:tabs>
                      <w:tab w:val="left" w:pos="426"/>
                      <w:tab w:val="left" w:pos="567"/>
                    </w:tabs>
                    <w:spacing w:line="240" w:lineRule="auto"/>
                    <w:rPr>
                      <w:rFonts w:ascii="Times New Roman" w:hAnsi="Times New Roman" w:cs="Times New Roman"/>
                      <w:color w:val="000000"/>
                      <w:sz w:val="24"/>
                      <w:szCs w:val="24"/>
                    </w:rPr>
                  </w:pPr>
                  <w:r w:rsidRPr="00E4785C">
                    <w:rPr>
                      <w:rFonts w:ascii="Times New Roman" w:hAnsi="Times New Roman" w:cs="Times New Roman"/>
                      <w:color w:val="000000"/>
                      <w:sz w:val="24"/>
                      <w:szCs w:val="24"/>
                    </w:rPr>
                    <w:t>Possibilitar o cadastro de movimentos anteriores à implantação do sistema para que o usuário possa gerar os relatórios anuais.</w:t>
                  </w:r>
                </w:p>
              </w:tc>
            </w:tr>
            <w:tr w:rsidR="006807AB" w:rsidRPr="00E4785C" w14:paraId="00E49EDB" w14:textId="77777777">
              <w:trPr>
                <w:trHeight w:val="600"/>
              </w:trPr>
              <w:tc>
                <w:tcPr>
                  <w:tcW w:w="851" w:type="dxa"/>
                  <w:tcBorders>
                    <w:top w:val="nil"/>
                    <w:left w:val="single" w:sz="4" w:space="0" w:color="auto"/>
                    <w:bottom w:val="single" w:sz="4" w:space="0" w:color="auto"/>
                    <w:right w:val="single" w:sz="4" w:space="0" w:color="auto"/>
                  </w:tcBorders>
                  <w:noWrap/>
                  <w:vAlign w:val="center"/>
                </w:tcPr>
                <w:p w14:paraId="7BB9E981" w14:textId="77777777" w:rsidR="006807AB" w:rsidRPr="00E4785C" w:rsidRDefault="001020D0">
                  <w:pPr>
                    <w:tabs>
                      <w:tab w:val="left" w:pos="426"/>
                      <w:tab w:val="left" w:pos="567"/>
                    </w:tabs>
                    <w:spacing w:line="240" w:lineRule="auto"/>
                    <w:jc w:val="center"/>
                    <w:rPr>
                      <w:rFonts w:ascii="Times New Roman" w:hAnsi="Times New Roman" w:cs="Times New Roman"/>
                      <w:b/>
                      <w:color w:val="000000"/>
                      <w:sz w:val="24"/>
                      <w:szCs w:val="24"/>
                    </w:rPr>
                  </w:pPr>
                  <w:r w:rsidRPr="00E4785C">
                    <w:rPr>
                      <w:rFonts w:ascii="Times New Roman" w:hAnsi="Times New Roman" w:cs="Times New Roman"/>
                      <w:b/>
                      <w:color w:val="000000"/>
                      <w:sz w:val="24"/>
                      <w:szCs w:val="24"/>
                    </w:rPr>
                    <w:t>169</w:t>
                  </w:r>
                </w:p>
              </w:tc>
              <w:tc>
                <w:tcPr>
                  <w:tcW w:w="8219" w:type="dxa"/>
                  <w:tcBorders>
                    <w:top w:val="nil"/>
                    <w:left w:val="nil"/>
                    <w:bottom w:val="single" w:sz="4" w:space="0" w:color="auto"/>
                    <w:right w:val="single" w:sz="4" w:space="0" w:color="auto"/>
                  </w:tcBorders>
                  <w:vAlign w:val="center"/>
                </w:tcPr>
                <w:p w14:paraId="264003F5" w14:textId="77777777" w:rsidR="006807AB" w:rsidRPr="00E4785C" w:rsidRDefault="001020D0">
                  <w:pPr>
                    <w:tabs>
                      <w:tab w:val="left" w:pos="426"/>
                      <w:tab w:val="left" w:pos="567"/>
                    </w:tabs>
                    <w:spacing w:line="240" w:lineRule="auto"/>
                    <w:rPr>
                      <w:rFonts w:ascii="Times New Roman" w:hAnsi="Times New Roman" w:cs="Times New Roman"/>
                      <w:color w:val="000000"/>
                      <w:sz w:val="24"/>
                      <w:szCs w:val="24"/>
                    </w:rPr>
                  </w:pPr>
                  <w:r w:rsidRPr="00E4785C">
                    <w:rPr>
                      <w:rFonts w:ascii="Times New Roman" w:hAnsi="Times New Roman" w:cs="Times New Roman"/>
                      <w:color w:val="000000"/>
                      <w:sz w:val="24"/>
                      <w:szCs w:val="24"/>
                    </w:rPr>
                    <w:t>Permitir a integração com o sistema de contabilidade para geração automática dos empenhos da folha de pagamento e respectivos encargos patronais.</w:t>
                  </w:r>
                </w:p>
              </w:tc>
            </w:tr>
            <w:tr w:rsidR="006807AB" w:rsidRPr="00E4785C" w14:paraId="6907B5F3" w14:textId="77777777">
              <w:trPr>
                <w:trHeight w:val="600"/>
              </w:trPr>
              <w:tc>
                <w:tcPr>
                  <w:tcW w:w="851" w:type="dxa"/>
                  <w:tcBorders>
                    <w:top w:val="nil"/>
                    <w:left w:val="single" w:sz="4" w:space="0" w:color="auto"/>
                    <w:bottom w:val="single" w:sz="4" w:space="0" w:color="auto"/>
                    <w:right w:val="single" w:sz="4" w:space="0" w:color="auto"/>
                  </w:tcBorders>
                  <w:noWrap/>
                  <w:vAlign w:val="center"/>
                </w:tcPr>
                <w:p w14:paraId="5DAEEAA9" w14:textId="77777777" w:rsidR="006807AB" w:rsidRPr="00E4785C" w:rsidRDefault="001020D0">
                  <w:pPr>
                    <w:tabs>
                      <w:tab w:val="left" w:pos="426"/>
                      <w:tab w:val="left" w:pos="567"/>
                    </w:tabs>
                    <w:spacing w:line="240" w:lineRule="auto"/>
                    <w:jc w:val="center"/>
                    <w:rPr>
                      <w:rFonts w:ascii="Times New Roman" w:hAnsi="Times New Roman" w:cs="Times New Roman"/>
                      <w:b/>
                      <w:color w:val="000000"/>
                      <w:sz w:val="24"/>
                      <w:szCs w:val="24"/>
                    </w:rPr>
                  </w:pPr>
                  <w:r w:rsidRPr="00E4785C">
                    <w:rPr>
                      <w:rFonts w:ascii="Times New Roman" w:hAnsi="Times New Roman" w:cs="Times New Roman"/>
                      <w:b/>
                      <w:color w:val="000000"/>
                      <w:sz w:val="24"/>
                      <w:szCs w:val="24"/>
                    </w:rPr>
                    <w:t>170</w:t>
                  </w:r>
                </w:p>
              </w:tc>
              <w:tc>
                <w:tcPr>
                  <w:tcW w:w="8219" w:type="dxa"/>
                  <w:tcBorders>
                    <w:top w:val="nil"/>
                    <w:left w:val="nil"/>
                    <w:bottom w:val="single" w:sz="4" w:space="0" w:color="auto"/>
                    <w:right w:val="single" w:sz="4" w:space="0" w:color="auto"/>
                  </w:tcBorders>
                  <w:vAlign w:val="center"/>
                </w:tcPr>
                <w:p w14:paraId="1A6D2A97" w14:textId="77777777" w:rsidR="006807AB" w:rsidRPr="00E4785C" w:rsidRDefault="001020D0">
                  <w:pPr>
                    <w:tabs>
                      <w:tab w:val="left" w:pos="426"/>
                      <w:tab w:val="left" w:pos="567"/>
                    </w:tabs>
                    <w:spacing w:line="240" w:lineRule="auto"/>
                    <w:rPr>
                      <w:rFonts w:ascii="Times New Roman" w:hAnsi="Times New Roman" w:cs="Times New Roman"/>
                      <w:color w:val="000000"/>
                      <w:sz w:val="24"/>
                      <w:szCs w:val="24"/>
                    </w:rPr>
                  </w:pPr>
                  <w:r w:rsidRPr="00E4785C">
                    <w:rPr>
                      <w:rFonts w:ascii="Times New Roman" w:hAnsi="Times New Roman" w:cs="Times New Roman"/>
                      <w:color w:val="000000"/>
                      <w:sz w:val="24"/>
                      <w:szCs w:val="24"/>
                    </w:rPr>
                    <w:t>Possibilitar o rateio de valores das parcelas pagas do parcelamento do FGTS para os servidores contratados à época, conforme instruções da CAIXA.</w:t>
                  </w:r>
                </w:p>
              </w:tc>
            </w:tr>
            <w:tr w:rsidR="006807AB" w:rsidRPr="00E4785C" w14:paraId="24A0C8D4" w14:textId="77777777">
              <w:trPr>
                <w:trHeight w:val="300"/>
              </w:trPr>
              <w:tc>
                <w:tcPr>
                  <w:tcW w:w="851" w:type="dxa"/>
                  <w:tcBorders>
                    <w:top w:val="nil"/>
                    <w:left w:val="single" w:sz="4" w:space="0" w:color="auto"/>
                    <w:bottom w:val="single" w:sz="4" w:space="0" w:color="auto"/>
                    <w:right w:val="single" w:sz="4" w:space="0" w:color="auto"/>
                  </w:tcBorders>
                  <w:noWrap/>
                  <w:vAlign w:val="center"/>
                </w:tcPr>
                <w:p w14:paraId="67DC15F9" w14:textId="77777777" w:rsidR="006807AB" w:rsidRPr="00E4785C" w:rsidRDefault="001020D0">
                  <w:pPr>
                    <w:tabs>
                      <w:tab w:val="left" w:pos="426"/>
                      <w:tab w:val="left" w:pos="567"/>
                    </w:tabs>
                    <w:spacing w:line="240" w:lineRule="auto"/>
                    <w:jc w:val="center"/>
                    <w:rPr>
                      <w:rFonts w:ascii="Times New Roman" w:hAnsi="Times New Roman" w:cs="Times New Roman"/>
                      <w:b/>
                      <w:color w:val="000000"/>
                      <w:sz w:val="24"/>
                      <w:szCs w:val="24"/>
                    </w:rPr>
                  </w:pPr>
                  <w:r w:rsidRPr="00E4785C">
                    <w:rPr>
                      <w:rFonts w:ascii="Times New Roman" w:hAnsi="Times New Roman" w:cs="Times New Roman"/>
                      <w:b/>
                      <w:color w:val="000000"/>
                      <w:sz w:val="24"/>
                      <w:szCs w:val="24"/>
                    </w:rPr>
                    <w:t>171</w:t>
                  </w:r>
                </w:p>
              </w:tc>
              <w:tc>
                <w:tcPr>
                  <w:tcW w:w="8219" w:type="dxa"/>
                  <w:tcBorders>
                    <w:top w:val="nil"/>
                    <w:left w:val="nil"/>
                    <w:bottom w:val="single" w:sz="4" w:space="0" w:color="auto"/>
                    <w:right w:val="single" w:sz="4" w:space="0" w:color="auto"/>
                  </w:tcBorders>
                  <w:vAlign w:val="center"/>
                </w:tcPr>
                <w:p w14:paraId="0143E47A" w14:textId="77777777" w:rsidR="006807AB" w:rsidRPr="00E4785C" w:rsidRDefault="001020D0">
                  <w:pPr>
                    <w:tabs>
                      <w:tab w:val="left" w:pos="426"/>
                      <w:tab w:val="left" w:pos="567"/>
                    </w:tabs>
                    <w:spacing w:line="240" w:lineRule="auto"/>
                    <w:rPr>
                      <w:rFonts w:ascii="Times New Roman" w:hAnsi="Times New Roman" w:cs="Times New Roman"/>
                      <w:color w:val="000000"/>
                      <w:sz w:val="24"/>
                      <w:szCs w:val="24"/>
                    </w:rPr>
                  </w:pPr>
                  <w:r w:rsidRPr="00E4785C">
                    <w:rPr>
                      <w:rFonts w:ascii="Times New Roman" w:hAnsi="Times New Roman" w:cs="Times New Roman"/>
                      <w:color w:val="000000"/>
                      <w:sz w:val="24"/>
                      <w:szCs w:val="24"/>
                    </w:rPr>
                    <w:t>Permitir realizar cálculos de datas e de horas.</w:t>
                  </w:r>
                </w:p>
              </w:tc>
            </w:tr>
            <w:tr w:rsidR="006807AB" w:rsidRPr="00E4785C" w14:paraId="53CCC3D6" w14:textId="77777777">
              <w:trPr>
                <w:trHeight w:val="600"/>
              </w:trPr>
              <w:tc>
                <w:tcPr>
                  <w:tcW w:w="851" w:type="dxa"/>
                  <w:tcBorders>
                    <w:top w:val="nil"/>
                    <w:left w:val="single" w:sz="4" w:space="0" w:color="auto"/>
                    <w:bottom w:val="single" w:sz="4" w:space="0" w:color="auto"/>
                    <w:right w:val="single" w:sz="4" w:space="0" w:color="auto"/>
                  </w:tcBorders>
                  <w:noWrap/>
                  <w:vAlign w:val="center"/>
                </w:tcPr>
                <w:p w14:paraId="474542CF" w14:textId="77777777" w:rsidR="006807AB" w:rsidRPr="00E4785C" w:rsidRDefault="001020D0">
                  <w:pPr>
                    <w:tabs>
                      <w:tab w:val="left" w:pos="426"/>
                      <w:tab w:val="left" w:pos="567"/>
                    </w:tabs>
                    <w:spacing w:line="240" w:lineRule="auto"/>
                    <w:jc w:val="center"/>
                    <w:rPr>
                      <w:rFonts w:ascii="Times New Roman" w:hAnsi="Times New Roman" w:cs="Times New Roman"/>
                      <w:b/>
                      <w:color w:val="000000"/>
                      <w:sz w:val="24"/>
                      <w:szCs w:val="24"/>
                    </w:rPr>
                  </w:pPr>
                  <w:r w:rsidRPr="00E4785C">
                    <w:rPr>
                      <w:rFonts w:ascii="Times New Roman" w:hAnsi="Times New Roman" w:cs="Times New Roman"/>
                      <w:b/>
                      <w:color w:val="000000"/>
                      <w:sz w:val="24"/>
                      <w:szCs w:val="24"/>
                    </w:rPr>
                    <w:t>172</w:t>
                  </w:r>
                </w:p>
              </w:tc>
              <w:tc>
                <w:tcPr>
                  <w:tcW w:w="8219" w:type="dxa"/>
                  <w:tcBorders>
                    <w:top w:val="nil"/>
                    <w:left w:val="nil"/>
                    <w:bottom w:val="single" w:sz="4" w:space="0" w:color="auto"/>
                    <w:right w:val="single" w:sz="4" w:space="0" w:color="auto"/>
                  </w:tcBorders>
                  <w:vAlign w:val="center"/>
                </w:tcPr>
                <w:p w14:paraId="4720E3B7" w14:textId="77777777" w:rsidR="006807AB" w:rsidRPr="00E4785C" w:rsidRDefault="001020D0">
                  <w:pPr>
                    <w:tabs>
                      <w:tab w:val="left" w:pos="426"/>
                      <w:tab w:val="left" w:pos="567"/>
                    </w:tabs>
                    <w:spacing w:line="240" w:lineRule="auto"/>
                    <w:rPr>
                      <w:rFonts w:ascii="Times New Roman" w:hAnsi="Times New Roman" w:cs="Times New Roman"/>
                      <w:color w:val="000000"/>
                      <w:sz w:val="24"/>
                      <w:szCs w:val="24"/>
                    </w:rPr>
                  </w:pPr>
                  <w:r w:rsidRPr="00E4785C">
                    <w:rPr>
                      <w:rFonts w:ascii="Times New Roman" w:hAnsi="Times New Roman" w:cs="Times New Roman"/>
                      <w:color w:val="000000"/>
                      <w:sz w:val="24"/>
                      <w:szCs w:val="24"/>
                    </w:rPr>
                    <w:t>Permitir exportar e atualizar as informações da base do cliente para a base do sistema de Transparência onde irá apresentar as informações do Setor Pessoal da entidade.</w:t>
                  </w:r>
                </w:p>
              </w:tc>
            </w:tr>
            <w:tr w:rsidR="006807AB" w:rsidRPr="00E4785C" w14:paraId="6E9A3FD7" w14:textId="77777777">
              <w:trPr>
                <w:trHeight w:val="300"/>
              </w:trPr>
              <w:tc>
                <w:tcPr>
                  <w:tcW w:w="851" w:type="dxa"/>
                  <w:tcBorders>
                    <w:top w:val="nil"/>
                    <w:left w:val="single" w:sz="4" w:space="0" w:color="auto"/>
                    <w:bottom w:val="single" w:sz="4" w:space="0" w:color="auto"/>
                    <w:right w:val="single" w:sz="4" w:space="0" w:color="auto"/>
                  </w:tcBorders>
                  <w:noWrap/>
                  <w:vAlign w:val="center"/>
                </w:tcPr>
                <w:p w14:paraId="7181D935" w14:textId="77777777" w:rsidR="006807AB" w:rsidRPr="00E4785C" w:rsidRDefault="001020D0">
                  <w:pPr>
                    <w:tabs>
                      <w:tab w:val="left" w:pos="426"/>
                      <w:tab w:val="left" w:pos="567"/>
                    </w:tabs>
                    <w:spacing w:line="240" w:lineRule="auto"/>
                    <w:jc w:val="center"/>
                    <w:rPr>
                      <w:rFonts w:ascii="Times New Roman" w:hAnsi="Times New Roman" w:cs="Times New Roman"/>
                      <w:b/>
                      <w:color w:val="000000"/>
                      <w:sz w:val="24"/>
                      <w:szCs w:val="24"/>
                    </w:rPr>
                  </w:pPr>
                  <w:r w:rsidRPr="00E4785C">
                    <w:rPr>
                      <w:rFonts w:ascii="Times New Roman" w:hAnsi="Times New Roman" w:cs="Times New Roman"/>
                      <w:b/>
                      <w:color w:val="000000"/>
                      <w:sz w:val="24"/>
                      <w:szCs w:val="24"/>
                    </w:rPr>
                    <w:t>173</w:t>
                  </w:r>
                </w:p>
              </w:tc>
              <w:tc>
                <w:tcPr>
                  <w:tcW w:w="8219" w:type="dxa"/>
                  <w:tcBorders>
                    <w:top w:val="nil"/>
                    <w:left w:val="nil"/>
                    <w:bottom w:val="single" w:sz="4" w:space="0" w:color="auto"/>
                    <w:right w:val="single" w:sz="4" w:space="0" w:color="auto"/>
                  </w:tcBorders>
                  <w:vAlign w:val="center"/>
                </w:tcPr>
                <w:p w14:paraId="1D76B8BF" w14:textId="77777777" w:rsidR="006807AB" w:rsidRPr="00E4785C" w:rsidRDefault="001020D0">
                  <w:pPr>
                    <w:tabs>
                      <w:tab w:val="left" w:pos="426"/>
                      <w:tab w:val="left" w:pos="567"/>
                    </w:tabs>
                    <w:spacing w:line="240" w:lineRule="auto"/>
                    <w:rPr>
                      <w:rFonts w:ascii="Times New Roman" w:hAnsi="Times New Roman" w:cs="Times New Roman"/>
                      <w:color w:val="000000"/>
                      <w:sz w:val="24"/>
                      <w:szCs w:val="24"/>
                    </w:rPr>
                  </w:pPr>
                  <w:r w:rsidRPr="00E4785C">
                    <w:rPr>
                      <w:rFonts w:ascii="Times New Roman" w:hAnsi="Times New Roman" w:cs="Times New Roman"/>
                      <w:color w:val="000000"/>
                      <w:sz w:val="24"/>
                      <w:szCs w:val="24"/>
                    </w:rPr>
                    <w:t>Permitir a unificação de pessoas e de cadastros.</w:t>
                  </w:r>
                </w:p>
              </w:tc>
            </w:tr>
            <w:tr w:rsidR="006807AB" w:rsidRPr="00E4785C" w14:paraId="3C51326F" w14:textId="77777777">
              <w:trPr>
                <w:trHeight w:val="600"/>
              </w:trPr>
              <w:tc>
                <w:tcPr>
                  <w:tcW w:w="851" w:type="dxa"/>
                  <w:tcBorders>
                    <w:top w:val="nil"/>
                    <w:left w:val="single" w:sz="4" w:space="0" w:color="auto"/>
                    <w:bottom w:val="single" w:sz="4" w:space="0" w:color="auto"/>
                    <w:right w:val="single" w:sz="4" w:space="0" w:color="auto"/>
                  </w:tcBorders>
                  <w:noWrap/>
                  <w:vAlign w:val="center"/>
                </w:tcPr>
                <w:p w14:paraId="2E900DBF" w14:textId="77777777" w:rsidR="006807AB" w:rsidRPr="00E4785C" w:rsidRDefault="001020D0">
                  <w:pPr>
                    <w:tabs>
                      <w:tab w:val="left" w:pos="426"/>
                      <w:tab w:val="left" w:pos="567"/>
                    </w:tabs>
                    <w:spacing w:line="240" w:lineRule="auto"/>
                    <w:jc w:val="center"/>
                    <w:rPr>
                      <w:rFonts w:ascii="Times New Roman" w:hAnsi="Times New Roman" w:cs="Times New Roman"/>
                      <w:b/>
                      <w:color w:val="000000"/>
                      <w:sz w:val="24"/>
                      <w:szCs w:val="24"/>
                    </w:rPr>
                  </w:pPr>
                  <w:r w:rsidRPr="00E4785C">
                    <w:rPr>
                      <w:rFonts w:ascii="Times New Roman" w:hAnsi="Times New Roman" w:cs="Times New Roman"/>
                      <w:b/>
                      <w:color w:val="000000"/>
                      <w:sz w:val="24"/>
                      <w:szCs w:val="24"/>
                    </w:rPr>
                    <w:t>174</w:t>
                  </w:r>
                </w:p>
              </w:tc>
              <w:tc>
                <w:tcPr>
                  <w:tcW w:w="8219" w:type="dxa"/>
                  <w:tcBorders>
                    <w:top w:val="nil"/>
                    <w:left w:val="nil"/>
                    <w:bottom w:val="single" w:sz="4" w:space="0" w:color="auto"/>
                    <w:right w:val="single" w:sz="4" w:space="0" w:color="auto"/>
                  </w:tcBorders>
                  <w:vAlign w:val="center"/>
                </w:tcPr>
                <w:p w14:paraId="676C2EED" w14:textId="77777777" w:rsidR="006807AB" w:rsidRPr="00E4785C" w:rsidRDefault="001020D0">
                  <w:pPr>
                    <w:tabs>
                      <w:tab w:val="left" w:pos="426"/>
                      <w:tab w:val="left" w:pos="567"/>
                    </w:tabs>
                    <w:spacing w:line="240" w:lineRule="auto"/>
                    <w:rPr>
                      <w:rFonts w:ascii="Times New Roman" w:hAnsi="Times New Roman" w:cs="Times New Roman"/>
                      <w:color w:val="000000"/>
                      <w:sz w:val="24"/>
                      <w:szCs w:val="24"/>
                    </w:rPr>
                  </w:pPr>
                  <w:r w:rsidRPr="00E4785C">
                    <w:rPr>
                      <w:rFonts w:ascii="Times New Roman" w:hAnsi="Times New Roman" w:cs="Times New Roman"/>
                      <w:color w:val="000000"/>
                      <w:sz w:val="24"/>
                      <w:szCs w:val="24"/>
                    </w:rPr>
                    <w:t>Permitir na consulta rápida nos cadastros. Ex: identificar os funcionários que estejam demitidos de forma que sejam demonstrados destacados em cinza.</w:t>
                  </w:r>
                </w:p>
              </w:tc>
            </w:tr>
            <w:tr w:rsidR="006807AB" w:rsidRPr="00E4785C" w14:paraId="4879A1D0" w14:textId="77777777">
              <w:trPr>
                <w:trHeight w:val="300"/>
              </w:trPr>
              <w:tc>
                <w:tcPr>
                  <w:tcW w:w="851" w:type="dxa"/>
                  <w:tcBorders>
                    <w:top w:val="nil"/>
                    <w:left w:val="single" w:sz="4" w:space="0" w:color="auto"/>
                    <w:bottom w:val="single" w:sz="4" w:space="0" w:color="auto"/>
                    <w:right w:val="single" w:sz="4" w:space="0" w:color="auto"/>
                  </w:tcBorders>
                  <w:noWrap/>
                  <w:vAlign w:val="center"/>
                </w:tcPr>
                <w:p w14:paraId="12089B3A" w14:textId="77777777" w:rsidR="006807AB" w:rsidRPr="00E4785C" w:rsidRDefault="001020D0">
                  <w:pPr>
                    <w:tabs>
                      <w:tab w:val="left" w:pos="426"/>
                      <w:tab w:val="left" w:pos="567"/>
                    </w:tabs>
                    <w:spacing w:line="240" w:lineRule="auto"/>
                    <w:jc w:val="center"/>
                    <w:rPr>
                      <w:rFonts w:ascii="Times New Roman" w:hAnsi="Times New Roman" w:cs="Times New Roman"/>
                      <w:b/>
                      <w:color w:val="000000"/>
                      <w:sz w:val="24"/>
                      <w:szCs w:val="24"/>
                    </w:rPr>
                  </w:pPr>
                  <w:r w:rsidRPr="00E4785C">
                    <w:rPr>
                      <w:rFonts w:ascii="Times New Roman" w:hAnsi="Times New Roman" w:cs="Times New Roman"/>
                      <w:b/>
                      <w:color w:val="000000"/>
                      <w:sz w:val="24"/>
                      <w:szCs w:val="24"/>
                    </w:rPr>
                    <w:t>175</w:t>
                  </w:r>
                </w:p>
              </w:tc>
              <w:tc>
                <w:tcPr>
                  <w:tcW w:w="8219" w:type="dxa"/>
                  <w:tcBorders>
                    <w:top w:val="nil"/>
                    <w:left w:val="nil"/>
                    <w:bottom w:val="single" w:sz="4" w:space="0" w:color="auto"/>
                    <w:right w:val="single" w:sz="4" w:space="0" w:color="auto"/>
                  </w:tcBorders>
                  <w:vAlign w:val="center"/>
                </w:tcPr>
                <w:p w14:paraId="6F37BDCF" w14:textId="77777777" w:rsidR="006807AB" w:rsidRPr="00E4785C" w:rsidRDefault="001020D0">
                  <w:pPr>
                    <w:tabs>
                      <w:tab w:val="left" w:pos="426"/>
                      <w:tab w:val="left" w:pos="567"/>
                    </w:tabs>
                    <w:spacing w:line="240" w:lineRule="auto"/>
                    <w:rPr>
                      <w:rFonts w:ascii="Times New Roman" w:hAnsi="Times New Roman" w:cs="Times New Roman"/>
                      <w:color w:val="000000"/>
                      <w:sz w:val="24"/>
                      <w:szCs w:val="24"/>
                    </w:rPr>
                  </w:pPr>
                  <w:r w:rsidRPr="00E4785C">
                    <w:rPr>
                      <w:rFonts w:ascii="Times New Roman" w:hAnsi="Times New Roman" w:cs="Times New Roman"/>
                      <w:color w:val="000000"/>
                      <w:sz w:val="24"/>
                      <w:szCs w:val="24"/>
                    </w:rPr>
                    <w:t>Permitir conceder ajuda, suporte e fazer pesquisas referente a o aplicativo e suas funcionalidades.</w:t>
                  </w:r>
                </w:p>
              </w:tc>
            </w:tr>
            <w:tr w:rsidR="006807AB" w:rsidRPr="00E4785C" w14:paraId="27E4E397" w14:textId="77777777">
              <w:trPr>
                <w:trHeight w:val="300"/>
              </w:trPr>
              <w:tc>
                <w:tcPr>
                  <w:tcW w:w="851" w:type="dxa"/>
                  <w:tcBorders>
                    <w:top w:val="nil"/>
                    <w:left w:val="single" w:sz="4" w:space="0" w:color="auto"/>
                    <w:bottom w:val="single" w:sz="4" w:space="0" w:color="auto"/>
                    <w:right w:val="single" w:sz="4" w:space="0" w:color="auto"/>
                  </w:tcBorders>
                  <w:noWrap/>
                  <w:vAlign w:val="center"/>
                </w:tcPr>
                <w:p w14:paraId="7D418CE3" w14:textId="77777777" w:rsidR="006807AB" w:rsidRPr="00E4785C" w:rsidRDefault="001020D0">
                  <w:pPr>
                    <w:tabs>
                      <w:tab w:val="left" w:pos="426"/>
                      <w:tab w:val="left" w:pos="567"/>
                    </w:tabs>
                    <w:spacing w:line="240" w:lineRule="auto"/>
                    <w:jc w:val="center"/>
                    <w:rPr>
                      <w:rFonts w:ascii="Times New Roman" w:hAnsi="Times New Roman" w:cs="Times New Roman"/>
                      <w:b/>
                      <w:color w:val="000000"/>
                      <w:sz w:val="24"/>
                      <w:szCs w:val="24"/>
                    </w:rPr>
                  </w:pPr>
                  <w:r w:rsidRPr="00E4785C">
                    <w:rPr>
                      <w:rFonts w:ascii="Times New Roman" w:hAnsi="Times New Roman" w:cs="Times New Roman"/>
                      <w:b/>
                      <w:color w:val="000000"/>
                      <w:sz w:val="24"/>
                      <w:szCs w:val="24"/>
                    </w:rPr>
                    <w:t>176</w:t>
                  </w:r>
                </w:p>
              </w:tc>
              <w:tc>
                <w:tcPr>
                  <w:tcW w:w="8219" w:type="dxa"/>
                  <w:tcBorders>
                    <w:top w:val="nil"/>
                    <w:left w:val="nil"/>
                    <w:bottom w:val="single" w:sz="4" w:space="0" w:color="auto"/>
                    <w:right w:val="single" w:sz="4" w:space="0" w:color="auto"/>
                  </w:tcBorders>
                  <w:vAlign w:val="center"/>
                </w:tcPr>
                <w:p w14:paraId="56C6E8FC" w14:textId="77777777" w:rsidR="006807AB" w:rsidRPr="00E4785C" w:rsidRDefault="001020D0">
                  <w:pPr>
                    <w:tabs>
                      <w:tab w:val="left" w:pos="426"/>
                      <w:tab w:val="left" w:pos="567"/>
                    </w:tabs>
                    <w:spacing w:line="240" w:lineRule="auto"/>
                    <w:rPr>
                      <w:rFonts w:ascii="Times New Roman" w:hAnsi="Times New Roman" w:cs="Times New Roman"/>
                      <w:color w:val="000000"/>
                      <w:sz w:val="24"/>
                      <w:szCs w:val="24"/>
                    </w:rPr>
                  </w:pPr>
                  <w:r w:rsidRPr="00E4785C">
                    <w:rPr>
                      <w:rFonts w:ascii="Times New Roman" w:hAnsi="Times New Roman" w:cs="Times New Roman"/>
                      <w:color w:val="000000"/>
                      <w:sz w:val="24"/>
                      <w:szCs w:val="24"/>
                    </w:rPr>
                    <w:t>Permitir fazer consultas rápidas dos códigos ou nomes dos registros, dispensando memorização e procura.</w:t>
                  </w:r>
                </w:p>
              </w:tc>
            </w:tr>
            <w:tr w:rsidR="006807AB" w:rsidRPr="00E4785C" w14:paraId="564C89AB" w14:textId="77777777">
              <w:trPr>
                <w:trHeight w:val="300"/>
              </w:trPr>
              <w:tc>
                <w:tcPr>
                  <w:tcW w:w="851" w:type="dxa"/>
                  <w:tcBorders>
                    <w:top w:val="nil"/>
                    <w:left w:val="single" w:sz="4" w:space="0" w:color="auto"/>
                    <w:bottom w:val="single" w:sz="4" w:space="0" w:color="auto"/>
                    <w:right w:val="single" w:sz="4" w:space="0" w:color="auto"/>
                  </w:tcBorders>
                  <w:noWrap/>
                  <w:vAlign w:val="center"/>
                </w:tcPr>
                <w:p w14:paraId="12FBDBBE" w14:textId="77777777" w:rsidR="006807AB" w:rsidRPr="00E4785C" w:rsidRDefault="001020D0">
                  <w:pPr>
                    <w:tabs>
                      <w:tab w:val="left" w:pos="426"/>
                      <w:tab w:val="left" w:pos="567"/>
                    </w:tabs>
                    <w:spacing w:line="240" w:lineRule="auto"/>
                    <w:jc w:val="center"/>
                    <w:rPr>
                      <w:rFonts w:ascii="Times New Roman" w:hAnsi="Times New Roman" w:cs="Times New Roman"/>
                      <w:b/>
                      <w:color w:val="000000"/>
                      <w:sz w:val="24"/>
                      <w:szCs w:val="24"/>
                    </w:rPr>
                  </w:pPr>
                  <w:r w:rsidRPr="00E4785C">
                    <w:rPr>
                      <w:rFonts w:ascii="Times New Roman" w:hAnsi="Times New Roman" w:cs="Times New Roman"/>
                      <w:b/>
                      <w:color w:val="000000"/>
                      <w:sz w:val="24"/>
                      <w:szCs w:val="24"/>
                    </w:rPr>
                    <w:t>177</w:t>
                  </w:r>
                </w:p>
              </w:tc>
              <w:tc>
                <w:tcPr>
                  <w:tcW w:w="8219" w:type="dxa"/>
                  <w:tcBorders>
                    <w:top w:val="nil"/>
                    <w:left w:val="nil"/>
                    <w:bottom w:val="single" w:sz="4" w:space="0" w:color="auto"/>
                    <w:right w:val="single" w:sz="4" w:space="0" w:color="auto"/>
                  </w:tcBorders>
                  <w:vAlign w:val="center"/>
                </w:tcPr>
                <w:p w14:paraId="6329D13A" w14:textId="77777777" w:rsidR="006807AB" w:rsidRPr="00E4785C" w:rsidRDefault="001020D0">
                  <w:pPr>
                    <w:tabs>
                      <w:tab w:val="left" w:pos="426"/>
                      <w:tab w:val="left" w:pos="567"/>
                    </w:tabs>
                    <w:spacing w:line="240" w:lineRule="auto"/>
                    <w:rPr>
                      <w:rFonts w:ascii="Times New Roman" w:hAnsi="Times New Roman" w:cs="Times New Roman"/>
                      <w:color w:val="000000"/>
                      <w:sz w:val="24"/>
                      <w:szCs w:val="24"/>
                    </w:rPr>
                  </w:pPr>
                  <w:r w:rsidRPr="00E4785C">
                    <w:rPr>
                      <w:rFonts w:ascii="Times New Roman" w:hAnsi="Times New Roman" w:cs="Times New Roman"/>
                      <w:color w:val="000000"/>
                      <w:sz w:val="24"/>
                      <w:szCs w:val="24"/>
                    </w:rPr>
                    <w:t>Permitir cadastrar ou abrir os cadastros de determinados cadastros da aplicação, agilizando o processo do sistema.</w:t>
                  </w:r>
                </w:p>
              </w:tc>
            </w:tr>
            <w:tr w:rsidR="006807AB" w:rsidRPr="00E4785C" w14:paraId="120ADB36" w14:textId="77777777">
              <w:trPr>
                <w:trHeight w:val="600"/>
              </w:trPr>
              <w:tc>
                <w:tcPr>
                  <w:tcW w:w="851" w:type="dxa"/>
                  <w:tcBorders>
                    <w:top w:val="nil"/>
                    <w:left w:val="single" w:sz="4" w:space="0" w:color="auto"/>
                    <w:bottom w:val="single" w:sz="4" w:space="0" w:color="auto"/>
                    <w:right w:val="single" w:sz="4" w:space="0" w:color="auto"/>
                  </w:tcBorders>
                  <w:noWrap/>
                  <w:vAlign w:val="center"/>
                </w:tcPr>
                <w:p w14:paraId="514A38AA" w14:textId="77777777" w:rsidR="006807AB" w:rsidRPr="00E4785C" w:rsidRDefault="001020D0">
                  <w:pPr>
                    <w:tabs>
                      <w:tab w:val="left" w:pos="426"/>
                      <w:tab w:val="left" w:pos="567"/>
                    </w:tabs>
                    <w:spacing w:line="240" w:lineRule="auto"/>
                    <w:jc w:val="center"/>
                    <w:rPr>
                      <w:rFonts w:ascii="Times New Roman" w:hAnsi="Times New Roman" w:cs="Times New Roman"/>
                      <w:b/>
                      <w:color w:val="000000"/>
                      <w:sz w:val="24"/>
                      <w:szCs w:val="24"/>
                    </w:rPr>
                  </w:pPr>
                  <w:r w:rsidRPr="00E4785C">
                    <w:rPr>
                      <w:rFonts w:ascii="Times New Roman" w:hAnsi="Times New Roman" w:cs="Times New Roman"/>
                      <w:b/>
                      <w:color w:val="000000"/>
                      <w:sz w:val="24"/>
                      <w:szCs w:val="24"/>
                    </w:rPr>
                    <w:t>178</w:t>
                  </w:r>
                </w:p>
              </w:tc>
              <w:tc>
                <w:tcPr>
                  <w:tcW w:w="8219" w:type="dxa"/>
                  <w:tcBorders>
                    <w:top w:val="nil"/>
                    <w:left w:val="nil"/>
                    <w:bottom w:val="single" w:sz="4" w:space="0" w:color="auto"/>
                    <w:right w:val="single" w:sz="4" w:space="0" w:color="auto"/>
                  </w:tcBorders>
                  <w:vAlign w:val="center"/>
                </w:tcPr>
                <w:p w14:paraId="276CBFE7" w14:textId="77777777" w:rsidR="006807AB" w:rsidRPr="00E4785C" w:rsidRDefault="001020D0">
                  <w:pPr>
                    <w:tabs>
                      <w:tab w:val="left" w:pos="426"/>
                      <w:tab w:val="left" w:pos="567"/>
                    </w:tabs>
                    <w:spacing w:line="240" w:lineRule="auto"/>
                    <w:rPr>
                      <w:rFonts w:ascii="Times New Roman" w:hAnsi="Times New Roman" w:cs="Times New Roman"/>
                      <w:color w:val="000000"/>
                      <w:sz w:val="24"/>
                      <w:szCs w:val="24"/>
                    </w:rPr>
                  </w:pPr>
                  <w:r w:rsidRPr="00E4785C">
                    <w:rPr>
                      <w:rFonts w:ascii="Times New Roman" w:hAnsi="Times New Roman" w:cs="Times New Roman"/>
                      <w:color w:val="000000"/>
                      <w:sz w:val="24"/>
                      <w:szCs w:val="24"/>
                    </w:rPr>
                    <w:t>Permitir fazer as consultas sobre as situações ocorridas com o funcionário desde sua admissão, considerando os dias de licenças, atestados, faltas, etc.</w:t>
                  </w:r>
                </w:p>
              </w:tc>
            </w:tr>
            <w:tr w:rsidR="006807AB" w:rsidRPr="00E4785C" w14:paraId="24FAF29C" w14:textId="77777777">
              <w:trPr>
                <w:trHeight w:val="600"/>
              </w:trPr>
              <w:tc>
                <w:tcPr>
                  <w:tcW w:w="851" w:type="dxa"/>
                  <w:tcBorders>
                    <w:top w:val="nil"/>
                    <w:left w:val="single" w:sz="4" w:space="0" w:color="auto"/>
                    <w:bottom w:val="single" w:sz="4" w:space="0" w:color="auto"/>
                    <w:right w:val="single" w:sz="4" w:space="0" w:color="auto"/>
                  </w:tcBorders>
                  <w:noWrap/>
                  <w:vAlign w:val="center"/>
                </w:tcPr>
                <w:p w14:paraId="4588555F" w14:textId="77777777" w:rsidR="006807AB" w:rsidRPr="00E4785C" w:rsidRDefault="001020D0">
                  <w:pPr>
                    <w:tabs>
                      <w:tab w:val="left" w:pos="426"/>
                      <w:tab w:val="left" w:pos="567"/>
                    </w:tabs>
                    <w:spacing w:line="240" w:lineRule="auto"/>
                    <w:jc w:val="center"/>
                    <w:rPr>
                      <w:rFonts w:ascii="Times New Roman" w:hAnsi="Times New Roman" w:cs="Times New Roman"/>
                      <w:b/>
                      <w:color w:val="000000"/>
                      <w:sz w:val="24"/>
                      <w:szCs w:val="24"/>
                    </w:rPr>
                  </w:pPr>
                  <w:r w:rsidRPr="00E4785C">
                    <w:rPr>
                      <w:rFonts w:ascii="Times New Roman" w:hAnsi="Times New Roman" w:cs="Times New Roman"/>
                      <w:b/>
                      <w:color w:val="000000"/>
                      <w:sz w:val="24"/>
                      <w:szCs w:val="24"/>
                    </w:rPr>
                    <w:t>179</w:t>
                  </w:r>
                </w:p>
              </w:tc>
              <w:tc>
                <w:tcPr>
                  <w:tcW w:w="8219" w:type="dxa"/>
                  <w:tcBorders>
                    <w:top w:val="nil"/>
                    <w:left w:val="nil"/>
                    <w:bottom w:val="single" w:sz="4" w:space="0" w:color="auto"/>
                    <w:right w:val="single" w:sz="4" w:space="0" w:color="auto"/>
                  </w:tcBorders>
                  <w:vAlign w:val="center"/>
                </w:tcPr>
                <w:p w14:paraId="1A40048A" w14:textId="77777777" w:rsidR="006807AB" w:rsidRPr="00E4785C" w:rsidRDefault="001020D0">
                  <w:pPr>
                    <w:tabs>
                      <w:tab w:val="left" w:pos="426"/>
                      <w:tab w:val="left" w:pos="567"/>
                    </w:tabs>
                    <w:spacing w:line="240" w:lineRule="auto"/>
                    <w:rPr>
                      <w:rFonts w:ascii="Times New Roman" w:hAnsi="Times New Roman" w:cs="Times New Roman"/>
                      <w:color w:val="000000"/>
                      <w:sz w:val="24"/>
                      <w:szCs w:val="24"/>
                    </w:rPr>
                  </w:pPr>
                  <w:r w:rsidRPr="00E4785C">
                    <w:rPr>
                      <w:rFonts w:ascii="Times New Roman" w:hAnsi="Times New Roman" w:cs="Times New Roman"/>
                      <w:color w:val="000000"/>
                      <w:sz w:val="24"/>
                      <w:szCs w:val="24"/>
                    </w:rPr>
                    <w:t>Permitir consultar os cálculos efetuados no sistema de acordo com a competência informada e o processamento para cada funcionário.</w:t>
                  </w:r>
                </w:p>
              </w:tc>
            </w:tr>
            <w:tr w:rsidR="006807AB" w:rsidRPr="00E4785C" w14:paraId="61E6861E" w14:textId="77777777">
              <w:trPr>
                <w:trHeight w:val="300"/>
              </w:trPr>
              <w:tc>
                <w:tcPr>
                  <w:tcW w:w="851" w:type="dxa"/>
                  <w:tcBorders>
                    <w:top w:val="nil"/>
                    <w:left w:val="single" w:sz="4" w:space="0" w:color="auto"/>
                    <w:bottom w:val="single" w:sz="4" w:space="0" w:color="auto"/>
                    <w:right w:val="single" w:sz="4" w:space="0" w:color="auto"/>
                  </w:tcBorders>
                  <w:noWrap/>
                  <w:vAlign w:val="center"/>
                </w:tcPr>
                <w:p w14:paraId="4A3A014B" w14:textId="77777777" w:rsidR="006807AB" w:rsidRPr="00E4785C" w:rsidRDefault="001020D0">
                  <w:pPr>
                    <w:tabs>
                      <w:tab w:val="left" w:pos="426"/>
                      <w:tab w:val="left" w:pos="567"/>
                    </w:tabs>
                    <w:spacing w:line="240" w:lineRule="auto"/>
                    <w:jc w:val="center"/>
                    <w:rPr>
                      <w:rFonts w:ascii="Times New Roman" w:hAnsi="Times New Roman" w:cs="Times New Roman"/>
                      <w:b/>
                      <w:color w:val="000000"/>
                      <w:sz w:val="24"/>
                      <w:szCs w:val="24"/>
                    </w:rPr>
                  </w:pPr>
                  <w:r w:rsidRPr="00E4785C">
                    <w:rPr>
                      <w:rFonts w:ascii="Times New Roman" w:hAnsi="Times New Roman" w:cs="Times New Roman"/>
                      <w:b/>
                      <w:color w:val="000000"/>
                      <w:sz w:val="24"/>
                      <w:szCs w:val="24"/>
                    </w:rPr>
                    <w:t>180</w:t>
                  </w:r>
                </w:p>
              </w:tc>
              <w:tc>
                <w:tcPr>
                  <w:tcW w:w="8219" w:type="dxa"/>
                  <w:tcBorders>
                    <w:top w:val="nil"/>
                    <w:left w:val="nil"/>
                    <w:bottom w:val="single" w:sz="4" w:space="0" w:color="auto"/>
                    <w:right w:val="single" w:sz="4" w:space="0" w:color="auto"/>
                  </w:tcBorders>
                  <w:vAlign w:val="center"/>
                </w:tcPr>
                <w:p w14:paraId="2E50840C" w14:textId="77777777" w:rsidR="006807AB" w:rsidRPr="00E4785C" w:rsidRDefault="001020D0">
                  <w:pPr>
                    <w:tabs>
                      <w:tab w:val="left" w:pos="426"/>
                      <w:tab w:val="left" w:pos="567"/>
                    </w:tabs>
                    <w:spacing w:line="240" w:lineRule="auto"/>
                    <w:rPr>
                      <w:rFonts w:ascii="Times New Roman" w:hAnsi="Times New Roman" w:cs="Times New Roman"/>
                      <w:color w:val="000000"/>
                      <w:sz w:val="24"/>
                      <w:szCs w:val="24"/>
                    </w:rPr>
                  </w:pPr>
                  <w:r w:rsidRPr="00E4785C">
                    <w:rPr>
                      <w:rFonts w:ascii="Times New Roman" w:hAnsi="Times New Roman" w:cs="Times New Roman"/>
                      <w:color w:val="000000"/>
                      <w:sz w:val="24"/>
                      <w:szCs w:val="24"/>
                    </w:rPr>
                    <w:t>Permitir consultar os contratos, períodos e situações que a pessoa se encontra nos registros informados.</w:t>
                  </w:r>
                </w:p>
              </w:tc>
            </w:tr>
            <w:tr w:rsidR="006807AB" w:rsidRPr="00E4785C" w14:paraId="704B2041" w14:textId="77777777">
              <w:trPr>
                <w:trHeight w:val="600"/>
              </w:trPr>
              <w:tc>
                <w:tcPr>
                  <w:tcW w:w="851" w:type="dxa"/>
                  <w:tcBorders>
                    <w:top w:val="nil"/>
                    <w:left w:val="single" w:sz="4" w:space="0" w:color="auto"/>
                    <w:bottom w:val="single" w:sz="4" w:space="0" w:color="auto"/>
                    <w:right w:val="single" w:sz="4" w:space="0" w:color="auto"/>
                  </w:tcBorders>
                  <w:noWrap/>
                  <w:vAlign w:val="center"/>
                </w:tcPr>
                <w:p w14:paraId="63B40ADB" w14:textId="77777777" w:rsidR="006807AB" w:rsidRPr="00E4785C" w:rsidRDefault="001020D0">
                  <w:pPr>
                    <w:tabs>
                      <w:tab w:val="left" w:pos="426"/>
                      <w:tab w:val="left" w:pos="567"/>
                    </w:tabs>
                    <w:spacing w:line="240" w:lineRule="auto"/>
                    <w:jc w:val="center"/>
                    <w:rPr>
                      <w:rFonts w:ascii="Times New Roman" w:hAnsi="Times New Roman" w:cs="Times New Roman"/>
                      <w:b/>
                      <w:color w:val="000000"/>
                      <w:sz w:val="24"/>
                      <w:szCs w:val="24"/>
                    </w:rPr>
                  </w:pPr>
                  <w:r w:rsidRPr="00E4785C">
                    <w:rPr>
                      <w:rFonts w:ascii="Times New Roman" w:hAnsi="Times New Roman" w:cs="Times New Roman"/>
                      <w:b/>
                      <w:color w:val="000000"/>
                      <w:sz w:val="24"/>
                      <w:szCs w:val="24"/>
                    </w:rPr>
                    <w:t>181</w:t>
                  </w:r>
                </w:p>
              </w:tc>
              <w:tc>
                <w:tcPr>
                  <w:tcW w:w="8219" w:type="dxa"/>
                  <w:tcBorders>
                    <w:top w:val="nil"/>
                    <w:left w:val="nil"/>
                    <w:bottom w:val="single" w:sz="4" w:space="0" w:color="auto"/>
                    <w:right w:val="single" w:sz="4" w:space="0" w:color="auto"/>
                  </w:tcBorders>
                  <w:vAlign w:val="center"/>
                </w:tcPr>
                <w:p w14:paraId="0D116B39" w14:textId="77777777" w:rsidR="006807AB" w:rsidRPr="00E4785C" w:rsidRDefault="001020D0">
                  <w:pPr>
                    <w:tabs>
                      <w:tab w:val="left" w:pos="426"/>
                      <w:tab w:val="left" w:pos="567"/>
                    </w:tabs>
                    <w:spacing w:line="240" w:lineRule="auto"/>
                    <w:rPr>
                      <w:rFonts w:ascii="Times New Roman" w:hAnsi="Times New Roman" w:cs="Times New Roman"/>
                      <w:color w:val="000000"/>
                      <w:sz w:val="24"/>
                      <w:szCs w:val="24"/>
                    </w:rPr>
                  </w:pPr>
                  <w:r w:rsidRPr="00E4785C">
                    <w:rPr>
                      <w:rFonts w:ascii="Times New Roman" w:hAnsi="Times New Roman" w:cs="Times New Roman"/>
                      <w:color w:val="000000"/>
                      <w:sz w:val="24"/>
                      <w:szCs w:val="24"/>
                    </w:rPr>
                    <w:t>Permitir calcular datas possibilitando fazer conversões de datas, dias, meses e anos para lhe auxiliar a obter informações de forma rápida e prática.</w:t>
                  </w:r>
                </w:p>
              </w:tc>
            </w:tr>
            <w:tr w:rsidR="006807AB" w:rsidRPr="00E4785C" w14:paraId="7F6A3DB3" w14:textId="77777777">
              <w:trPr>
                <w:trHeight w:val="300"/>
              </w:trPr>
              <w:tc>
                <w:tcPr>
                  <w:tcW w:w="851" w:type="dxa"/>
                  <w:tcBorders>
                    <w:top w:val="nil"/>
                    <w:left w:val="single" w:sz="4" w:space="0" w:color="auto"/>
                    <w:bottom w:val="single" w:sz="4" w:space="0" w:color="auto"/>
                    <w:right w:val="single" w:sz="4" w:space="0" w:color="auto"/>
                  </w:tcBorders>
                  <w:noWrap/>
                  <w:vAlign w:val="center"/>
                </w:tcPr>
                <w:p w14:paraId="0D214072" w14:textId="77777777" w:rsidR="006807AB" w:rsidRPr="00E4785C" w:rsidRDefault="001020D0">
                  <w:pPr>
                    <w:tabs>
                      <w:tab w:val="left" w:pos="426"/>
                      <w:tab w:val="left" w:pos="567"/>
                    </w:tabs>
                    <w:spacing w:line="240" w:lineRule="auto"/>
                    <w:jc w:val="center"/>
                    <w:rPr>
                      <w:rFonts w:ascii="Times New Roman" w:hAnsi="Times New Roman" w:cs="Times New Roman"/>
                      <w:b/>
                      <w:color w:val="000000"/>
                      <w:sz w:val="24"/>
                      <w:szCs w:val="24"/>
                    </w:rPr>
                  </w:pPr>
                  <w:r w:rsidRPr="00E4785C">
                    <w:rPr>
                      <w:rFonts w:ascii="Times New Roman" w:hAnsi="Times New Roman" w:cs="Times New Roman"/>
                      <w:b/>
                      <w:color w:val="000000"/>
                      <w:sz w:val="24"/>
                      <w:szCs w:val="24"/>
                    </w:rPr>
                    <w:t>182</w:t>
                  </w:r>
                </w:p>
              </w:tc>
              <w:tc>
                <w:tcPr>
                  <w:tcW w:w="8219" w:type="dxa"/>
                  <w:tcBorders>
                    <w:top w:val="nil"/>
                    <w:left w:val="nil"/>
                    <w:bottom w:val="single" w:sz="4" w:space="0" w:color="auto"/>
                    <w:right w:val="single" w:sz="4" w:space="0" w:color="auto"/>
                  </w:tcBorders>
                  <w:vAlign w:val="center"/>
                </w:tcPr>
                <w:p w14:paraId="4FB21F5E" w14:textId="77777777" w:rsidR="006807AB" w:rsidRPr="00E4785C" w:rsidRDefault="001020D0">
                  <w:pPr>
                    <w:tabs>
                      <w:tab w:val="left" w:pos="426"/>
                      <w:tab w:val="left" w:pos="567"/>
                    </w:tabs>
                    <w:spacing w:line="240" w:lineRule="auto"/>
                    <w:rPr>
                      <w:rFonts w:ascii="Times New Roman" w:hAnsi="Times New Roman" w:cs="Times New Roman"/>
                      <w:color w:val="000000"/>
                      <w:sz w:val="24"/>
                      <w:szCs w:val="24"/>
                    </w:rPr>
                  </w:pPr>
                  <w:r w:rsidRPr="00E4785C">
                    <w:rPr>
                      <w:rFonts w:ascii="Times New Roman" w:hAnsi="Times New Roman" w:cs="Times New Roman"/>
                      <w:color w:val="000000"/>
                      <w:sz w:val="24"/>
                      <w:szCs w:val="24"/>
                    </w:rPr>
                    <w:t>Possibilitar realizar cálculos clicando nos botões da calculadora ou digitando os cálculos usando o teclado.</w:t>
                  </w:r>
                </w:p>
              </w:tc>
            </w:tr>
            <w:tr w:rsidR="006807AB" w:rsidRPr="00E4785C" w14:paraId="05408F69" w14:textId="77777777">
              <w:trPr>
                <w:trHeight w:val="600"/>
              </w:trPr>
              <w:tc>
                <w:tcPr>
                  <w:tcW w:w="851" w:type="dxa"/>
                  <w:tcBorders>
                    <w:top w:val="nil"/>
                    <w:left w:val="single" w:sz="4" w:space="0" w:color="auto"/>
                    <w:bottom w:val="single" w:sz="4" w:space="0" w:color="auto"/>
                    <w:right w:val="single" w:sz="4" w:space="0" w:color="auto"/>
                  </w:tcBorders>
                  <w:noWrap/>
                  <w:vAlign w:val="center"/>
                </w:tcPr>
                <w:p w14:paraId="29CDF317" w14:textId="77777777" w:rsidR="006807AB" w:rsidRPr="00E4785C" w:rsidRDefault="001020D0">
                  <w:pPr>
                    <w:tabs>
                      <w:tab w:val="left" w:pos="426"/>
                      <w:tab w:val="left" w:pos="567"/>
                    </w:tabs>
                    <w:spacing w:line="240" w:lineRule="auto"/>
                    <w:jc w:val="center"/>
                    <w:rPr>
                      <w:rFonts w:ascii="Times New Roman" w:hAnsi="Times New Roman" w:cs="Times New Roman"/>
                      <w:b/>
                      <w:color w:val="000000"/>
                      <w:sz w:val="24"/>
                      <w:szCs w:val="24"/>
                    </w:rPr>
                  </w:pPr>
                  <w:r w:rsidRPr="00E4785C">
                    <w:rPr>
                      <w:rFonts w:ascii="Times New Roman" w:hAnsi="Times New Roman" w:cs="Times New Roman"/>
                      <w:b/>
                      <w:color w:val="000000"/>
                      <w:sz w:val="24"/>
                      <w:szCs w:val="24"/>
                    </w:rPr>
                    <w:t>183</w:t>
                  </w:r>
                </w:p>
              </w:tc>
              <w:tc>
                <w:tcPr>
                  <w:tcW w:w="8219" w:type="dxa"/>
                  <w:tcBorders>
                    <w:top w:val="nil"/>
                    <w:left w:val="nil"/>
                    <w:bottom w:val="single" w:sz="4" w:space="0" w:color="auto"/>
                    <w:right w:val="single" w:sz="4" w:space="0" w:color="auto"/>
                  </w:tcBorders>
                  <w:vAlign w:val="center"/>
                </w:tcPr>
                <w:p w14:paraId="5CF384F5" w14:textId="77777777" w:rsidR="006807AB" w:rsidRPr="00E4785C" w:rsidRDefault="001020D0">
                  <w:pPr>
                    <w:tabs>
                      <w:tab w:val="left" w:pos="426"/>
                      <w:tab w:val="left" w:pos="567"/>
                    </w:tabs>
                    <w:spacing w:line="240" w:lineRule="auto"/>
                    <w:rPr>
                      <w:rFonts w:ascii="Times New Roman" w:hAnsi="Times New Roman" w:cs="Times New Roman"/>
                      <w:color w:val="000000"/>
                      <w:sz w:val="24"/>
                      <w:szCs w:val="24"/>
                    </w:rPr>
                  </w:pPr>
                  <w:r w:rsidRPr="00E4785C">
                    <w:rPr>
                      <w:rFonts w:ascii="Times New Roman" w:hAnsi="Times New Roman" w:cs="Times New Roman"/>
                      <w:color w:val="000000"/>
                      <w:sz w:val="24"/>
                      <w:szCs w:val="24"/>
                    </w:rPr>
                    <w:t>Permitir prever mensalmente o valor referente a férias e 13º Salário, correspondente ao avo que o funcionário tem direito. Os valores de Provisão também serão utilizados na integração com o Sistema de Contabilidade Pública.</w:t>
                  </w:r>
                </w:p>
              </w:tc>
            </w:tr>
            <w:tr w:rsidR="006807AB" w:rsidRPr="00E4785C" w14:paraId="4748C069" w14:textId="77777777">
              <w:trPr>
                <w:trHeight w:val="300"/>
              </w:trPr>
              <w:tc>
                <w:tcPr>
                  <w:tcW w:w="851" w:type="dxa"/>
                  <w:tcBorders>
                    <w:top w:val="nil"/>
                    <w:left w:val="single" w:sz="4" w:space="0" w:color="auto"/>
                    <w:bottom w:val="single" w:sz="4" w:space="0" w:color="auto"/>
                    <w:right w:val="single" w:sz="4" w:space="0" w:color="auto"/>
                  </w:tcBorders>
                  <w:noWrap/>
                  <w:vAlign w:val="center"/>
                </w:tcPr>
                <w:p w14:paraId="18CA71E9" w14:textId="77777777" w:rsidR="006807AB" w:rsidRPr="00E4785C" w:rsidRDefault="001020D0">
                  <w:pPr>
                    <w:tabs>
                      <w:tab w:val="left" w:pos="426"/>
                      <w:tab w:val="left" w:pos="567"/>
                    </w:tabs>
                    <w:spacing w:line="240" w:lineRule="auto"/>
                    <w:jc w:val="center"/>
                    <w:rPr>
                      <w:rFonts w:ascii="Times New Roman" w:hAnsi="Times New Roman" w:cs="Times New Roman"/>
                      <w:b/>
                      <w:color w:val="000000"/>
                      <w:sz w:val="24"/>
                      <w:szCs w:val="24"/>
                    </w:rPr>
                  </w:pPr>
                  <w:r w:rsidRPr="00E4785C">
                    <w:rPr>
                      <w:rFonts w:ascii="Times New Roman" w:hAnsi="Times New Roman" w:cs="Times New Roman"/>
                      <w:b/>
                      <w:color w:val="000000"/>
                      <w:sz w:val="24"/>
                      <w:szCs w:val="24"/>
                    </w:rPr>
                    <w:t>184</w:t>
                  </w:r>
                </w:p>
              </w:tc>
              <w:tc>
                <w:tcPr>
                  <w:tcW w:w="8219" w:type="dxa"/>
                  <w:tcBorders>
                    <w:top w:val="nil"/>
                    <w:left w:val="nil"/>
                    <w:bottom w:val="single" w:sz="4" w:space="0" w:color="auto"/>
                    <w:right w:val="single" w:sz="4" w:space="0" w:color="auto"/>
                  </w:tcBorders>
                  <w:vAlign w:val="center"/>
                </w:tcPr>
                <w:p w14:paraId="2980A50E" w14:textId="77777777" w:rsidR="006807AB" w:rsidRPr="00E4785C" w:rsidRDefault="001020D0">
                  <w:pPr>
                    <w:tabs>
                      <w:tab w:val="left" w:pos="426"/>
                      <w:tab w:val="left" w:pos="567"/>
                    </w:tabs>
                    <w:spacing w:line="240" w:lineRule="auto"/>
                    <w:rPr>
                      <w:rFonts w:ascii="Times New Roman" w:hAnsi="Times New Roman" w:cs="Times New Roman"/>
                      <w:color w:val="000000"/>
                      <w:sz w:val="24"/>
                      <w:szCs w:val="24"/>
                    </w:rPr>
                  </w:pPr>
                  <w:r w:rsidRPr="00E4785C">
                    <w:rPr>
                      <w:rFonts w:ascii="Times New Roman" w:hAnsi="Times New Roman" w:cs="Times New Roman"/>
                      <w:color w:val="000000"/>
                      <w:sz w:val="24"/>
                      <w:szCs w:val="24"/>
                    </w:rPr>
                    <w:t>Provisionar e baixar da provisão de férias e 13º salário, aos cálculos realizados na respectiva competência de cálculo.</w:t>
                  </w:r>
                </w:p>
              </w:tc>
            </w:tr>
          </w:tbl>
          <w:p w14:paraId="4D0A4A12" w14:textId="77777777" w:rsidR="006807AB" w:rsidRPr="00E4785C" w:rsidRDefault="006807AB">
            <w:pPr>
              <w:tabs>
                <w:tab w:val="left" w:pos="426"/>
                <w:tab w:val="left" w:pos="567"/>
              </w:tabs>
              <w:spacing w:after="120" w:line="360" w:lineRule="auto"/>
              <w:rPr>
                <w:rFonts w:ascii="Times New Roman" w:hAnsi="Times New Roman" w:cs="Times New Roman"/>
                <w:b/>
                <w:sz w:val="24"/>
                <w:szCs w:val="24"/>
              </w:rPr>
            </w:pPr>
          </w:p>
          <w:p w14:paraId="1EC86AC9" w14:textId="77777777" w:rsidR="006807AB" w:rsidRPr="00E4785C" w:rsidRDefault="001020D0">
            <w:pPr>
              <w:tabs>
                <w:tab w:val="left" w:pos="426"/>
                <w:tab w:val="left" w:pos="567"/>
              </w:tabs>
              <w:spacing w:after="120" w:line="360" w:lineRule="auto"/>
              <w:rPr>
                <w:rFonts w:ascii="Times New Roman" w:hAnsi="Times New Roman" w:cs="Times New Roman"/>
                <w:b/>
                <w:bCs/>
                <w:sz w:val="24"/>
                <w:szCs w:val="24"/>
              </w:rPr>
            </w:pPr>
            <w:r w:rsidRPr="00E4785C">
              <w:rPr>
                <w:rFonts w:ascii="Times New Roman" w:hAnsi="Times New Roman" w:cs="Times New Roman"/>
                <w:b/>
                <w:sz w:val="24"/>
                <w:szCs w:val="24"/>
              </w:rPr>
              <w:t>Sistema de eSocial</w:t>
            </w:r>
          </w:p>
          <w:tbl>
            <w:tblPr>
              <w:tblW w:w="9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7"/>
              <w:gridCol w:w="8213"/>
            </w:tblGrid>
            <w:tr w:rsidR="006807AB" w:rsidRPr="00E4785C" w14:paraId="6DF721C2" w14:textId="77777777">
              <w:tc>
                <w:tcPr>
                  <w:tcW w:w="857" w:type="dxa"/>
                  <w:vAlign w:val="center"/>
                </w:tcPr>
                <w:p w14:paraId="09B5571F" w14:textId="77777777" w:rsidR="006807AB" w:rsidRPr="00E4785C" w:rsidRDefault="001020D0">
                  <w:pPr>
                    <w:pStyle w:val="PargrafodaLista1"/>
                    <w:tabs>
                      <w:tab w:val="left" w:pos="0"/>
                      <w:tab w:val="left" w:pos="142"/>
                      <w:tab w:val="left" w:pos="284"/>
                      <w:tab w:val="left" w:pos="426"/>
                      <w:tab w:val="left" w:pos="567"/>
                    </w:tabs>
                    <w:spacing w:after="0" w:line="240" w:lineRule="auto"/>
                    <w:ind w:left="0"/>
                    <w:contextualSpacing w:val="0"/>
                    <w:jc w:val="center"/>
                    <w:rPr>
                      <w:rFonts w:ascii="Times New Roman" w:hAnsi="Times New Roman"/>
                      <w:b/>
                      <w:bCs/>
                      <w:szCs w:val="24"/>
                    </w:rPr>
                  </w:pPr>
                  <w:r w:rsidRPr="00E4785C">
                    <w:rPr>
                      <w:rFonts w:ascii="Times New Roman" w:hAnsi="Times New Roman"/>
                      <w:b/>
                      <w:bCs/>
                      <w:szCs w:val="24"/>
                    </w:rPr>
                    <w:t>ITEM</w:t>
                  </w:r>
                </w:p>
              </w:tc>
              <w:tc>
                <w:tcPr>
                  <w:tcW w:w="8213" w:type="dxa"/>
                  <w:vAlign w:val="bottom"/>
                </w:tcPr>
                <w:p w14:paraId="0CDBF949" w14:textId="77777777" w:rsidR="006807AB" w:rsidRPr="00E4785C" w:rsidRDefault="001020D0">
                  <w:pPr>
                    <w:pStyle w:val="PargrafodaLista1"/>
                    <w:tabs>
                      <w:tab w:val="left" w:pos="0"/>
                      <w:tab w:val="left" w:pos="142"/>
                      <w:tab w:val="left" w:pos="284"/>
                      <w:tab w:val="left" w:pos="426"/>
                      <w:tab w:val="left" w:pos="567"/>
                    </w:tabs>
                    <w:spacing w:after="0" w:line="240" w:lineRule="auto"/>
                    <w:ind w:left="0"/>
                    <w:contextualSpacing w:val="0"/>
                    <w:jc w:val="center"/>
                    <w:rPr>
                      <w:rFonts w:ascii="Times New Roman" w:hAnsi="Times New Roman"/>
                      <w:b/>
                      <w:bCs/>
                      <w:szCs w:val="24"/>
                    </w:rPr>
                  </w:pPr>
                  <w:r w:rsidRPr="00E4785C">
                    <w:rPr>
                      <w:rFonts w:ascii="Times New Roman" w:hAnsi="Times New Roman"/>
                      <w:b/>
                      <w:bCs/>
                      <w:szCs w:val="24"/>
                    </w:rPr>
                    <w:t>CARACTERÍSTICA</w:t>
                  </w:r>
                </w:p>
              </w:tc>
            </w:tr>
            <w:tr w:rsidR="006807AB" w:rsidRPr="00E4785C" w14:paraId="1798782E" w14:textId="77777777">
              <w:tc>
                <w:tcPr>
                  <w:tcW w:w="857" w:type="dxa"/>
                  <w:vAlign w:val="center"/>
                </w:tcPr>
                <w:p w14:paraId="3CD7112E" w14:textId="77777777" w:rsidR="006807AB" w:rsidRPr="00E4785C" w:rsidRDefault="001020D0">
                  <w:pPr>
                    <w:pStyle w:val="PargrafodaLista1"/>
                    <w:tabs>
                      <w:tab w:val="left" w:pos="0"/>
                      <w:tab w:val="left" w:pos="142"/>
                      <w:tab w:val="left" w:pos="284"/>
                      <w:tab w:val="left" w:pos="426"/>
                      <w:tab w:val="left" w:pos="567"/>
                    </w:tabs>
                    <w:spacing w:after="0" w:line="240" w:lineRule="auto"/>
                    <w:ind w:left="0"/>
                    <w:contextualSpacing w:val="0"/>
                    <w:jc w:val="center"/>
                    <w:rPr>
                      <w:rFonts w:ascii="Times New Roman" w:hAnsi="Times New Roman"/>
                      <w:b/>
                      <w:bCs/>
                      <w:szCs w:val="24"/>
                    </w:rPr>
                  </w:pPr>
                  <w:r w:rsidRPr="00E4785C">
                    <w:rPr>
                      <w:rFonts w:ascii="Times New Roman" w:hAnsi="Times New Roman"/>
                      <w:b/>
                      <w:bCs/>
                      <w:szCs w:val="24"/>
                    </w:rPr>
                    <w:t>1</w:t>
                  </w:r>
                </w:p>
              </w:tc>
              <w:tc>
                <w:tcPr>
                  <w:tcW w:w="8213" w:type="dxa"/>
                  <w:vAlign w:val="bottom"/>
                </w:tcPr>
                <w:p w14:paraId="21BAD560" w14:textId="77777777" w:rsidR="006807AB" w:rsidRPr="00E4785C" w:rsidRDefault="001020D0">
                  <w:pPr>
                    <w:pStyle w:val="PargrafodaLista1"/>
                    <w:tabs>
                      <w:tab w:val="left" w:pos="0"/>
                      <w:tab w:val="left" w:pos="142"/>
                      <w:tab w:val="left" w:pos="284"/>
                      <w:tab w:val="left" w:pos="426"/>
                      <w:tab w:val="left" w:pos="567"/>
                    </w:tabs>
                    <w:spacing w:after="0" w:line="240" w:lineRule="auto"/>
                    <w:ind w:left="0"/>
                    <w:contextualSpacing w:val="0"/>
                    <w:jc w:val="both"/>
                    <w:rPr>
                      <w:rFonts w:ascii="Times New Roman" w:hAnsi="Times New Roman"/>
                      <w:b/>
                      <w:bCs/>
                      <w:szCs w:val="24"/>
                    </w:rPr>
                  </w:pPr>
                  <w:r w:rsidRPr="00E4785C">
                    <w:rPr>
                      <w:rFonts w:ascii="Times New Roman" w:eastAsia="Arial" w:hAnsi="Times New Roman"/>
                      <w:szCs w:val="24"/>
                    </w:rPr>
                    <w:t>Permitir a integração de dados de forma automática ou ainda através de arquivos de intercâmbio de informações com o sistema de Folha de Pagamento</w:t>
                  </w:r>
                  <w:r w:rsidRPr="00E4785C">
                    <w:rPr>
                      <w:rFonts w:ascii="Times New Roman" w:hAnsi="Times New Roman"/>
                      <w:szCs w:val="24"/>
                    </w:rPr>
                    <w:t>.</w:t>
                  </w:r>
                </w:p>
              </w:tc>
            </w:tr>
            <w:tr w:rsidR="006807AB" w:rsidRPr="00E4785C" w14:paraId="24DB5297" w14:textId="77777777">
              <w:tc>
                <w:tcPr>
                  <w:tcW w:w="857" w:type="dxa"/>
                  <w:vAlign w:val="center"/>
                </w:tcPr>
                <w:p w14:paraId="4F4727F2" w14:textId="77777777" w:rsidR="006807AB" w:rsidRPr="00E4785C" w:rsidRDefault="001020D0">
                  <w:pPr>
                    <w:pStyle w:val="PargrafodaLista1"/>
                    <w:tabs>
                      <w:tab w:val="left" w:pos="0"/>
                      <w:tab w:val="left" w:pos="142"/>
                      <w:tab w:val="left" w:pos="284"/>
                      <w:tab w:val="left" w:pos="426"/>
                      <w:tab w:val="left" w:pos="567"/>
                    </w:tabs>
                    <w:spacing w:after="0" w:line="240" w:lineRule="auto"/>
                    <w:ind w:left="0"/>
                    <w:contextualSpacing w:val="0"/>
                    <w:jc w:val="center"/>
                    <w:rPr>
                      <w:rFonts w:ascii="Times New Roman" w:hAnsi="Times New Roman"/>
                      <w:b/>
                      <w:bCs/>
                      <w:szCs w:val="24"/>
                    </w:rPr>
                  </w:pPr>
                  <w:r w:rsidRPr="00E4785C">
                    <w:rPr>
                      <w:rFonts w:ascii="Times New Roman" w:hAnsi="Times New Roman"/>
                      <w:b/>
                      <w:bCs/>
                      <w:szCs w:val="24"/>
                    </w:rPr>
                    <w:t>2</w:t>
                  </w:r>
                </w:p>
              </w:tc>
              <w:tc>
                <w:tcPr>
                  <w:tcW w:w="8213" w:type="dxa"/>
                  <w:vAlign w:val="bottom"/>
                </w:tcPr>
                <w:p w14:paraId="77D44155" w14:textId="77777777" w:rsidR="006807AB" w:rsidRPr="00E4785C" w:rsidRDefault="001020D0">
                  <w:pPr>
                    <w:pStyle w:val="PargrafodaLista1"/>
                    <w:tabs>
                      <w:tab w:val="left" w:pos="0"/>
                      <w:tab w:val="left" w:pos="142"/>
                      <w:tab w:val="left" w:pos="284"/>
                      <w:tab w:val="left" w:pos="426"/>
                      <w:tab w:val="left" w:pos="567"/>
                    </w:tabs>
                    <w:spacing w:after="0" w:line="240" w:lineRule="auto"/>
                    <w:ind w:left="0"/>
                    <w:contextualSpacing w:val="0"/>
                    <w:jc w:val="both"/>
                    <w:rPr>
                      <w:rFonts w:ascii="Times New Roman" w:hAnsi="Times New Roman"/>
                      <w:szCs w:val="24"/>
                    </w:rPr>
                  </w:pPr>
                  <w:r w:rsidRPr="00E4785C">
                    <w:rPr>
                      <w:rFonts w:ascii="Times New Roman" w:eastAsia="Arial" w:hAnsi="Times New Roman"/>
                      <w:szCs w:val="24"/>
                    </w:rPr>
                    <w:t>O sistema deverá realizar o envio de eventos, verificando a existência de pendências</w:t>
                  </w:r>
                  <w:r w:rsidRPr="00E4785C">
                    <w:rPr>
                      <w:rFonts w:ascii="Times New Roman" w:hAnsi="Times New Roman"/>
                      <w:szCs w:val="24"/>
                    </w:rPr>
                    <w:t>.</w:t>
                  </w:r>
                </w:p>
              </w:tc>
            </w:tr>
            <w:tr w:rsidR="006807AB" w:rsidRPr="00E4785C" w14:paraId="4C9C7BA0" w14:textId="77777777">
              <w:tc>
                <w:tcPr>
                  <w:tcW w:w="857" w:type="dxa"/>
                  <w:vAlign w:val="center"/>
                </w:tcPr>
                <w:p w14:paraId="0CFC3650" w14:textId="77777777" w:rsidR="006807AB" w:rsidRPr="00E4785C" w:rsidRDefault="001020D0">
                  <w:pPr>
                    <w:pStyle w:val="PargrafodaLista1"/>
                    <w:tabs>
                      <w:tab w:val="left" w:pos="0"/>
                      <w:tab w:val="left" w:pos="142"/>
                      <w:tab w:val="left" w:pos="284"/>
                      <w:tab w:val="left" w:pos="426"/>
                      <w:tab w:val="left" w:pos="567"/>
                    </w:tabs>
                    <w:spacing w:after="0" w:line="240" w:lineRule="auto"/>
                    <w:ind w:left="0"/>
                    <w:contextualSpacing w:val="0"/>
                    <w:jc w:val="center"/>
                    <w:rPr>
                      <w:rFonts w:ascii="Times New Roman" w:hAnsi="Times New Roman"/>
                      <w:b/>
                      <w:bCs/>
                      <w:szCs w:val="24"/>
                    </w:rPr>
                  </w:pPr>
                  <w:r w:rsidRPr="00E4785C">
                    <w:rPr>
                      <w:rFonts w:ascii="Times New Roman" w:hAnsi="Times New Roman"/>
                      <w:b/>
                      <w:bCs/>
                      <w:szCs w:val="24"/>
                    </w:rPr>
                    <w:t>3</w:t>
                  </w:r>
                </w:p>
              </w:tc>
              <w:tc>
                <w:tcPr>
                  <w:tcW w:w="8213" w:type="dxa"/>
                  <w:vAlign w:val="bottom"/>
                </w:tcPr>
                <w:p w14:paraId="42BC4B2B" w14:textId="77777777" w:rsidR="006807AB" w:rsidRPr="00E4785C" w:rsidRDefault="001020D0">
                  <w:pPr>
                    <w:tabs>
                      <w:tab w:val="left" w:pos="364"/>
                      <w:tab w:val="left" w:pos="426"/>
                      <w:tab w:val="left" w:pos="567"/>
                    </w:tabs>
                    <w:spacing w:line="240" w:lineRule="auto"/>
                    <w:rPr>
                      <w:rFonts w:ascii="Times New Roman" w:hAnsi="Times New Roman" w:cs="Times New Roman"/>
                      <w:sz w:val="24"/>
                      <w:szCs w:val="24"/>
                    </w:rPr>
                  </w:pPr>
                  <w:r w:rsidRPr="00E4785C">
                    <w:rPr>
                      <w:rFonts w:ascii="Times New Roman" w:hAnsi="Times New Roman" w:cs="Times New Roman"/>
                      <w:sz w:val="24"/>
                      <w:szCs w:val="24"/>
                    </w:rPr>
                    <w:t>Possibilitar a recuperação de um envio não processado, seja motivo de instabilidade ou outro, que tenha interrompido o fluxo</w:t>
                  </w:r>
                </w:p>
              </w:tc>
            </w:tr>
            <w:tr w:rsidR="006807AB" w:rsidRPr="00E4785C" w14:paraId="3BA417C2" w14:textId="77777777">
              <w:tc>
                <w:tcPr>
                  <w:tcW w:w="857" w:type="dxa"/>
                  <w:vAlign w:val="center"/>
                </w:tcPr>
                <w:p w14:paraId="2A3F7C26" w14:textId="77777777" w:rsidR="006807AB" w:rsidRPr="00E4785C" w:rsidRDefault="001020D0">
                  <w:pPr>
                    <w:pStyle w:val="PargrafodaLista1"/>
                    <w:tabs>
                      <w:tab w:val="left" w:pos="0"/>
                      <w:tab w:val="left" w:pos="142"/>
                      <w:tab w:val="left" w:pos="284"/>
                      <w:tab w:val="left" w:pos="426"/>
                      <w:tab w:val="left" w:pos="567"/>
                    </w:tabs>
                    <w:spacing w:after="0" w:line="240" w:lineRule="auto"/>
                    <w:ind w:left="0"/>
                    <w:contextualSpacing w:val="0"/>
                    <w:jc w:val="center"/>
                    <w:rPr>
                      <w:rFonts w:ascii="Times New Roman" w:hAnsi="Times New Roman"/>
                      <w:b/>
                      <w:bCs/>
                      <w:szCs w:val="24"/>
                    </w:rPr>
                  </w:pPr>
                  <w:r w:rsidRPr="00E4785C">
                    <w:rPr>
                      <w:rFonts w:ascii="Times New Roman" w:hAnsi="Times New Roman"/>
                      <w:b/>
                      <w:bCs/>
                      <w:szCs w:val="24"/>
                    </w:rPr>
                    <w:t>4</w:t>
                  </w:r>
                </w:p>
              </w:tc>
              <w:tc>
                <w:tcPr>
                  <w:tcW w:w="8213" w:type="dxa"/>
                  <w:vAlign w:val="bottom"/>
                </w:tcPr>
                <w:p w14:paraId="608A7B2B" w14:textId="77777777" w:rsidR="006807AB" w:rsidRPr="00E4785C" w:rsidRDefault="001020D0">
                  <w:pPr>
                    <w:pStyle w:val="SemEspaamento"/>
                    <w:tabs>
                      <w:tab w:val="left" w:pos="567"/>
                    </w:tabs>
                    <w:jc w:val="both"/>
                    <w:rPr>
                      <w:rFonts w:ascii="Times New Roman" w:hAnsi="Times New Roman" w:cs="Times New Roman"/>
                      <w:szCs w:val="24"/>
                    </w:rPr>
                  </w:pPr>
                  <w:r w:rsidRPr="00E4785C">
                    <w:rPr>
                      <w:rFonts w:ascii="Times New Roman" w:eastAsia="Arial" w:hAnsi="Times New Roman" w:cs="Times New Roman"/>
                      <w:szCs w:val="24"/>
                    </w:rPr>
                    <w:t>Possibilitar a visualização e download do arquivo do evento gerado, em formato XML.</w:t>
                  </w:r>
                </w:p>
              </w:tc>
            </w:tr>
            <w:tr w:rsidR="006807AB" w:rsidRPr="00E4785C" w14:paraId="1CDDCF30" w14:textId="77777777">
              <w:tc>
                <w:tcPr>
                  <w:tcW w:w="857" w:type="dxa"/>
                  <w:vAlign w:val="center"/>
                </w:tcPr>
                <w:p w14:paraId="21303FFA" w14:textId="77777777" w:rsidR="006807AB" w:rsidRPr="00E4785C" w:rsidRDefault="001020D0">
                  <w:pPr>
                    <w:pStyle w:val="PargrafodaLista1"/>
                    <w:tabs>
                      <w:tab w:val="left" w:pos="0"/>
                      <w:tab w:val="left" w:pos="142"/>
                      <w:tab w:val="left" w:pos="284"/>
                      <w:tab w:val="left" w:pos="426"/>
                      <w:tab w:val="left" w:pos="567"/>
                    </w:tabs>
                    <w:spacing w:after="0" w:line="240" w:lineRule="auto"/>
                    <w:ind w:left="0"/>
                    <w:contextualSpacing w:val="0"/>
                    <w:jc w:val="center"/>
                    <w:rPr>
                      <w:rFonts w:ascii="Times New Roman" w:hAnsi="Times New Roman"/>
                      <w:b/>
                      <w:bCs/>
                      <w:szCs w:val="24"/>
                    </w:rPr>
                  </w:pPr>
                  <w:r w:rsidRPr="00E4785C">
                    <w:rPr>
                      <w:rFonts w:ascii="Times New Roman" w:hAnsi="Times New Roman"/>
                      <w:b/>
                      <w:bCs/>
                      <w:szCs w:val="24"/>
                    </w:rPr>
                    <w:t>5</w:t>
                  </w:r>
                </w:p>
              </w:tc>
              <w:tc>
                <w:tcPr>
                  <w:tcW w:w="8213" w:type="dxa"/>
                  <w:vAlign w:val="bottom"/>
                </w:tcPr>
                <w:p w14:paraId="53130CC5" w14:textId="77777777" w:rsidR="006807AB" w:rsidRPr="00E4785C" w:rsidRDefault="001020D0">
                  <w:pPr>
                    <w:pStyle w:val="SemEspaamento"/>
                    <w:tabs>
                      <w:tab w:val="left" w:pos="567"/>
                    </w:tabs>
                    <w:jc w:val="both"/>
                    <w:rPr>
                      <w:rFonts w:ascii="Times New Roman" w:eastAsia="Arial" w:hAnsi="Times New Roman" w:cs="Times New Roman"/>
                      <w:szCs w:val="24"/>
                    </w:rPr>
                  </w:pPr>
                  <w:r w:rsidRPr="00E4785C">
                    <w:rPr>
                      <w:rFonts w:ascii="Times New Roman" w:eastAsia="Arial" w:hAnsi="Times New Roman" w:cs="Times New Roman"/>
                      <w:szCs w:val="24"/>
                    </w:rPr>
                    <w:t>Possuir notificação de ocorrências do sistema ao usuário, permitindo visualizar os status como: em andamento, lidas e não lidas.</w:t>
                  </w:r>
                </w:p>
              </w:tc>
            </w:tr>
            <w:tr w:rsidR="006807AB" w:rsidRPr="00E4785C" w14:paraId="1E9F4005" w14:textId="77777777">
              <w:tc>
                <w:tcPr>
                  <w:tcW w:w="857" w:type="dxa"/>
                  <w:vAlign w:val="center"/>
                </w:tcPr>
                <w:p w14:paraId="04623451" w14:textId="77777777" w:rsidR="006807AB" w:rsidRPr="00E4785C" w:rsidRDefault="001020D0">
                  <w:pPr>
                    <w:pStyle w:val="PargrafodaLista1"/>
                    <w:tabs>
                      <w:tab w:val="left" w:pos="0"/>
                      <w:tab w:val="left" w:pos="142"/>
                      <w:tab w:val="left" w:pos="284"/>
                      <w:tab w:val="left" w:pos="426"/>
                      <w:tab w:val="left" w:pos="567"/>
                    </w:tabs>
                    <w:spacing w:after="0" w:line="240" w:lineRule="auto"/>
                    <w:ind w:left="0"/>
                    <w:contextualSpacing w:val="0"/>
                    <w:jc w:val="center"/>
                    <w:rPr>
                      <w:rFonts w:ascii="Times New Roman" w:hAnsi="Times New Roman"/>
                      <w:b/>
                      <w:bCs/>
                      <w:szCs w:val="24"/>
                    </w:rPr>
                  </w:pPr>
                  <w:r w:rsidRPr="00E4785C">
                    <w:rPr>
                      <w:rFonts w:ascii="Times New Roman" w:hAnsi="Times New Roman"/>
                      <w:b/>
                      <w:bCs/>
                      <w:szCs w:val="24"/>
                    </w:rPr>
                    <w:t>6</w:t>
                  </w:r>
                </w:p>
              </w:tc>
              <w:tc>
                <w:tcPr>
                  <w:tcW w:w="8213" w:type="dxa"/>
                  <w:vAlign w:val="bottom"/>
                </w:tcPr>
                <w:p w14:paraId="467DACAA" w14:textId="77777777" w:rsidR="006807AB" w:rsidRPr="00E4785C" w:rsidRDefault="001020D0">
                  <w:pPr>
                    <w:pStyle w:val="SemEspaamento"/>
                    <w:tabs>
                      <w:tab w:val="left" w:pos="567"/>
                    </w:tabs>
                    <w:jc w:val="both"/>
                    <w:rPr>
                      <w:rFonts w:ascii="Times New Roman" w:hAnsi="Times New Roman" w:cs="Times New Roman"/>
                      <w:szCs w:val="24"/>
                    </w:rPr>
                  </w:pPr>
                  <w:r w:rsidRPr="00E4785C">
                    <w:rPr>
                      <w:rFonts w:ascii="Times New Roman" w:eastAsia="Arial" w:hAnsi="Times New Roman" w:cs="Times New Roman"/>
                      <w:szCs w:val="24"/>
                    </w:rPr>
                    <w:t xml:space="preserve">Possibilitar a consulta dos eventos conforme sua situação, possuindo os status de aguardando envio, enviando, aguardando retorno e enviados com retorno. Ao listar a consulta, deverá apresentar no mínimo: o registro a que se refere no </w:t>
                  </w:r>
                  <w:proofErr w:type="spellStart"/>
                  <w:r w:rsidRPr="00E4785C">
                    <w:rPr>
                      <w:rFonts w:ascii="Times New Roman" w:eastAsia="Arial" w:hAnsi="Times New Roman" w:cs="Times New Roman"/>
                      <w:szCs w:val="24"/>
                    </w:rPr>
                    <w:t>eSocial</w:t>
                  </w:r>
                  <w:proofErr w:type="spellEnd"/>
                  <w:r w:rsidRPr="00E4785C">
                    <w:rPr>
                      <w:rFonts w:ascii="Times New Roman" w:eastAsia="Arial" w:hAnsi="Times New Roman" w:cs="Times New Roman"/>
                      <w:szCs w:val="24"/>
                    </w:rPr>
                    <w:t>, a descrição do evento, a data de envio (quando já enviado, o prazo limite de envio, o protocolo de envio (quando já enviado) e o recibo de retorno, quando existir.</w:t>
                  </w:r>
                </w:p>
                <w:p w14:paraId="5E55DA29" w14:textId="77777777" w:rsidR="006807AB" w:rsidRPr="00E4785C" w:rsidRDefault="006807AB">
                  <w:pPr>
                    <w:pStyle w:val="SemEspaamento"/>
                    <w:tabs>
                      <w:tab w:val="left" w:pos="567"/>
                    </w:tabs>
                    <w:jc w:val="both"/>
                    <w:rPr>
                      <w:rFonts w:ascii="Times New Roman" w:eastAsia="Arial" w:hAnsi="Times New Roman" w:cs="Times New Roman"/>
                      <w:szCs w:val="24"/>
                    </w:rPr>
                  </w:pPr>
                </w:p>
              </w:tc>
            </w:tr>
            <w:tr w:rsidR="006807AB" w:rsidRPr="00E4785C" w14:paraId="691FF8A2" w14:textId="77777777">
              <w:tc>
                <w:tcPr>
                  <w:tcW w:w="857" w:type="dxa"/>
                  <w:vAlign w:val="center"/>
                </w:tcPr>
                <w:p w14:paraId="5E67D396" w14:textId="77777777" w:rsidR="006807AB" w:rsidRPr="00E4785C" w:rsidRDefault="001020D0">
                  <w:pPr>
                    <w:pStyle w:val="PargrafodaLista1"/>
                    <w:tabs>
                      <w:tab w:val="left" w:pos="0"/>
                      <w:tab w:val="left" w:pos="142"/>
                      <w:tab w:val="left" w:pos="284"/>
                      <w:tab w:val="left" w:pos="426"/>
                      <w:tab w:val="left" w:pos="567"/>
                    </w:tabs>
                    <w:spacing w:after="0" w:line="240" w:lineRule="auto"/>
                    <w:ind w:left="0"/>
                    <w:contextualSpacing w:val="0"/>
                    <w:jc w:val="center"/>
                    <w:rPr>
                      <w:rFonts w:ascii="Times New Roman" w:hAnsi="Times New Roman"/>
                      <w:b/>
                      <w:bCs/>
                      <w:szCs w:val="24"/>
                    </w:rPr>
                  </w:pPr>
                  <w:r w:rsidRPr="00E4785C">
                    <w:rPr>
                      <w:rFonts w:ascii="Times New Roman" w:hAnsi="Times New Roman"/>
                      <w:b/>
                      <w:bCs/>
                      <w:szCs w:val="24"/>
                    </w:rPr>
                    <w:t>7</w:t>
                  </w:r>
                </w:p>
              </w:tc>
              <w:tc>
                <w:tcPr>
                  <w:tcW w:w="8213" w:type="dxa"/>
                  <w:vAlign w:val="bottom"/>
                </w:tcPr>
                <w:p w14:paraId="502CFE2E" w14:textId="77777777" w:rsidR="006807AB" w:rsidRPr="00E4785C" w:rsidRDefault="001020D0">
                  <w:pPr>
                    <w:pStyle w:val="SemEspaamento"/>
                    <w:tabs>
                      <w:tab w:val="left" w:pos="567"/>
                    </w:tabs>
                    <w:jc w:val="both"/>
                    <w:rPr>
                      <w:rFonts w:ascii="Times New Roman" w:eastAsia="Arial" w:hAnsi="Times New Roman" w:cs="Times New Roman"/>
                      <w:szCs w:val="24"/>
                    </w:rPr>
                  </w:pPr>
                  <w:r w:rsidRPr="00E4785C">
                    <w:rPr>
                      <w:rFonts w:ascii="Times New Roman" w:eastAsia="Arial" w:hAnsi="Times New Roman" w:cs="Times New Roman"/>
                      <w:szCs w:val="24"/>
                    </w:rPr>
                    <w:t>Dispor de lista que apresente os próximos envios previstos, seguindo o critério do mais atrasado para o mais atual</w:t>
                  </w:r>
                </w:p>
              </w:tc>
            </w:tr>
            <w:tr w:rsidR="006807AB" w:rsidRPr="00E4785C" w14:paraId="372CAA1D" w14:textId="77777777">
              <w:tc>
                <w:tcPr>
                  <w:tcW w:w="857" w:type="dxa"/>
                  <w:vAlign w:val="center"/>
                </w:tcPr>
                <w:p w14:paraId="0A925B76" w14:textId="77777777" w:rsidR="006807AB" w:rsidRPr="00E4785C" w:rsidRDefault="001020D0">
                  <w:pPr>
                    <w:pStyle w:val="PargrafodaLista1"/>
                    <w:tabs>
                      <w:tab w:val="left" w:pos="0"/>
                      <w:tab w:val="left" w:pos="142"/>
                      <w:tab w:val="left" w:pos="284"/>
                      <w:tab w:val="left" w:pos="426"/>
                      <w:tab w:val="left" w:pos="567"/>
                    </w:tabs>
                    <w:spacing w:after="0" w:line="240" w:lineRule="auto"/>
                    <w:ind w:left="0"/>
                    <w:contextualSpacing w:val="0"/>
                    <w:jc w:val="center"/>
                    <w:rPr>
                      <w:rFonts w:ascii="Times New Roman" w:hAnsi="Times New Roman"/>
                      <w:b/>
                      <w:bCs/>
                      <w:szCs w:val="24"/>
                    </w:rPr>
                  </w:pPr>
                  <w:r w:rsidRPr="00E4785C">
                    <w:rPr>
                      <w:rFonts w:ascii="Times New Roman" w:hAnsi="Times New Roman"/>
                      <w:b/>
                      <w:bCs/>
                      <w:szCs w:val="24"/>
                    </w:rPr>
                    <w:t>8</w:t>
                  </w:r>
                </w:p>
              </w:tc>
              <w:tc>
                <w:tcPr>
                  <w:tcW w:w="8213" w:type="dxa"/>
                  <w:vAlign w:val="bottom"/>
                </w:tcPr>
                <w:p w14:paraId="2BCB73F8" w14:textId="77777777" w:rsidR="006807AB" w:rsidRPr="00E4785C" w:rsidRDefault="001020D0">
                  <w:pPr>
                    <w:pStyle w:val="SemEspaamento"/>
                    <w:tabs>
                      <w:tab w:val="left" w:pos="567"/>
                    </w:tabs>
                    <w:jc w:val="both"/>
                    <w:rPr>
                      <w:rFonts w:ascii="Times New Roman" w:eastAsia="Arial" w:hAnsi="Times New Roman" w:cs="Times New Roman"/>
                      <w:szCs w:val="24"/>
                    </w:rPr>
                  </w:pPr>
                  <w:r w:rsidRPr="00E4785C">
                    <w:rPr>
                      <w:rFonts w:ascii="Times New Roman" w:eastAsia="Arial" w:hAnsi="Times New Roman" w:cs="Times New Roman"/>
                      <w:szCs w:val="24"/>
                    </w:rPr>
                    <w:t xml:space="preserve">Disponibilizar indicativos das rotinas de domínios integrados, eventos gerados, lotes </w:t>
                  </w:r>
                  <w:proofErr w:type="spellStart"/>
                  <w:r w:rsidRPr="00E4785C">
                    <w:rPr>
                      <w:rFonts w:ascii="Times New Roman" w:eastAsia="Arial" w:hAnsi="Times New Roman" w:cs="Times New Roman"/>
                      <w:szCs w:val="24"/>
                    </w:rPr>
                    <w:t>eSocial</w:t>
                  </w:r>
                  <w:proofErr w:type="spellEnd"/>
                  <w:r w:rsidRPr="00E4785C">
                    <w:rPr>
                      <w:rFonts w:ascii="Times New Roman" w:eastAsia="Arial" w:hAnsi="Times New Roman" w:cs="Times New Roman"/>
                      <w:szCs w:val="24"/>
                    </w:rPr>
                    <w:t xml:space="preserve"> e próximos envios</w:t>
                  </w:r>
                </w:p>
              </w:tc>
            </w:tr>
            <w:tr w:rsidR="006807AB" w:rsidRPr="00E4785C" w14:paraId="3B03B175" w14:textId="77777777">
              <w:tc>
                <w:tcPr>
                  <w:tcW w:w="857" w:type="dxa"/>
                  <w:vAlign w:val="center"/>
                </w:tcPr>
                <w:p w14:paraId="4786FD24" w14:textId="77777777" w:rsidR="006807AB" w:rsidRPr="00E4785C" w:rsidRDefault="001020D0">
                  <w:pPr>
                    <w:pStyle w:val="PargrafodaLista1"/>
                    <w:tabs>
                      <w:tab w:val="left" w:pos="0"/>
                      <w:tab w:val="left" w:pos="142"/>
                      <w:tab w:val="left" w:pos="284"/>
                      <w:tab w:val="left" w:pos="426"/>
                      <w:tab w:val="left" w:pos="567"/>
                    </w:tabs>
                    <w:spacing w:after="0" w:line="240" w:lineRule="auto"/>
                    <w:ind w:left="0"/>
                    <w:contextualSpacing w:val="0"/>
                    <w:jc w:val="center"/>
                    <w:rPr>
                      <w:rFonts w:ascii="Times New Roman" w:hAnsi="Times New Roman"/>
                      <w:b/>
                      <w:bCs/>
                      <w:szCs w:val="24"/>
                    </w:rPr>
                  </w:pPr>
                  <w:r w:rsidRPr="00E4785C">
                    <w:rPr>
                      <w:rFonts w:ascii="Times New Roman" w:hAnsi="Times New Roman"/>
                      <w:b/>
                      <w:bCs/>
                      <w:szCs w:val="24"/>
                    </w:rPr>
                    <w:t>9</w:t>
                  </w:r>
                </w:p>
              </w:tc>
              <w:tc>
                <w:tcPr>
                  <w:tcW w:w="8213" w:type="dxa"/>
                  <w:vAlign w:val="bottom"/>
                </w:tcPr>
                <w:p w14:paraId="20AA296B" w14:textId="77777777" w:rsidR="006807AB" w:rsidRPr="00E4785C" w:rsidRDefault="001020D0">
                  <w:pPr>
                    <w:pStyle w:val="SemEspaamento"/>
                    <w:tabs>
                      <w:tab w:val="left" w:pos="567"/>
                    </w:tabs>
                    <w:jc w:val="both"/>
                    <w:rPr>
                      <w:rFonts w:ascii="Times New Roman" w:eastAsia="Arial" w:hAnsi="Times New Roman" w:cs="Times New Roman"/>
                      <w:szCs w:val="24"/>
                    </w:rPr>
                  </w:pPr>
                  <w:r w:rsidRPr="00E4785C">
                    <w:rPr>
                      <w:rFonts w:ascii="Times New Roman" w:eastAsia="Arial" w:hAnsi="Times New Roman" w:cs="Times New Roman"/>
                      <w:szCs w:val="24"/>
                    </w:rPr>
                    <w:t>Possibilitar a visualização em formato de calendário dos eventos pendentes de envio, conforme sua data limite</w:t>
                  </w:r>
                </w:p>
              </w:tc>
            </w:tr>
            <w:tr w:rsidR="006807AB" w:rsidRPr="00E4785C" w14:paraId="40BF45EF" w14:textId="77777777">
              <w:tc>
                <w:tcPr>
                  <w:tcW w:w="857" w:type="dxa"/>
                  <w:vAlign w:val="center"/>
                </w:tcPr>
                <w:p w14:paraId="17BBA934" w14:textId="77777777" w:rsidR="006807AB" w:rsidRPr="00E4785C" w:rsidRDefault="001020D0">
                  <w:pPr>
                    <w:pStyle w:val="PargrafodaLista1"/>
                    <w:tabs>
                      <w:tab w:val="left" w:pos="0"/>
                      <w:tab w:val="left" w:pos="142"/>
                      <w:tab w:val="left" w:pos="284"/>
                      <w:tab w:val="left" w:pos="426"/>
                      <w:tab w:val="left" w:pos="567"/>
                    </w:tabs>
                    <w:spacing w:after="0" w:line="240" w:lineRule="auto"/>
                    <w:ind w:left="0"/>
                    <w:contextualSpacing w:val="0"/>
                    <w:jc w:val="center"/>
                    <w:rPr>
                      <w:rFonts w:ascii="Times New Roman" w:hAnsi="Times New Roman"/>
                      <w:b/>
                      <w:bCs/>
                      <w:szCs w:val="24"/>
                    </w:rPr>
                  </w:pPr>
                  <w:r w:rsidRPr="00E4785C">
                    <w:rPr>
                      <w:rFonts w:ascii="Times New Roman" w:hAnsi="Times New Roman"/>
                      <w:b/>
                      <w:bCs/>
                      <w:szCs w:val="24"/>
                    </w:rPr>
                    <w:t>10</w:t>
                  </w:r>
                </w:p>
              </w:tc>
              <w:tc>
                <w:tcPr>
                  <w:tcW w:w="8213" w:type="dxa"/>
                  <w:vAlign w:val="bottom"/>
                </w:tcPr>
                <w:p w14:paraId="1556DF40" w14:textId="77777777" w:rsidR="006807AB" w:rsidRPr="00E4785C" w:rsidRDefault="001020D0">
                  <w:pPr>
                    <w:pStyle w:val="SemEspaamento"/>
                    <w:tabs>
                      <w:tab w:val="left" w:pos="567"/>
                    </w:tabs>
                    <w:jc w:val="both"/>
                    <w:rPr>
                      <w:rFonts w:ascii="Times New Roman" w:eastAsia="Arial" w:hAnsi="Times New Roman" w:cs="Times New Roman"/>
                      <w:szCs w:val="24"/>
                    </w:rPr>
                  </w:pPr>
                  <w:r w:rsidRPr="00E4785C">
                    <w:rPr>
                      <w:rFonts w:ascii="Times New Roman" w:eastAsia="Arial" w:hAnsi="Times New Roman" w:cs="Times New Roman"/>
                      <w:szCs w:val="24"/>
                    </w:rPr>
                    <w:t>Possuir mensagem que demonstre ao usuário, como orientação, as inconsistências relacionadas a "Erro" e "Alerta".</w:t>
                  </w:r>
                </w:p>
              </w:tc>
            </w:tr>
            <w:tr w:rsidR="006807AB" w:rsidRPr="00E4785C" w14:paraId="7FF07B24" w14:textId="77777777">
              <w:tc>
                <w:tcPr>
                  <w:tcW w:w="857" w:type="dxa"/>
                  <w:vAlign w:val="center"/>
                </w:tcPr>
                <w:p w14:paraId="04EAB7B2" w14:textId="77777777" w:rsidR="006807AB" w:rsidRPr="00E4785C" w:rsidRDefault="001020D0">
                  <w:pPr>
                    <w:pStyle w:val="PargrafodaLista1"/>
                    <w:tabs>
                      <w:tab w:val="left" w:pos="0"/>
                      <w:tab w:val="left" w:pos="142"/>
                      <w:tab w:val="left" w:pos="284"/>
                      <w:tab w:val="left" w:pos="426"/>
                      <w:tab w:val="left" w:pos="567"/>
                    </w:tabs>
                    <w:spacing w:after="0" w:line="240" w:lineRule="auto"/>
                    <w:ind w:left="0"/>
                    <w:contextualSpacing w:val="0"/>
                    <w:jc w:val="center"/>
                    <w:rPr>
                      <w:rFonts w:ascii="Times New Roman" w:hAnsi="Times New Roman"/>
                      <w:b/>
                      <w:bCs/>
                      <w:szCs w:val="24"/>
                    </w:rPr>
                  </w:pPr>
                  <w:r w:rsidRPr="00E4785C">
                    <w:rPr>
                      <w:rFonts w:ascii="Times New Roman" w:hAnsi="Times New Roman"/>
                      <w:b/>
                      <w:bCs/>
                      <w:szCs w:val="24"/>
                    </w:rPr>
                    <w:t>11</w:t>
                  </w:r>
                </w:p>
              </w:tc>
              <w:tc>
                <w:tcPr>
                  <w:tcW w:w="8213" w:type="dxa"/>
                  <w:vAlign w:val="bottom"/>
                </w:tcPr>
                <w:p w14:paraId="3B95E149" w14:textId="77777777" w:rsidR="006807AB" w:rsidRPr="00E4785C" w:rsidRDefault="001020D0">
                  <w:pPr>
                    <w:pStyle w:val="SemEspaamento"/>
                    <w:tabs>
                      <w:tab w:val="left" w:pos="567"/>
                    </w:tabs>
                    <w:jc w:val="both"/>
                    <w:rPr>
                      <w:rFonts w:ascii="Times New Roman" w:eastAsia="Arial" w:hAnsi="Times New Roman" w:cs="Times New Roman"/>
                      <w:szCs w:val="24"/>
                    </w:rPr>
                  </w:pPr>
                  <w:r w:rsidRPr="00E4785C">
                    <w:rPr>
                      <w:rFonts w:ascii="Times New Roman" w:eastAsia="Arial" w:hAnsi="Times New Roman" w:cs="Times New Roman"/>
                      <w:szCs w:val="24"/>
                    </w:rPr>
                    <w:t xml:space="preserve">Possibilitar envio dos arquivos para o e-Social via web </w:t>
                  </w:r>
                  <w:proofErr w:type="spellStart"/>
                  <w:r w:rsidRPr="00E4785C">
                    <w:rPr>
                      <w:rFonts w:ascii="Times New Roman" w:eastAsia="Arial" w:hAnsi="Times New Roman" w:cs="Times New Roman"/>
                      <w:szCs w:val="24"/>
                    </w:rPr>
                    <w:t>service</w:t>
                  </w:r>
                  <w:proofErr w:type="spellEnd"/>
                  <w:r w:rsidRPr="00E4785C">
                    <w:rPr>
                      <w:rFonts w:ascii="Times New Roman" w:eastAsia="Arial" w:hAnsi="Times New Roman" w:cs="Times New Roman"/>
                      <w:szCs w:val="24"/>
                    </w:rPr>
                    <w:t>.</w:t>
                  </w:r>
                </w:p>
              </w:tc>
            </w:tr>
            <w:tr w:rsidR="006807AB" w:rsidRPr="00E4785C" w14:paraId="06DF8F38" w14:textId="77777777">
              <w:tc>
                <w:tcPr>
                  <w:tcW w:w="857" w:type="dxa"/>
                  <w:vAlign w:val="center"/>
                </w:tcPr>
                <w:p w14:paraId="47B11B2C" w14:textId="77777777" w:rsidR="006807AB" w:rsidRPr="00E4785C" w:rsidRDefault="001020D0">
                  <w:pPr>
                    <w:pStyle w:val="PargrafodaLista1"/>
                    <w:tabs>
                      <w:tab w:val="left" w:pos="0"/>
                      <w:tab w:val="left" w:pos="142"/>
                      <w:tab w:val="left" w:pos="284"/>
                      <w:tab w:val="left" w:pos="426"/>
                      <w:tab w:val="left" w:pos="567"/>
                    </w:tabs>
                    <w:spacing w:after="0" w:line="240" w:lineRule="auto"/>
                    <w:ind w:left="0"/>
                    <w:contextualSpacing w:val="0"/>
                    <w:jc w:val="center"/>
                    <w:rPr>
                      <w:rFonts w:ascii="Times New Roman" w:hAnsi="Times New Roman"/>
                      <w:b/>
                      <w:bCs/>
                      <w:szCs w:val="24"/>
                    </w:rPr>
                  </w:pPr>
                  <w:r w:rsidRPr="00E4785C">
                    <w:rPr>
                      <w:rFonts w:ascii="Times New Roman" w:hAnsi="Times New Roman"/>
                      <w:b/>
                      <w:bCs/>
                      <w:szCs w:val="24"/>
                    </w:rPr>
                    <w:t>12</w:t>
                  </w:r>
                </w:p>
              </w:tc>
              <w:tc>
                <w:tcPr>
                  <w:tcW w:w="8213" w:type="dxa"/>
                  <w:vAlign w:val="bottom"/>
                </w:tcPr>
                <w:p w14:paraId="706C5401" w14:textId="77777777" w:rsidR="006807AB" w:rsidRPr="00E4785C" w:rsidRDefault="001020D0">
                  <w:pPr>
                    <w:pStyle w:val="SemEspaamento"/>
                    <w:tabs>
                      <w:tab w:val="left" w:pos="567"/>
                    </w:tabs>
                    <w:jc w:val="both"/>
                    <w:rPr>
                      <w:rFonts w:ascii="Times New Roman" w:eastAsia="Arial" w:hAnsi="Times New Roman" w:cs="Times New Roman"/>
                      <w:szCs w:val="24"/>
                    </w:rPr>
                  </w:pPr>
                  <w:r w:rsidRPr="00E4785C">
                    <w:rPr>
                      <w:rFonts w:ascii="Times New Roman" w:eastAsia="Arial" w:hAnsi="Times New Roman" w:cs="Times New Roman"/>
                      <w:szCs w:val="24"/>
                    </w:rPr>
                    <w:t>Possuir listagem de eventos aguardando envio, permitindo selecionar um ou vários itens e executar para os selecionados a ação e enviar</w:t>
                  </w:r>
                </w:p>
              </w:tc>
            </w:tr>
            <w:tr w:rsidR="006807AB" w:rsidRPr="00E4785C" w14:paraId="400E5234" w14:textId="77777777">
              <w:tc>
                <w:tcPr>
                  <w:tcW w:w="857" w:type="dxa"/>
                  <w:vAlign w:val="center"/>
                </w:tcPr>
                <w:p w14:paraId="49861DB3" w14:textId="77777777" w:rsidR="006807AB" w:rsidRPr="00E4785C" w:rsidRDefault="001020D0">
                  <w:pPr>
                    <w:pStyle w:val="PargrafodaLista1"/>
                    <w:tabs>
                      <w:tab w:val="left" w:pos="0"/>
                      <w:tab w:val="left" w:pos="142"/>
                      <w:tab w:val="left" w:pos="284"/>
                      <w:tab w:val="left" w:pos="426"/>
                      <w:tab w:val="left" w:pos="567"/>
                    </w:tabs>
                    <w:spacing w:after="0" w:line="240" w:lineRule="auto"/>
                    <w:ind w:left="0"/>
                    <w:contextualSpacing w:val="0"/>
                    <w:jc w:val="center"/>
                    <w:rPr>
                      <w:rFonts w:ascii="Times New Roman" w:hAnsi="Times New Roman"/>
                      <w:b/>
                      <w:bCs/>
                      <w:szCs w:val="24"/>
                    </w:rPr>
                  </w:pPr>
                  <w:r w:rsidRPr="00E4785C">
                    <w:rPr>
                      <w:rFonts w:ascii="Times New Roman" w:hAnsi="Times New Roman"/>
                      <w:b/>
                      <w:bCs/>
                      <w:szCs w:val="24"/>
                    </w:rPr>
                    <w:t>13</w:t>
                  </w:r>
                </w:p>
              </w:tc>
              <w:tc>
                <w:tcPr>
                  <w:tcW w:w="8213" w:type="dxa"/>
                  <w:vAlign w:val="bottom"/>
                </w:tcPr>
                <w:p w14:paraId="392E4B5F" w14:textId="77777777" w:rsidR="006807AB" w:rsidRPr="00E4785C" w:rsidRDefault="001020D0">
                  <w:pPr>
                    <w:pStyle w:val="SemEspaamento"/>
                    <w:tabs>
                      <w:tab w:val="left" w:pos="567"/>
                    </w:tabs>
                    <w:jc w:val="both"/>
                    <w:rPr>
                      <w:rFonts w:ascii="Times New Roman" w:eastAsia="Arial" w:hAnsi="Times New Roman" w:cs="Times New Roman"/>
                      <w:szCs w:val="24"/>
                    </w:rPr>
                  </w:pPr>
                  <w:r w:rsidRPr="00E4785C">
                    <w:rPr>
                      <w:rFonts w:ascii="Times New Roman" w:eastAsia="Arial" w:hAnsi="Times New Roman" w:cs="Times New Roman"/>
                      <w:szCs w:val="24"/>
                    </w:rPr>
                    <w:t xml:space="preserve">Possibilitar a validação dos arquivos usando </w:t>
                  </w:r>
                  <w:proofErr w:type="spellStart"/>
                  <w:r w:rsidRPr="00E4785C">
                    <w:rPr>
                      <w:rFonts w:ascii="Times New Roman" w:eastAsia="Arial" w:hAnsi="Times New Roman" w:cs="Times New Roman"/>
                      <w:szCs w:val="24"/>
                    </w:rPr>
                    <w:t>schema</w:t>
                  </w:r>
                  <w:proofErr w:type="spellEnd"/>
                  <w:r w:rsidRPr="00E4785C">
                    <w:rPr>
                      <w:rFonts w:ascii="Times New Roman" w:eastAsia="Arial" w:hAnsi="Times New Roman" w:cs="Times New Roman"/>
                      <w:szCs w:val="24"/>
                    </w:rPr>
                    <w:t xml:space="preserve"> </w:t>
                  </w:r>
                  <w:proofErr w:type="spellStart"/>
                  <w:r w:rsidRPr="00E4785C">
                    <w:rPr>
                      <w:rFonts w:ascii="Times New Roman" w:eastAsia="Arial" w:hAnsi="Times New Roman" w:cs="Times New Roman"/>
                      <w:szCs w:val="24"/>
                    </w:rPr>
                    <w:t>xsd</w:t>
                  </w:r>
                  <w:proofErr w:type="spellEnd"/>
                  <w:r w:rsidRPr="00E4785C">
                    <w:rPr>
                      <w:rFonts w:ascii="Times New Roman" w:eastAsia="Arial" w:hAnsi="Times New Roman" w:cs="Times New Roman"/>
                      <w:szCs w:val="24"/>
                    </w:rPr>
                    <w:t xml:space="preserve"> provido pelo governo.</w:t>
                  </w:r>
                </w:p>
              </w:tc>
            </w:tr>
            <w:tr w:rsidR="006807AB" w:rsidRPr="00E4785C" w14:paraId="4FCC0DD8" w14:textId="77777777">
              <w:tc>
                <w:tcPr>
                  <w:tcW w:w="857" w:type="dxa"/>
                  <w:vAlign w:val="center"/>
                </w:tcPr>
                <w:p w14:paraId="007474CE" w14:textId="77777777" w:rsidR="006807AB" w:rsidRPr="00E4785C" w:rsidRDefault="001020D0">
                  <w:pPr>
                    <w:pStyle w:val="PargrafodaLista1"/>
                    <w:tabs>
                      <w:tab w:val="left" w:pos="0"/>
                      <w:tab w:val="left" w:pos="142"/>
                      <w:tab w:val="left" w:pos="284"/>
                      <w:tab w:val="left" w:pos="426"/>
                      <w:tab w:val="left" w:pos="567"/>
                    </w:tabs>
                    <w:spacing w:after="0" w:line="240" w:lineRule="auto"/>
                    <w:ind w:left="0"/>
                    <w:contextualSpacing w:val="0"/>
                    <w:jc w:val="center"/>
                    <w:rPr>
                      <w:rFonts w:ascii="Times New Roman" w:hAnsi="Times New Roman"/>
                      <w:b/>
                      <w:bCs/>
                      <w:szCs w:val="24"/>
                    </w:rPr>
                  </w:pPr>
                  <w:r w:rsidRPr="00E4785C">
                    <w:rPr>
                      <w:rFonts w:ascii="Times New Roman" w:hAnsi="Times New Roman"/>
                      <w:b/>
                      <w:bCs/>
                      <w:szCs w:val="24"/>
                    </w:rPr>
                    <w:t>14</w:t>
                  </w:r>
                </w:p>
              </w:tc>
              <w:tc>
                <w:tcPr>
                  <w:tcW w:w="8213" w:type="dxa"/>
                  <w:vAlign w:val="bottom"/>
                </w:tcPr>
                <w:p w14:paraId="0EB1A322" w14:textId="77777777" w:rsidR="006807AB" w:rsidRPr="00E4785C" w:rsidRDefault="001020D0">
                  <w:pPr>
                    <w:pStyle w:val="SemEspaamento"/>
                    <w:tabs>
                      <w:tab w:val="left" w:pos="567"/>
                    </w:tabs>
                    <w:jc w:val="both"/>
                    <w:rPr>
                      <w:rFonts w:ascii="Times New Roman" w:eastAsia="Arial" w:hAnsi="Times New Roman" w:cs="Times New Roman"/>
                      <w:szCs w:val="24"/>
                    </w:rPr>
                  </w:pPr>
                  <w:r w:rsidRPr="00E4785C">
                    <w:rPr>
                      <w:rFonts w:ascii="Times New Roman" w:eastAsia="Arial" w:hAnsi="Times New Roman" w:cs="Times New Roman"/>
                      <w:szCs w:val="24"/>
                    </w:rPr>
                    <w:t>Permitir ao usuário trocar de entidade sem sair do sistema.</w:t>
                  </w:r>
                </w:p>
              </w:tc>
            </w:tr>
            <w:tr w:rsidR="006807AB" w:rsidRPr="00E4785C" w14:paraId="1026E5B4" w14:textId="77777777">
              <w:tc>
                <w:tcPr>
                  <w:tcW w:w="857" w:type="dxa"/>
                  <w:vAlign w:val="center"/>
                </w:tcPr>
                <w:p w14:paraId="623BE92D" w14:textId="77777777" w:rsidR="006807AB" w:rsidRPr="00E4785C" w:rsidRDefault="001020D0">
                  <w:pPr>
                    <w:pStyle w:val="PargrafodaLista1"/>
                    <w:tabs>
                      <w:tab w:val="left" w:pos="0"/>
                      <w:tab w:val="left" w:pos="142"/>
                      <w:tab w:val="left" w:pos="284"/>
                      <w:tab w:val="left" w:pos="426"/>
                      <w:tab w:val="left" w:pos="567"/>
                    </w:tabs>
                    <w:spacing w:after="0" w:line="240" w:lineRule="auto"/>
                    <w:ind w:left="0"/>
                    <w:contextualSpacing w:val="0"/>
                    <w:jc w:val="center"/>
                    <w:rPr>
                      <w:rFonts w:ascii="Times New Roman" w:hAnsi="Times New Roman"/>
                      <w:b/>
                      <w:bCs/>
                      <w:szCs w:val="24"/>
                    </w:rPr>
                  </w:pPr>
                  <w:r w:rsidRPr="00E4785C">
                    <w:rPr>
                      <w:rFonts w:ascii="Times New Roman" w:hAnsi="Times New Roman"/>
                      <w:b/>
                      <w:bCs/>
                      <w:szCs w:val="24"/>
                    </w:rPr>
                    <w:t>15</w:t>
                  </w:r>
                </w:p>
              </w:tc>
              <w:tc>
                <w:tcPr>
                  <w:tcW w:w="8213" w:type="dxa"/>
                  <w:vAlign w:val="bottom"/>
                </w:tcPr>
                <w:p w14:paraId="2F6D5371" w14:textId="77777777" w:rsidR="006807AB" w:rsidRPr="00E4785C" w:rsidRDefault="001020D0">
                  <w:pPr>
                    <w:pStyle w:val="SemEspaamento"/>
                    <w:tabs>
                      <w:tab w:val="left" w:pos="567"/>
                    </w:tabs>
                    <w:jc w:val="both"/>
                    <w:rPr>
                      <w:rFonts w:ascii="Times New Roman" w:eastAsia="Arial" w:hAnsi="Times New Roman" w:cs="Times New Roman"/>
                      <w:szCs w:val="24"/>
                    </w:rPr>
                  </w:pPr>
                  <w:r w:rsidRPr="00E4785C">
                    <w:rPr>
                      <w:rFonts w:ascii="Times New Roman" w:eastAsia="Arial" w:hAnsi="Times New Roman" w:cs="Times New Roman"/>
                      <w:szCs w:val="24"/>
                    </w:rPr>
                    <w:t xml:space="preserve">Possibilitar o gerenciamento da situação do registro que foi transformado para o formato </w:t>
                  </w:r>
                  <w:proofErr w:type="spellStart"/>
                  <w:r w:rsidRPr="00E4785C">
                    <w:rPr>
                      <w:rFonts w:ascii="Times New Roman" w:eastAsia="Arial" w:hAnsi="Times New Roman" w:cs="Times New Roman"/>
                      <w:szCs w:val="24"/>
                    </w:rPr>
                    <w:t>eSocial</w:t>
                  </w:r>
                  <w:proofErr w:type="spellEnd"/>
                  <w:r w:rsidRPr="00E4785C">
                    <w:rPr>
                      <w:rFonts w:ascii="Times New Roman" w:eastAsia="Arial" w:hAnsi="Times New Roman" w:cs="Times New Roman"/>
                      <w:szCs w:val="24"/>
                    </w:rPr>
                    <w:t>, em todas as etapas do processo de envio.</w:t>
                  </w:r>
                </w:p>
              </w:tc>
            </w:tr>
            <w:tr w:rsidR="006807AB" w:rsidRPr="00E4785C" w14:paraId="43B079A8" w14:textId="77777777">
              <w:tc>
                <w:tcPr>
                  <w:tcW w:w="857" w:type="dxa"/>
                  <w:vAlign w:val="center"/>
                </w:tcPr>
                <w:p w14:paraId="3F46E117" w14:textId="77777777" w:rsidR="006807AB" w:rsidRPr="00E4785C" w:rsidRDefault="001020D0">
                  <w:pPr>
                    <w:pStyle w:val="PargrafodaLista1"/>
                    <w:tabs>
                      <w:tab w:val="left" w:pos="0"/>
                      <w:tab w:val="left" w:pos="142"/>
                      <w:tab w:val="left" w:pos="284"/>
                      <w:tab w:val="left" w:pos="426"/>
                      <w:tab w:val="left" w:pos="567"/>
                    </w:tabs>
                    <w:spacing w:after="0" w:line="240" w:lineRule="auto"/>
                    <w:ind w:left="0"/>
                    <w:contextualSpacing w:val="0"/>
                    <w:jc w:val="center"/>
                    <w:rPr>
                      <w:rFonts w:ascii="Times New Roman" w:hAnsi="Times New Roman"/>
                      <w:b/>
                      <w:bCs/>
                      <w:szCs w:val="24"/>
                    </w:rPr>
                  </w:pPr>
                  <w:r w:rsidRPr="00E4785C">
                    <w:rPr>
                      <w:rFonts w:ascii="Times New Roman" w:hAnsi="Times New Roman"/>
                      <w:b/>
                      <w:bCs/>
                      <w:szCs w:val="24"/>
                    </w:rPr>
                    <w:lastRenderedPageBreak/>
                    <w:t>16</w:t>
                  </w:r>
                </w:p>
              </w:tc>
              <w:tc>
                <w:tcPr>
                  <w:tcW w:w="8213" w:type="dxa"/>
                  <w:vAlign w:val="bottom"/>
                </w:tcPr>
                <w:p w14:paraId="1D35F9C3" w14:textId="77777777" w:rsidR="006807AB" w:rsidRPr="00E4785C" w:rsidRDefault="001020D0">
                  <w:pPr>
                    <w:pStyle w:val="SemEspaamento"/>
                    <w:tabs>
                      <w:tab w:val="left" w:pos="567"/>
                    </w:tabs>
                    <w:jc w:val="both"/>
                    <w:rPr>
                      <w:rFonts w:ascii="Times New Roman" w:hAnsi="Times New Roman" w:cs="Times New Roman"/>
                      <w:szCs w:val="24"/>
                    </w:rPr>
                  </w:pPr>
                  <w:r w:rsidRPr="00E4785C">
                    <w:rPr>
                      <w:rFonts w:ascii="Times New Roman" w:eastAsia="Arial" w:hAnsi="Times New Roman" w:cs="Times New Roman"/>
                      <w:szCs w:val="24"/>
                    </w:rPr>
                    <w:t xml:space="preserve">Possibilitar envio dos lotes de informações para o </w:t>
                  </w:r>
                  <w:proofErr w:type="spellStart"/>
                  <w:r w:rsidRPr="00E4785C">
                    <w:rPr>
                      <w:rFonts w:ascii="Times New Roman" w:eastAsia="Arial" w:hAnsi="Times New Roman" w:cs="Times New Roman"/>
                      <w:szCs w:val="24"/>
                    </w:rPr>
                    <w:t>eSocial</w:t>
                  </w:r>
                  <w:proofErr w:type="spellEnd"/>
                  <w:r w:rsidRPr="00E4785C">
                    <w:rPr>
                      <w:rFonts w:ascii="Times New Roman" w:eastAsia="Arial" w:hAnsi="Times New Roman" w:cs="Times New Roman"/>
                      <w:szCs w:val="24"/>
                    </w:rPr>
                    <w:t>, podendo selecionar um ou vários eventos para assinatura e envio.</w:t>
                  </w:r>
                </w:p>
                <w:p w14:paraId="3ABB6F7A" w14:textId="77777777" w:rsidR="006807AB" w:rsidRPr="00E4785C" w:rsidRDefault="006807AB">
                  <w:pPr>
                    <w:pStyle w:val="SemEspaamento"/>
                    <w:tabs>
                      <w:tab w:val="left" w:pos="567"/>
                    </w:tabs>
                    <w:jc w:val="both"/>
                    <w:rPr>
                      <w:rFonts w:ascii="Times New Roman" w:eastAsia="Arial" w:hAnsi="Times New Roman" w:cs="Times New Roman"/>
                      <w:szCs w:val="24"/>
                    </w:rPr>
                  </w:pPr>
                </w:p>
              </w:tc>
            </w:tr>
            <w:tr w:rsidR="006807AB" w:rsidRPr="00E4785C" w14:paraId="46D55991" w14:textId="77777777">
              <w:tc>
                <w:tcPr>
                  <w:tcW w:w="857" w:type="dxa"/>
                  <w:vAlign w:val="center"/>
                </w:tcPr>
                <w:p w14:paraId="6437EFCE" w14:textId="77777777" w:rsidR="006807AB" w:rsidRPr="00E4785C" w:rsidRDefault="001020D0">
                  <w:pPr>
                    <w:pStyle w:val="PargrafodaLista1"/>
                    <w:tabs>
                      <w:tab w:val="left" w:pos="0"/>
                      <w:tab w:val="left" w:pos="142"/>
                      <w:tab w:val="left" w:pos="284"/>
                      <w:tab w:val="left" w:pos="426"/>
                      <w:tab w:val="left" w:pos="567"/>
                    </w:tabs>
                    <w:spacing w:after="0" w:line="240" w:lineRule="auto"/>
                    <w:ind w:left="0"/>
                    <w:contextualSpacing w:val="0"/>
                    <w:jc w:val="center"/>
                    <w:rPr>
                      <w:rFonts w:ascii="Times New Roman" w:hAnsi="Times New Roman"/>
                      <w:b/>
                      <w:bCs/>
                      <w:szCs w:val="24"/>
                    </w:rPr>
                  </w:pPr>
                  <w:r w:rsidRPr="00E4785C">
                    <w:rPr>
                      <w:rFonts w:ascii="Times New Roman" w:hAnsi="Times New Roman"/>
                      <w:b/>
                      <w:bCs/>
                      <w:szCs w:val="24"/>
                    </w:rPr>
                    <w:t>17</w:t>
                  </w:r>
                </w:p>
              </w:tc>
              <w:tc>
                <w:tcPr>
                  <w:tcW w:w="8213" w:type="dxa"/>
                  <w:vAlign w:val="bottom"/>
                </w:tcPr>
                <w:p w14:paraId="50F7A081" w14:textId="77777777" w:rsidR="006807AB" w:rsidRPr="00E4785C" w:rsidRDefault="001020D0">
                  <w:pPr>
                    <w:pStyle w:val="SemEspaamento"/>
                    <w:tabs>
                      <w:tab w:val="left" w:pos="567"/>
                    </w:tabs>
                    <w:jc w:val="both"/>
                    <w:rPr>
                      <w:rFonts w:ascii="Times New Roman" w:eastAsia="Arial" w:hAnsi="Times New Roman" w:cs="Times New Roman"/>
                      <w:szCs w:val="24"/>
                    </w:rPr>
                  </w:pPr>
                  <w:r w:rsidRPr="00E4785C">
                    <w:rPr>
                      <w:rFonts w:ascii="Times New Roman" w:eastAsia="Arial" w:hAnsi="Times New Roman" w:cs="Times New Roman"/>
                      <w:szCs w:val="24"/>
                    </w:rPr>
                    <w:t>Permitir consultar os erros do retorno do governo, quando existirem.</w:t>
                  </w:r>
                </w:p>
              </w:tc>
            </w:tr>
          </w:tbl>
          <w:p w14:paraId="01D9EE50" w14:textId="77777777" w:rsidR="006807AB" w:rsidRPr="00E4785C" w:rsidRDefault="006807AB">
            <w:pPr>
              <w:tabs>
                <w:tab w:val="left" w:pos="426"/>
                <w:tab w:val="left" w:pos="567"/>
              </w:tabs>
              <w:spacing w:after="120" w:line="360" w:lineRule="auto"/>
              <w:rPr>
                <w:rFonts w:ascii="Times New Roman" w:hAnsi="Times New Roman" w:cs="Times New Roman"/>
                <w:b/>
                <w:sz w:val="24"/>
                <w:szCs w:val="24"/>
                <w:lang w:val="pt-BR"/>
              </w:rPr>
            </w:pPr>
          </w:p>
          <w:p w14:paraId="2098365A" w14:textId="77777777" w:rsidR="006807AB" w:rsidRPr="00E4785C" w:rsidRDefault="001020D0">
            <w:pPr>
              <w:tabs>
                <w:tab w:val="left" w:pos="426"/>
                <w:tab w:val="left" w:pos="567"/>
              </w:tabs>
              <w:spacing w:after="120" w:line="360" w:lineRule="auto"/>
              <w:rPr>
                <w:rFonts w:ascii="Times New Roman" w:hAnsi="Times New Roman" w:cs="Times New Roman"/>
                <w:b/>
                <w:sz w:val="24"/>
                <w:szCs w:val="24"/>
                <w:lang w:val="pt-BR"/>
              </w:rPr>
            </w:pPr>
            <w:r w:rsidRPr="00E4785C">
              <w:rPr>
                <w:rFonts w:ascii="Times New Roman" w:hAnsi="Times New Roman" w:cs="Times New Roman"/>
                <w:b/>
                <w:sz w:val="24"/>
                <w:szCs w:val="24"/>
              </w:rPr>
              <w:t xml:space="preserve">Sistema </w:t>
            </w:r>
            <w:r w:rsidRPr="00E4785C">
              <w:rPr>
                <w:rFonts w:ascii="Times New Roman" w:hAnsi="Times New Roman" w:cs="Times New Roman"/>
                <w:b/>
                <w:sz w:val="24"/>
                <w:szCs w:val="24"/>
                <w:lang w:val="pt-BR"/>
              </w:rPr>
              <w:t>Recurso Humanos</w:t>
            </w:r>
          </w:p>
          <w:tbl>
            <w:tblPr>
              <w:tblStyle w:val="Tabelacomgrade"/>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firstRow="1" w:lastRow="0" w:firstColumn="1" w:lastColumn="0" w:noHBand="0" w:noVBand="1"/>
            </w:tblPr>
            <w:tblGrid>
              <w:gridCol w:w="989"/>
              <w:gridCol w:w="7533"/>
            </w:tblGrid>
            <w:tr w:rsidR="006807AB" w:rsidRPr="00E4785C" w14:paraId="4E585F60" w14:textId="77777777">
              <w:tc>
                <w:tcPr>
                  <w:tcW w:w="989" w:type="dxa"/>
                </w:tcPr>
                <w:p w14:paraId="0A69D286" w14:textId="77777777" w:rsidR="006807AB" w:rsidRPr="00E4785C" w:rsidRDefault="001020D0">
                  <w:pPr>
                    <w:jc w:val="center"/>
                    <w:rPr>
                      <w:b/>
                      <w:bCs/>
                      <w:sz w:val="24"/>
                      <w:szCs w:val="24"/>
                      <w:lang w:val="pt-BR"/>
                    </w:rPr>
                  </w:pPr>
                  <w:r w:rsidRPr="00E4785C">
                    <w:rPr>
                      <w:b/>
                      <w:bCs/>
                      <w:sz w:val="24"/>
                      <w:szCs w:val="24"/>
                      <w:lang w:val="pt-BR"/>
                    </w:rPr>
                    <w:t>ITEM</w:t>
                  </w:r>
                </w:p>
              </w:tc>
              <w:tc>
                <w:tcPr>
                  <w:tcW w:w="7533" w:type="dxa"/>
                </w:tcPr>
                <w:p w14:paraId="18BE0F29" w14:textId="77777777" w:rsidR="006807AB" w:rsidRPr="00E4785C" w:rsidRDefault="001020D0">
                  <w:pPr>
                    <w:jc w:val="center"/>
                    <w:rPr>
                      <w:b/>
                      <w:bCs/>
                      <w:sz w:val="24"/>
                      <w:szCs w:val="24"/>
                      <w:lang w:val="pt-BR"/>
                    </w:rPr>
                  </w:pPr>
                  <w:r w:rsidRPr="00E4785C">
                    <w:rPr>
                      <w:b/>
                      <w:bCs/>
                      <w:sz w:val="24"/>
                      <w:szCs w:val="24"/>
                      <w:lang w:val="pt-BR"/>
                    </w:rPr>
                    <w:t>CARACTERÍSTICAS</w:t>
                  </w:r>
                </w:p>
              </w:tc>
            </w:tr>
            <w:tr w:rsidR="006807AB" w:rsidRPr="00E4785C" w14:paraId="5CAD9298" w14:textId="77777777">
              <w:tc>
                <w:tcPr>
                  <w:tcW w:w="989" w:type="dxa"/>
                </w:tcPr>
                <w:p w14:paraId="2F4FCAA8" w14:textId="77777777" w:rsidR="006807AB" w:rsidRPr="00E4785C" w:rsidRDefault="006807AB">
                  <w:pPr>
                    <w:numPr>
                      <w:ilvl w:val="0"/>
                      <w:numId w:val="2"/>
                    </w:numPr>
                    <w:jc w:val="center"/>
                    <w:rPr>
                      <w:sz w:val="24"/>
                      <w:szCs w:val="24"/>
                    </w:rPr>
                  </w:pPr>
                </w:p>
              </w:tc>
              <w:tc>
                <w:tcPr>
                  <w:tcW w:w="7533" w:type="dxa"/>
                </w:tcPr>
                <w:p w14:paraId="231E4E46" w14:textId="77777777" w:rsidR="006807AB" w:rsidRPr="00E4785C" w:rsidRDefault="001020D0">
                  <w:pPr>
                    <w:jc w:val="both"/>
                    <w:rPr>
                      <w:sz w:val="24"/>
                      <w:szCs w:val="24"/>
                    </w:rPr>
                  </w:pPr>
                  <w:r w:rsidRPr="00E4785C">
                    <w:rPr>
                      <w:sz w:val="24"/>
                      <w:szCs w:val="24"/>
                    </w:rPr>
                    <w:t>Possibilitar a inclusão de responsáveis titulares e temporários em um cadastro de organogramas.</w:t>
                  </w:r>
                </w:p>
              </w:tc>
            </w:tr>
            <w:tr w:rsidR="006807AB" w:rsidRPr="00E4785C" w14:paraId="4AAEFDC3" w14:textId="77777777">
              <w:tc>
                <w:tcPr>
                  <w:tcW w:w="989" w:type="dxa"/>
                </w:tcPr>
                <w:p w14:paraId="09DDAFC8" w14:textId="77777777" w:rsidR="006807AB" w:rsidRPr="00E4785C" w:rsidRDefault="006807AB">
                  <w:pPr>
                    <w:numPr>
                      <w:ilvl w:val="0"/>
                      <w:numId w:val="2"/>
                    </w:numPr>
                    <w:jc w:val="center"/>
                    <w:rPr>
                      <w:sz w:val="24"/>
                      <w:szCs w:val="24"/>
                    </w:rPr>
                  </w:pPr>
                </w:p>
              </w:tc>
              <w:tc>
                <w:tcPr>
                  <w:tcW w:w="7533" w:type="dxa"/>
                </w:tcPr>
                <w:p w14:paraId="18AD47FA" w14:textId="77777777" w:rsidR="006807AB" w:rsidRPr="00E4785C" w:rsidRDefault="001020D0">
                  <w:pPr>
                    <w:jc w:val="both"/>
                    <w:rPr>
                      <w:sz w:val="24"/>
                      <w:szCs w:val="24"/>
                    </w:rPr>
                  </w:pPr>
                  <w:r w:rsidRPr="00E4785C">
                    <w:rPr>
                      <w:sz w:val="24"/>
                      <w:szCs w:val="24"/>
                    </w:rPr>
                    <w:t>Permitir ao superior imediato responder os questionários de avaliação de desempenho de seus servidores subordinados.</w:t>
                  </w:r>
                </w:p>
              </w:tc>
            </w:tr>
            <w:tr w:rsidR="006807AB" w:rsidRPr="00E4785C" w14:paraId="2D8ECD00" w14:textId="77777777">
              <w:tc>
                <w:tcPr>
                  <w:tcW w:w="989" w:type="dxa"/>
                </w:tcPr>
                <w:p w14:paraId="364A07AB" w14:textId="77777777" w:rsidR="006807AB" w:rsidRPr="00E4785C" w:rsidRDefault="006807AB">
                  <w:pPr>
                    <w:numPr>
                      <w:ilvl w:val="0"/>
                      <w:numId w:val="2"/>
                    </w:numPr>
                    <w:jc w:val="center"/>
                    <w:rPr>
                      <w:sz w:val="24"/>
                      <w:szCs w:val="24"/>
                    </w:rPr>
                  </w:pPr>
                </w:p>
              </w:tc>
              <w:tc>
                <w:tcPr>
                  <w:tcW w:w="7533" w:type="dxa"/>
                </w:tcPr>
                <w:p w14:paraId="5114FF31" w14:textId="77777777" w:rsidR="006807AB" w:rsidRPr="00E4785C" w:rsidRDefault="001020D0">
                  <w:pPr>
                    <w:jc w:val="both"/>
                    <w:rPr>
                      <w:sz w:val="24"/>
                      <w:szCs w:val="24"/>
                    </w:rPr>
                  </w:pPr>
                  <w:r w:rsidRPr="00E4785C">
                    <w:rPr>
                      <w:sz w:val="24"/>
                      <w:szCs w:val="24"/>
                    </w:rPr>
                    <w:t>Possibilitar a geração de movimentações de pessoal proveniente do registro de pensionistas.</w:t>
                  </w:r>
                </w:p>
              </w:tc>
            </w:tr>
            <w:tr w:rsidR="006807AB" w:rsidRPr="00E4785C" w14:paraId="72DB8E1E" w14:textId="77777777">
              <w:tc>
                <w:tcPr>
                  <w:tcW w:w="989" w:type="dxa"/>
                </w:tcPr>
                <w:p w14:paraId="5A5B3671" w14:textId="77777777" w:rsidR="006807AB" w:rsidRPr="00E4785C" w:rsidRDefault="006807AB">
                  <w:pPr>
                    <w:numPr>
                      <w:ilvl w:val="0"/>
                      <w:numId w:val="2"/>
                    </w:numPr>
                    <w:jc w:val="center"/>
                    <w:rPr>
                      <w:sz w:val="24"/>
                      <w:szCs w:val="24"/>
                    </w:rPr>
                  </w:pPr>
                </w:p>
              </w:tc>
              <w:tc>
                <w:tcPr>
                  <w:tcW w:w="7533" w:type="dxa"/>
                </w:tcPr>
                <w:p w14:paraId="784464CA" w14:textId="77777777" w:rsidR="006807AB" w:rsidRPr="00E4785C" w:rsidRDefault="001020D0">
                  <w:pPr>
                    <w:jc w:val="both"/>
                    <w:rPr>
                      <w:sz w:val="24"/>
                      <w:szCs w:val="24"/>
                    </w:rPr>
                  </w:pPr>
                  <w:r w:rsidRPr="00E4785C">
                    <w:rPr>
                      <w:sz w:val="24"/>
                      <w:szCs w:val="24"/>
                    </w:rPr>
                    <w:t>Possuir cadastro que permita registrar dados de acidentes de trabalho e testemunhas.</w:t>
                  </w:r>
                </w:p>
              </w:tc>
            </w:tr>
            <w:tr w:rsidR="006807AB" w:rsidRPr="00E4785C" w14:paraId="270A303C" w14:textId="77777777">
              <w:tc>
                <w:tcPr>
                  <w:tcW w:w="989" w:type="dxa"/>
                </w:tcPr>
                <w:p w14:paraId="6BE81519" w14:textId="77777777" w:rsidR="006807AB" w:rsidRPr="00E4785C" w:rsidRDefault="006807AB">
                  <w:pPr>
                    <w:numPr>
                      <w:ilvl w:val="0"/>
                      <w:numId w:val="2"/>
                    </w:numPr>
                    <w:jc w:val="center"/>
                    <w:rPr>
                      <w:sz w:val="24"/>
                      <w:szCs w:val="24"/>
                    </w:rPr>
                  </w:pPr>
                </w:p>
              </w:tc>
              <w:tc>
                <w:tcPr>
                  <w:tcW w:w="7533" w:type="dxa"/>
                </w:tcPr>
                <w:p w14:paraId="417E5831" w14:textId="77777777" w:rsidR="006807AB" w:rsidRPr="00E4785C" w:rsidRDefault="001020D0">
                  <w:pPr>
                    <w:jc w:val="both"/>
                    <w:rPr>
                      <w:sz w:val="24"/>
                      <w:szCs w:val="24"/>
                    </w:rPr>
                  </w:pPr>
                  <w:r w:rsidRPr="00E4785C">
                    <w:rPr>
                      <w:sz w:val="24"/>
                      <w:szCs w:val="24"/>
                    </w:rPr>
                    <w:t>Possibilitar o lançamento de atestados, dispondo de campos que permitam cadastrar a matrícula, data inicial, data final, data retorno, duração, CID e o local de atendimento.</w:t>
                  </w:r>
                </w:p>
              </w:tc>
            </w:tr>
            <w:tr w:rsidR="006807AB" w:rsidRPr="00E4785C" w14:paraId="2E4FBDA6" w14:textId="77777777">
              <w:tc>
                <w:tcPr>
                  <w:tcW w:w="989" w:type="dxa"/>
                </w:tcPr>
                <w:p w14:paraId="4CE93EDE" w14:textId="77777777" w:rsidR="006807AB" w:rsidRPr="00E4785C" w:rsidRDefault="006807AB">
                  <w:pPr>
                    <w:numPr>
                      <w:ilvl w:val="0"/>
                      <w:numId w:val="2"/>
                    </w:numPr>
                    <w:jc w:val="center"/>
                    <w:rPr>
                      <w:sz w:val="24"/>
                      <w:szCs w:val="24"/>
                    </w:rPr>
                  </w:pPr>
                </w:p>
              </w:tc>
              <w:tc>
                <w:tcPr>
                  <w:tcW w:w="7533" w:type="dxa"/>
                </w:tcPr>
                <w:p w14:paraId="2B1DB905" w14:textId="77777777" w:rsidR="006807AB" w:rsidRPr="00E4785C" w:rsidRDefault="001020D0">
                  <w:pPr>
                    <w:jc w:val="both"/>
                    <w:rPr>
                      <w:sz w:val="24"/>
                      <w:szCs w:val="24"/>
                    </w:rPr>
                  </w:pPr>
                  <w:r w:rsidRPr="00E4785C">
                    <w:rPr>
                      <w:sz w:val="24"/>
                      <w:szCs w:val="24"/>
                    </w:rPr>
                    <w:t>Sugerir lançamento de atestado para todas as matrículas ativas do servidor.</w:t>
                  </w:r>
                </w:p>
              </w:tc>
            </w:tr>
            <w:tr w:rsidR="006807AB" w:rsidRPr="00E4785C" w14:paraId="5EFC66DA" w14:textId="77777777">
              <w:tc>
                <w:tcPr>
                  <w:tcW w:w="989" w:type="dxa"/>
                </w:tcPr>
                <w:p w14:paraId="442B520F" w14:textId="77777777" w:rsidR="006807AB" w:rsidRPr="00E4785C" w:rsidRDefault="006807AB">
                  <w:pPr>
                    <w:numPr>
                      <w:ilvl w:val="0"/>
                      <w:numId w:val="2"/>
                    </w:numPr>
                    <w:jc w:val="center"/>
                    <w:rPr>
                      <w:sz w:val="24"/>
                      <w:szCs w:val="24"/>
                    </w:rPr>
                  </w:pPr>
                </w:p>
              </w:tc>
              <w:tc>
                <w:tcPr>
                  <w:tcW w:w="7533" w:type="dxa"/>
                </w:tcPr>
                <w:p w14:paraId="4CF7F199" w14:textId="77777777" w:rsidR="006807AB" w:rsidRPr="00E4785C" w:rsidRDefault="001020D0">
                  <w:pPr>
                    <w:jc w:val="both"/>
                    <w:rPr>
                      <w:sz w:val="24"/>
                      <w:szCs w:val="24"/>
                    </w:rPr>
                  </w:pPr>
                  <w:r w:rsidRPr="00E4785C">
                    <w:rPr>
                      <w:sz w:val="24"/>
                      <w:szCs w:val="24"/>
                    </w:rPr>
                    <w:t>Permitir cadastrar empresas fornecedoras de vale-transporte, instituições médicas e de ensino, operadoras de planos de saúde, sindicatos e empresa geral. As informações mínimas para o cadastro devem ser: CNPJ, tipo da empresa e porte, razão social, nome fantasia, registro nº (NIRE), inscrição municipal, inscrição estadual, endereço, telefone, e-mail e dados do responsável.</w:t>
                  </w:r>
                </w:p>
              </w:tc>
            </w:tr>
            <w:tr w:rsidR="006807AB" w:rsidRPr="00E4785C" w14:paraId="23685398" w14:textId="77777777">
              <w:tc>
                <w:tcPr>
                  <w:tcW w:w="989" w:type="dxa"/>
                </w:tcPr>
                <w:p w14:paraId="1402A518" w14:textId="77777777" w:rsidR="006807AB" w:rsidRPr="00E4785C" w:rsidRDefault="006807AB">
                  <w:pPr>
                    <w:numPr>
                      <w:ilvl w:val="0"/>
                      <w:numId w:val="2"/>
                    </w:numPr>
                    <w:jc w:val="center"/>
                    <w:rPr>
                      <w:sz w:val="24"/>
                      <w:szCs w:val="24"/>
                    </w:rPr>
                  </w:pPr>
                </w:p>
              </w:tc>
              <w:tc>
                <w:tcPr>
                  <w:tcW w:w="7533" w:type="dxa"/>
                </w:tcPr>
                <w:p w14:paraId="448452C6" w14:textId="77777777" w:rsidR="006807AB" w:rsidRPr="00E4785C" w:rsidRDefault="001020D0">
                  <w:pPr>
                    <w:jc w:val="both"/>
                    <w:rPr>
                      <w:sz w:val="24"/>
                      <w:szCs w:val="24"/>
                    </w:rPr>
                  </w:pPr>
                  <w:r w:rsidRPr="00E4785C">
                    <w:rPr>
                      <w:sz w:val="24"/>
                      <w:szCs w:val="24"/>
                    </w:rPr>
                    <w:t>Permitir visualizar as notificações subdivididas por não lidas, lidas e em andamento.</w:t>
                  </w:r>
                </w:p>
              </w:tc>
            </w:tr>
            <w:tr w:rsidR="006807AB" w:rsidRPr="00E4785C" w14:paraId="291BACCA" w14:textId="77777777">
              <w:tc>
                <w:tcPr>
                  <w:tcW w:w="989" w:type="dxa"/>
                </w:tcPr>
                <w:p w14:paraId="745BA3A4" w14:textId="77777777" w:rsidR="006807AB" w:rsidRPr="00E4785C" w:rsidRDefault="006807AB">
                  <w:pPr>
                    <w:numPr>
                      <w:ilvl w:val="0"/>
                      <w:numId w:val="2"/>
                    </w:numPr>
                    <w:jc w:val="center"/>
                    <w:rPr>
                      <w:sz w:val="24"/>
                      <w:szCs w:val="24"/>
                    </w:rPr>
                  </w:pPr>
                </w:p>
              </w:tc>
              <w:tc>
                <w:tcPr>
                  <w:tcW w:w="7533" w:type="dxa"/>
                </w:tcPr>
                <w:p w14:paraId="7AA1B7F8" w14:textId="77777777" w:rsidR="006807AB" w:rsidRPr="00E4785C" w:rsidRDefault="001020D0">
                  <w:pPr>
                    <w:jc w:val="both"/>
                    <w:rPr>
                      <w:sz w:val="24"/>
                      <w:szCs w:val="24"/>
                    </w:rPr>
                  </w:pPr>
                  <w:r w:rsidRPr="00E4785C">
                    <w:rPr>
                      <w:sz w:val="24"/>
                      <w:szCs w:val="24"/>
                    </w:rPr>
                    <w:t>Possibilitar registrar processo de aposentadorias e pensões, permitindo documentar os trâmites legais, desde o início da análise até o deferimento.</w:t>
                  </w:r>
                </w:p>
              </w:tc>
            </w:tr>
            <w:tr w:rsidR="006807AB" w:rsidRPr="00E4785C" w14:paraId="42949441" w14:textId="77777777">
              <w:tc>
                <w:tcPr>
                  <w:tcW w:w="989" w:type="dxa"/>
                </w:tcPr>
                <w:p w14:paraId="25C0996D" w14:textId="77777777" w:rsidR="006807AB" w:rsidRPr="00E4785C" w:rsidRDefault="006807AB">
                  <w:pPr>
                    <w:numPr>
                      <w:ilvl w:val="0"/>
                      <w:numId w:val="2"/>
                    </w:numPr>
                    <w:jc w:val="center"/>
                    <w:rPr>
                      <w:sz w:val="24"/>
                      <w:szCs w:val="24"/>
                    </w:rPr>
                  </w:pPr>
                </w:p>
              </w:tc>
              <w:tc>
                <w:tcPr>
                  <w:tcW w:w="7533" w:type="dxa"/>
                </w:tcPr>
                <w:p w14:paraId="68CAAE7B" w14:textId="77777777" w:rsidR="006807AB" w:rsidRPr="00E4785C" w:rsidRDefault="001020D0">
                  <w:pPr>
                    <w:jc w:val="both"/>
                    <w:rPr>
                      <w:sz w:val="24"/>
                      <w:szCs w:val="24"/>
                    </w:rPr>
                  </w:pPr>
                  <w:r w:rsidRPr="00E4785C">
                    <w:rPr>
                      <w:sz w:val="24"/>
                      <w:szCs w:val="24"/>
                    </w:rPr>
                    <w:t>Possibilitar a geração de aprovação e classificação de candidatos de concurso público ou processo seletivo.</w:t>
                  </w:r>
                </w:p>
              </w:tc>
            </w:tr>
            <w:tr w:rsidR="006807AB" w:rsidRPr="00E4785C" w14:paraId="72D13F04" w14:textId="77777777">
              <w:tc>
                <w:tcPr>
                  <w:tcW w:w="989" w:type="dxa"/>
                </w:tcPr>
                <w:p w14:paraId="590846D9" w14:textId="77777777" w:rsidR="006807AB" w:rsidRPr="00E4785C" w:rsidRDefault="006807AB">
                  <w:pPr>
                    <w:numPr>
                      <w:ilvl w:val="0"/>
                      <w:numId w:val="2"/>
                    </w:numPr>
                    <w:jc w:val="center"/>
                    <w:rPr>
                      <w:sz w:val="24"/>
                      <w:szCs w:val="24"/>
                    </w:rPr>
                  </w:pPr>
                </w:p>
              </w:tc>
              <w:tc>
                <w:tcPr>
                  <w:tcW w:w="7533" w:type="dxa"/>
                </w:tcPr>
                <w:p w14:paraId="2D92C661" w14:textId="77777777" w:rsidR="006807AB" w:rsidRPr="00E4785C" w:rsidRDefault="001020D0">
                  <w:pPr>
                    <w:jc w:val="both"/>
                    <w:rPr>
                      <w:sz w:val="24"/>
                      <w:szCs w:val="24"/>
                    </w:rPr>
                  </w:pPr>
                  <w:r w:rsidRPr="00E4785C">
                    <w:rPr>
                      <w:sz w:val="24"/>
                      <w:szCs w:val="24"/>
                    </w:rPr>
                    <w:t>Permitir o registro e gerenciamento dos Equipamento de Proteção Individual - EPI, dispondo de controle de entrega.</w:t>
                  </w:r>
                </w:p>
              </w:tc>
            </w:tr>
            <w:tr w:rsidR="006807AB" w:rsidRPr="00E4785C" w14:paraId="4442CFFF" w14:textId="77777777">
              <w:tc>
                <w:tcPr>
                  <w:tcW w:w="989" w:type="dxa"/>
                </w:tcPr>
                <w:p w14:paraId="606B7D1A" w14:textId="77777777" w:rsidR="006807AB" w:rsidRPr="00E4785C" w:rsidRDefault="006807AB">
                  <w:pPr>
                    <w:numPr>
                      <w:ilvl w:val="0"/>
                      <w:numId w:val="2"/>
                    </w:numPr>
                    <w:jc w:val="center"/>
                    <w:rPr>
                      <w:sz w:val="24"/>
                      <w:szCs w:val="24"/>
                    </w:rPr>
                  </w:pPr>
                </w:p>
              </w:tc>
              <w:tc>
                <w:tcPr>
                  <w:tcW w:w="7533" w:type="dxa"/>
                </w:tcPr>
                <w:p w14:paraId="16AB4A01" w14:textId="77777777" w:rsidR="006807AB" w:rsidRPr="00E4785C" w:rsidRDefault="001020D0">
                  <w:pPr>
                    <w:jc w:val="both"/>
                    <w:rPr>
                      <w:sz w:val="24"/>
                      <w:szCs w:val="24"/>
                    </w:rPr>
                  </w:pPr>
                  <w:r w:rsidRPr="00E4785C">
                    <w:rPr>
                      <w:sz w:val="24"/>
                      <w:szCs w:val="24"/>
                    </w:rPr>
                    <w:t>Permitir a disponibilização de vagas para cargo que a administração necessita, possibilitando subdividir a quantidade de vagas entre as áreas de atuação e organogramas.</w:t>
                  </w:r>
                </w:p>
              </w:tc>
            </w:tr>
            <w:tr w:rsidR="006807AB" w:rsidRPr="00E4785C" w14:paraId="2BA02558" w14:textId="77777777">
              <w:tc>
                <w:tcPr>
                  <w:tcW w:w="989" w:type="dxa"/>
                </w:tcPr>
                <w:p w14:paraId="523235FD" w14:textId="77777777" w:rsidR="006807AB" w:rsidRPr="00E4785C" w:rsidRDefault="006807AB">
                  <w:pPr>
                    <w:numPr>
                      <w:ilvl w:val="0"/>
                      <w:numId w:val="2"/>
                    </w:numPr>
                    <w:jc w:val="center"/>
                    <w:rPr>
                      <w:sz w:val="24"/>
                      <w:szCs w:val="24"/>
                    </w:rPr>
                  </w:pPr>
                </w:p>
              </w:tc>
              <w:tc>
                <w:tcPr>
                  <w:tcW w:w="7533" w:type="dxa"/>
                </w:tcPr>
                <w:p w14:paraId="6B4E0845" w14:textId="77777777" w:rsidR="006807AB" w:rsidRPr="00E4785C" w:rsidRDefault="001020D0">
                  <w:pPr>
                    <w:jc w:val="both"/>
                    <w:rPr>
                      <w:sz w:val="24"/>
                      <w:szCs w:val="24"/>
                    </w:rPr>
                  </w:pPr>
                  <w:r w:rsidRPr="00E4785C">
                    <w:rPr>
                      <w:sz w:val="24"/>
                      <w:szCs w:val="24"/>
                    </w:rPr>
                    <w:t>Permitir a visualização de empréstimos consignados. Consultar os cálculos efetuados no sistema de acordo com a competência informada e o processamento dela para cada funcionário.</w:t>
                  </w:r>
                </w:p>
              </w:tc>
            </w:tr>
            <w:tr w:rsidR="006807AB" w:rsidRPr="00E4785C" w14:paraId="3CBD63AF" w14:textId="77777777">
              <w:tc>
                <w:tcPr>
                  <w:tcW w:w="989" w:type="dxa"/>
                </w:tcPr>
                <w:p w14:paraId="39C57890" w14:textId="77777777" w:rsidR="006807AB" w:rsidRPr="00E4785C" w:rsidRDefault="006807AB">
                  <w:pPr>
                    <w:numPr>
                      <w:ilvl w:val="0"/>
                      <w:numId w:val="2"/>
                    </w:numPr>
                    <w:jc w:val="center"/>
                    <w:rPr>
                      <w:sz w:val="24"/>
                      <w:szCs w:val="24"/>
                    </w:rPr>
                  </w:pPr>
                </w:p>
              </w:tc>
              <w:tc>
                <w:tcPr>
                  <w:tcW w:w="7533" w:type="dxa"/>
                </w:tcPr>
                <w:p w14:paraId="67AEECC0" w14:textId="77777777" w:rsidR="006807AB" w:rsidRPr="00E4785C" w:rsidRDefault="001020D0">
                  <w:pPr>
                    <w:jc w:val="both"/>
                    <w:rPr>
                      <w:sz w:val="24"/>
                      <w:szCs w:val="24"/>
                    </w:rPr>
                  </w:pPr>
                  <w:r w:rsidRPr="00E4785C">
                    <w:rPr>
                      <w:sz w:val="24"/>
                      <w:szCs w:val="24"/>
                    </w:rPr>
                    <w:t>Possibilitar a criação de campos personalizados para os principais cadastros do sistema, conforme a necessidade da entidade.</w:t>
                  </w:r>
                </w:p>
              </w:tc>
            </w:tr>
            <w:tr w:rsidR="006807AB" w:rsidRPr="00E4785C" w14:paraId="6B14D372" w14:textId="77777777">
              <w:tc>
                <w:tcPr>
                  <w:tcW w:w="989" w:type="dxa"/>
                </w:tcPr>
                <w:p w14:paraId="48A5F38F" w14:textId="77777777" w:rsidR="006807AB" w:rsidRPr="00E4785C" w:rsidRDefault="006807AB">
                  <w:pPr>
                    <w:numPr>
                      <w:ilvl w:val="0"/>
                      <w:numId w:val="2"/>
                    </w:numPr>
                    <w:jc w:val="center"/>
                    <w:rPr>
                      <w:sz w:val="24"/>
                      <w:szCs w:val="24"/>
                    </w:rPr>
                  </w:pPr>
                </w:p>
              </w:tc>
              <w:tc>
                <w:tcPr>
                  <w:tcW w:w="7533" w:type="dxa"/>
                </w:tcPr>
                <w:p w14:paraId="217D9DA0" w14:textId="77777777" w:rsidR="006807AB" w:rsidRPr="00E4785C" w:rsidRDefault="001020D0">
                  <w:pPr>
                    <w:jc w:val="both"/>
                    <w:rPr>
                      <w:sz w:val="24"/>
                      <w:szCs w:val="24"/>
                    </w:rPr>
                  </w:pPr>
                  <w:r w:rsidRPr="00E4785C">
                    <w:rPr>
                      <w:sz w:val="24"/>
                      <w:szCs w:val="24"/>
                    </w:rPr>
                    <w:t>Permitir o controle de funcionários substituídos e substitutos, facilitando o acompanhamento no período de substituição, permitindo a realização de alterações individuais.</w:t>
                  </w:r>
                </w:p>
              </w:tc>
            </w:tr>
            <w:tr w:rsidR="006807AB" w:rsidRPr="00E4785C" w14:paraId="4AF29A8B" w14:textId="77777777">
              <w:tc>
                <w:tcPr>
                  <w:tcW w:w="989" w:type="dxa"/>
                </w:tcPr>
                <w:p w14:paraId="1900B1D4" w14:textId="77777777" w:rsidR="006807AB" w:rsidRPr="00E4785C" w:rsidRDefault="006807AB">
                  <w:pPr>
                    <w:numPr>
                      <w:ilvl w:val="0"/>
                      <w:numId w:val="2"/>
                    </w:numPr>
                    <w:jc w:val="center"/>
                    <w:rPr>
                      <w:sz w:val="24"/>
                      <w:szCs w:val="24"/>
                    </w:rPr>
                  </w:pPr>
                </w:p>
              </w:tc>
              <w:tc>
                <w:tcPr>
                  <w:tcW w:w="7533" w:type="dxa"/>
                </w:tcPr>
                <w:p w14:paraId="4AB2DDC5" w14:textId="77777777" w:rsidR="006807AB" w:rsidRPr="00E4785C" w:rsidRDefault="001020D0">
                  <w:pPr>
                    <w:jc w:val="both"/>
                    <w:rPr>
                      <w:sz w:val="24"/>
                      <w:szCs w:val="24"/>
                    </w:rPr>
                  </w:pPr>
                  <w:r w:rsidRPr="00E4785C">
                    <w:rPr>
                      <w:sz w:val="24"/>
                      <w:szCs w:val="24"/>
                    </w:rPr>
                    <w:t>Permitir cadastrar a monitoração biológica através do cadastro de Atestado de Saúde Ocupacional, com identificação das consultas e exames periódicos, admissionais, demissionais e outros.</w:t>
                  </w:r>
                </w:p>
              </w:tc>
            </w:tr>
            <w:tr w:rsidR="006807AB" w:rsidRPr="00E4785C" w14:paraId="2C0DD01F" w14:textId="77777777">
              <w:tc>
                <w:tcPr>
                  <w:tcW w:w="989" w:type="dxa"/>
                </w:tcPr>
                <w:p w14:paraId="581FA761" w14:textId="77777777" w:rsidR="006807AB" w:rsidRPr="00E4785C" w:rsidRDefault="006807AB">
                  <w:pPr>
                    <w:numPr>
                      <w:ilvl w:val="0"/>
                      <w:numId w:val="2"/>
                    </w:numPr>
                    <w:jc w:val="center"/>
                    <w:rPr>
                      <w:sz w:val="24"/>
                      <w:szCs w:val="24"/>
                    </w:rPr>
                  </w:pPr>
                </w:p>
              </w:tc>
              <w:tc>
                <w:tcPr>
                  <w:tcW w:w="7533" w:type="dxa"/>
                </w:tcPr>
                <w:p w14:paraId="516508C2" w14:textId="77777777" w:rsidR="006807AB" w:rsidRPr="00E4785C" w:rsidRDefault="001020D0">
                  <w:pPr>
                    <w:jc w:val="both"/>
                    <w:rPr>
                      <w:sz w:val="24"/>
                      <w:szCs w:val="24"/>
                    </w:rPr>
                  </w:pPr>
                  <w:r w:rsidRPr="00E4785C">
                    <w:rPr>
                      <w:sz w:val="24"/>
                      <w:szCs w:val="24"/>
                    </w:rPr>
                    <w:t>Possibilitar o controle de contratos temporários, permitindo visualizar todos os contratos temporários, realizar seleção e aplicar alterações em lote, como prorrogar o contrato, agendar o cálculo ou alterar o contrato.</w:t>
                  </w:r>
                </w:p>
              </w:tc>
            </w:tr>
            <w:tr w:rsidR="006807AB" w:rsidRPr="00E4785C" w14:paraId="12631DD5" w14:textId="77777777">
              <w:tc>
                <w:tcPr>
                  <w:tcW w:w="989" w:type="dxa"/>
                </w:tcPr>
                <w:p w14:paraId="28F60057" w14:textId="77777777" w:rsidR="006807AB" w:rsidRPr="00E4785C" w:rsidRDefault="006807AB">
                  <w:pPr>
                    <w:numPr>
                      <w:ilvl w:val="0"/>
                      <w:numId w:val="2"/>
                    </w:numPr>
                    <w:jc w:val="center"/>
                    <w:rPr>
                      <w:sz w:val="24"/>
                      <w:szCs w:val="24"/>
                    </w:rPr>
                  </w:pPr>
                </w:p>
              </w:tc>
              <w:tc>
                <w:tcPr>
                  <w:tcW w:w="7533" w:type="dxa"/>
                </w:tcPr>
                <w:p w14:paraId="0077E399" w14:textId="77777777" w:rsidR="006807AB" w:rsidRPr="00E4785C" w:rsidRDefault="001020D0">
                  <w:pPr>
                    <w:jc w:val="both"/>
                    <w:rPr>
                      <w:sz w:val="24"/>
                      <w:szCs w:val="24"/>
                    </w:rPr>
                  </w:pPr>
                  <w:r w:rsidRPr="00E4785C">
                    <w:rPr>
                      <w:sz w:val="24"/>
                      <w:szCs w:val="24"/>
                    </w:rPr>
                    <w:t>Possuir registro para cadastramento das deficiências dos servidores.</w:t>
                  </w:r>
                </w:p>
              </w:tc>
            </w:tr>
            <w:tr w:rsidR="006807AB" w:rsidRPr="00E4785C" w14:paraId="24F2C7B2" w14:textId="77777777">
              <w:tc>
                <w:tcPr>
                  <w:tcW w:w="989" w:type="dxa"/>
                </w:tcPr>
                <w:p w14:paraId="7F7C1F29" w14:textId="77777777" w:rsidR="006807AB" w:rsidRPr="00E4785C" w:rsidRDefault="006807AB">
                  <w:pPr>
                    <w:numPr>
                      <w:ilvl w:val="0"/>
                      <w:numId w:val="2"/>
                    </w:numPr>
                    <w:jc w:val="center"/>
                    <w:rPr>
                      <w:sz w:val="24"/>
                      <w:szCs w:val="24"/>
                    </w:rPr>
                  </w:pPr>
                </w:p>
              </w:tc>
              <w:tc>
                <w:tcPr>
                  <w:tcW w:w="7533" w:type="dxa"/>
                </w:tcPr>
                <w:p w14:paraId="57C468BC" w14:textId="77777777" w:rsidR="006807AB" w:rsidRPr="00E4785C" w:rsidRDefault="001020D0">
                  <w:pPr>
                    <w:jc w:val="both"/>
                    <w:rPr>
                      <w:sz w:val="24"/>
                      <w:szCs w:val="24"/>
                    </w:rPr>
                  </w:pPr>
                  <w:r w:rsidRPr="00E4785C">
                    <w:rPr>
                      <w:sz w:val="24"/>
                      <w:szCs w:val="24"/>
                    </w:rPr>
                    <w:t>Possibilitar cadastrar diárias de diferentes naturezas e valores.</w:t>
                  </w:r>
                </w:p>
              </w:tc>
            </w:tr>
            <w:tr w:rsidR="006807AB" w:rsidRPr="00E4785C" w14:paraId="2F2CA8D9" w14:textId="77777777">
              <w:tc>
                <w:tcPr>
                  <w:tcW w:w="989" w:type="dxa"/>
                </w:tcPr>
                <w:p w14:paraId="10E3B183" w14:textId="77777777" w:rsidR="006807AB" w:rsidRPr="00E4785C" w:rsidRDefault="006807AB">
                  <w:pPr>
                    <w:numPr>
                      <w:ilvl w:val="0"/>
                      <w:numId w:val="2"/>
                    </w:numPr>
                    <w:jc w:val="center"/>
                    <w:rPr>
                      <w:sz w:val="24"/>
                      <w:szCs w:val="24"/>
                    </w:rPr>
                  </w:pPr>
                </w:p>
              </w:tc>
              <w:tc>
                <w:tcPr>
                  <w:tcW w:w="7533" w:type="dxa"/>
                </w:tcPr>
                <w:p w14:paraId="0A1DAAC3" w14:textId="77777777" w:rsidR="006807AB" w:rsidRPr="00E4785C" w:rsidRDefault="001020D0">
                  <w:pPr>
                    <w:jc w:val="both"/>
                    <w:rPr>
                      <w:sz w:val="24"/>
                      <w:szCs w:val="24"/>
                    </w:rPr>
                  </w:pPr>
                  <w:r w:rsidRPr="00E4785C">
                    <w:rPr>
                      <w:sz w:val="24"/>
                      <w:szCs w:val="24"/>
                    </w:rPr>
                    <w:t>Permitir o cadastro de concurso público ou processo seletivo.</w:t>
                  </w:r>
                </w:p>
              </w:tc>
            </w:tr>
            <w:tr w:rsidR="006807AB" w:rsidRPr="00E4785C" w14:paraId="323C0C62" w14:textId="77777777">
              <w:tc>
                <w:tcPr>
                  <w:tcW w:w="989" w:type="dxa"/>
                </w:tcPr>
                <w:p w14:paraId="5F565489" w14:textId="77777777" w:rsidR="006807AB" w:rsidRPr="00E4785C" w:rsidRDefault="006807AB">
                  <w:pPr>
                    <w:numPr>
                      <w:ilvl w:val="0"/>
                      <w:numId w:val="2"/>
                    </w:numPr>
                    <w:jc w:val="center"/>
                    <w:rPr>
                      <w:sz w:val="24"/>
                      <w:szCs w:val="24"/>
                    </w:rPr>
                  </w:pPr>
                </w:p>
              </w:tc>
              <w:tc>
                <w:tcPr>
                  <w:tcW w:w="7533" w:type="dxa"/>
                </w:tcPr>
                <w:p w14:paraId="0DF60575" w14:textId="77777777" w:rsidR="006807AB" w:rsidRPr="00E4785C" w:rsidRDefault="001020D0">
                  <w:pPr>
                    <w:jc w:val="both"/>
                    <w:rPr>
                      <w:sz w:val="24"/>
                      <w:szCs w:val="24"/>
                    </w:rPr>
                  </w:pPr>
                  <w:r w:rsidRPr="00E4785C">
                    <w:rPr>
                      <w:sz w:val="24"/>
                      <w:szCs w:val="24"/>
                    </w:rPr>
                    <w:t>Possibilitar a importação de pessoas candidatas de concurso público.</w:t>
                  </w:r>
                </w:p>
              </w:tc>
            </w:tr>
            <w:tr w:rsidR="006807AB" w:rsidRPr="00E4785C" w14:paraId="17FC12E2" w14:textId="77777777">
              <w:tc>
                <w:tcPr>
                  <w:tcW w:w="989" w:type="dxa"/>
                </w:tcPr>
                <w:p w14:paraId="44B3CBE4" w14:textId="77777777" w:rsidR="006807AB" w:rsidRPr="00E4785C" w:rsidRDefault="006807AB">
                  <w:pPr>
                    <w:numPr>
                      <w:ilvl w:val="0"/>
                      <w:numId w:val="2"/>
                    </w:numPr>
                    <w:jc w:val="center"/>
                    <w:rPr>
                      <w:sz w:val="24"/>
                      <w:szCs w:val="24"/>
                    </w:rPr>
                  </w:pPr>
                </w:p>
              </w:tc>
              <w:tc>
                <w:tcPr>
                  <w:tcW w:w="7533" w:type="dxa"/>
                </w:tcPr>
                <w:p w14:paraId="40A1BDD3" w14:textId="77777777" w:rsidR="006807AB" w:rsidRPr="00E4785C" w:rsidRDefault="001020D0">
                  <w:pPr>
                    <w:jc w:val="both"/>
                    <w:rPr>
                      <w:sz w:val="24"/>
                      <w:szCs w:val="24"/>
                    </w:rPr>
                  </w:pPr>
                  <w:r w:rsidRPr="00E4785C">
                    <w:rPr>
                      <w:sz w:val="24"/>
                      <w:szCs w:val="24"/>
                    </w:rPr>
                    <w:t>Permitir alterar os dados de candidato existente em qualquer etapa do concurso.</w:t>
                  </w:r>
                </w:p>
              </w:tc>
            </w:tr>
            <w:tr w:rsidR="006807AB" w:rsidRPr="00E4785C" w14:paraId="47FD3B85" w14:textId="77777777">
              <w:tc>
                <w:tcPr>
                  <w:tcW w:w="989" w:type="dxa"/>
                </w:tcPr>
                <w:p w14:paraId="3C6D29AA" w14:textId="77777777" w:rsidR="006807AB" w:rsidRPr="00E4785C" w:rsidRDefault="006807AB">
                  <w:pPr>
                    <w:numPr>
                      <w:ilvl w:val="0"/>
                      <w:numId w:val="2"/>
                    </w:numPr>
                    <w:jc w:val="center"/>
                    <w:rPr>
                      <w:sz w:val="24"/>
                      <w:szCs w:val="24"/>
                    </w:rPr>
                  </w:pPr>
                </w:p>
              </w:tc>
              <w:tc>
                <w:tcPr>
                  <w:tcW w:w="7533" w:type="dxa"/>
                </w:tcPr>
                <w:p w14:paraId="42E43620" w14:textId="77777777" w:rsidR="006807AB" w:rsidRPr="00E4785C" w:rsidRDefault="001020D0">
                  <w:pPr>
                    <w:jc w:val="both"/>
                    <w:rPr>
                      <w:sz w:val="24"/>
                      <w:szCs w:val="24"/>
                    </w:rPr>
                  </w:pPr>
                  <w:r w:rsidRPr="00E4785C">
                    <w:rPr>
                      <w:sz w:val="24"/>
                      <w:szCs w:val="24"/>
                    </w:rPr>
                    <w:t>Possuir as informações necessárias do concurso para a prestação de contas.</w:t>
                  </w:r>
                </w:p>
              </w:tc>
            </w:tr>
            <w:tr w:rsidR="006807AB" w:rsidRPr="00E4785C" w14:paraId="6C504F6E" w14:textId="77777777">
              <w:tc>
                <w:tcPr>
                  <w:tcW w:w="989" w:type="dxa"/>
                </w:tcPr>
                <w:p w14:paraId="58E14B9C" w14:textId="77777777" w:rsidR="006807AB" w:rsidRPr="00E4785C" w:rsidRDefault="006807AB">
                  <w:pPr>
                    <w:numPr>
                      <w:ilvl w:val="0"/>
                      <w:numId w:val="2"/>
                    </w:numPr>
                    <w:jc w:val="center"/>
                    <w:rPr>
                      <w:sz w:val="24"/>
                      <w:szCs w:val="24"/>
                    </w:rPr>
                  </w:pPr>
                </w:p>
              </w:tc>
              <w:tc>
                <w:tcPr>
                  <w:tcW w:w="7533" w:type="dxa"/>
                </w:tcPr>
                <w:p w14:paraId="561E87E5" w14:textId="77777777" w:rsidR="006807AB" w:rsidRPr="00E4785C" w:rsidRDefault="001020D0">
                  <w:pPr>
                    <w:jc w:val="both"/>
                    <w:rPr>
                      <w:sz w:val="24"/>
                      <w:szCs w:val="24"/>
                    </w:rPr>
                  </w:pPr>
                  <w:r w:rsidRPr="00E4785C">
                    <w:rPr>
                      <w:sz w:val="24"/>
                      <w:szCs w:val="24"/>
                    </w:rPr>
                    <w:t>Permitir a demonstração de histórico de movimentações de cada etapa do período convocatório.</w:t>
                  </w:r>
                </w:p>
              </w:tc>
            </w:tr>
            <w:tr w:rsidR="006807AB" w:rsidRPr="00E4785C" w14:paraId="649D9E5D" w14:textId="77777777">
              <w:tc>
                <w:tcPr>
                  <w:tcW w:w="989" w:type="dxa"/>
                </w:tcPr>
                <w:p w14:paraId="600416BC" w14:textId="77777777" w:rsidR="006807AB" w:rsidRPr="00E4785C" w:rsidRDefault="006807AB">
                  <w:pPr>
                    <w:numPr>
                      <w:ilvl w:val="0"/>
                      <w:numId w:val="2"/>
                    </w:numPr>
                    <w:jc w:val="center"/>
                    <w:rPr>
                      <w:sz w:val="24"/>
                      <w:szCs w:val="24"/>
                    </w:rPr>
                  </w:pPr>
                </w:p>
              </w:tc>
              <w:tc>
                <w:tcPr>
                  <w:tcW w:w="7533" w:type="dxa"/>
                </w:tcPr>
                <w:p w14:paraId="17E91A2B" w14:textId="77777777" w:rsidR="006807AB" w:rsidRPr="00E4785C" w:rsidRDefault="001020D0">
                  <w:pPr>
                    <w:jc w:val="both"/>
                    <w:rPr>
                      <w:sz w:val="24"/>
                      <w:szCs w:val="24"/>
                    </w:rPr>
                  </w:pPr>
                  <w:r w:rsidRPr="00E4785C">
                    <w:rPr>
                      <w:sz w:val="24"/>
                      <w:szCs w:val="24"/>
                    </w:rPr>
                    <w:t>Permitir informar no cadastro do funcionário, o local onde trabalhará.</w:t>
                  </w:r>
                </w:p>
              </w:tc>
            </w:tr>
            <w:tr w:rsidR="006807AB" w:rsidRPr="00E4785C" w14:paraId="60D21AC1" w14:textId="77777777">
              <w:tc>
                <w:tcPr>
                  <w:tcW w:w="989" w:type="dxa"/>
                </w:tcPr>
                <w:p w14:paraId="0DD13F36" w14:textId="77777777" w:rsidR="006807AB" w:rsidRPr="00E4785C" w:rsidRDefault="006807AB">
                  <w:pPr>
                    <w:numPr>
                      <w:ilvl w:val="0"/>
                      <w:numId w:val="2"/>
                    </w:numPr>
                    <w:jc w:val="center"/>
                    <w:rPr>
                      <w:sz w:val="24"/>
                      <w:szCs w:val="24"/>
                    </w:rPr>
                  </w:pPr>
                </w:p>
              </w:tc>
              <w:tc>
                <w:tcPr>
                  <w:tcW w:w="7533" w:type="dxa"/>
                </w:tcPr>
                <w:p w14:paraId="2F72C3E6" w14:textId="77777777" w:rsidR="006807AB" w:rsidRPr="00E4785C" w:rsidRDefault="001020D0">
                  <w:pPr>
                    <w:jc w:val="both"/>
                    <w:rPr>
                      <w:sz w:val="24"/>
                      <w:szCs w:val="24"/>
                    </w:rPr>
                  </w:pPr>
                  <w:r w:rsidRPr="00E4785C">
                    <w:rPr>
                      <w:sz w:val="24"/>
                      <w:szCs w:val="24"/>
                    </w:rPr>
                    <w:t>Permitir cadastrar experiências anteriores, e suas respectivas contribuições previdenciárias.</w:t>
                  </w:r>
                </w:p>
              </w:tc>
            </w:tr>
            <w:tr w:rsidR="006807AB" w:rsidRPr="00E4785C" w14:paraId="18D4E8BF" w14:textId="77777777">
              <w:tc>
                <w:tcPr>
                  <w:tcW w:w="989" w:type="dxa"/>
                </w:tcPr>
                <w:p w14:paraId="775953E6" w14:textId="77777777" w:rsidR="006807AB" w:rsidRPr="00E4785C" w:rsidRDefault="006807AB">
                  <w:pPr>
                    <w:numPr>
                      <w:ilvl w:val="0"/>
                      <w:numId w:val="2"/>
                    </w:numPr>
                    <w:jc w:val="center"/>
                    <w:rPr>
                      <w:sz w:val="24"/>
                      <w:szCs w:val="24"/>
                    </w:rPr>
                  </w:pPr>
                </w:p>
              </w:tc>
              <w:tc>
                <w:tcPr>
                  <w:tcW w:w="7533" w:type="dxa"/>
                </w:tcPr>
                <w:p w14:paraId="38F48D13" w14:textId="77777777" w:rsidR="006807AB" w:rsidRPr="00E4785C" w:rsidRDefault="001020D0">
                  <w:pPr>
                    <w:jc w:val="both"/>
                    <w:rPr>
                      <w:sz w:val="24"/>
                      <w:szCs w:val="24"/>
                    </w:rPr>
                  </w:pPr>
                  <w:r w:rsidRPr="00E4785C">
                    <w:rPr>
                      <w:sz w:val="24"/>
                      <w:szCs w:val="24"/>
                    </w:rPr>
                    <w:t>Permitir o registro e controle dos benefícios de vale-alimentação.</w:t>
                  </w:r>
                </w:p>
              </w:tc>
            </w:tr>
            <w:tr w:rsidR="006807AB" w:rsidRPr="00E4785C" w14:paraId="5C2FBE33" w14:textId="77777777">
              <w:tc>
                <w:tcPr>
                  <w:tcW w:w="989" w:type="dxa"/>
                </w:tcPr>
                <w:p w14:paraId="3AF1AEDE" w14:textId="77777777" w:rsidR="006807AB" w:rsidRPr="00E4785C" w:rsidRDefault="006807AB">
                  <w:pPr>
                    <w:numPr>
                      <w:ilvl w:val="0"/>
                      <w:numId w:val="2"/>
                    </w:numPr>
                    <w:jc w:val="center"/>
                    <w:rPr>
                      <w:sz w:val="24"/>
                      <w:szCs w:val="24"/>
                    </w:rPr>
                  </w:pPr>
                </w:p>
              </w:tc>
              <w:tc>
                <w:tcPr>
                  <w:tcW w:w="7533" w:type="dxa"/>
                </w:tcPr>
                <w:p w14:paraId="64CE5F6D" w14:textId="77777777" w:rsidR="006807AB" w:rsidRPr="00E4785C" w:rsidRDefault="001020D0">
                  <w:pPr>
                    <w:jc w:val="both"/>
                    <w:rPr>
                      <w:sz w:val="24"/>
                      <w:szCs w:val="24"/>
                    </w:rPr>
                  </w:pPr>
                  <w:r w:rsidRPr="00E4785C">
                    <w:rPr>
                      <w:sz w:val="24"/>
                      <w:szCs w:val="24"/>
                    </w:rPr>
                    <w:t>Possibilitar a importação de valores de vale-alimentação.</w:t>
                  </w:r>
                </w:p>
              </w:tc>
            </w:tr>
            <w:tr w:rsidR="006807AB" w:rsidRPr="00E4785C" w14:paraId="3EA0679F" w14:textId="77777777">
              <w:tc>
                <w:tcPr>
                  <w:tcW w:w="989" w:type="dxa"/>
                </w:tcPr>
                <w:p w14:paraId="2EA0900E" w14:textId="77777777" w:rsidR="006807AB" w:rsidRPr="00E4785C" w:rsidRDefault="006807AB">
                  <w:pPr>
                    <w:numPr>
                      <w:ilvl w:val="0"/>
                      <w:numId w:val="2"/>
                    </w:numPr>
                    <w:jc w:val="center"/>
                    <w:rPr>
                      <w:sz w:val="24"/>
                      <w:szCs w:val="24"/>
                    </w:rPr>
                  </w:pPr>
                </w:p>
              </w:tc>
              <w:tc>
                <w:tcPr>
                  <w:tcW w:w="7533" w:type="dxa"/>
                </w:tcPr>
                <w:p w14:paraId="60C347A5" w14:textId="77777777" w:rsidR="006807AB" w:rsidRPr="00E4785C" w:rsidRDefault="001020D0">
                  <w:pPr>
                    <w:jc w:val="both"/>
                    <w:rPr>
                      <w:sz w:val="24"/>
                      <w:szCs w:val="24"/>
                    </w:rPr>
                  </w:pPr>
                  <w:r w:rsidRPr="00E4785C">
                    <w:rPr>
                      <w:sz w:val="24"/>
                      <w:szCs w:val="24"/>
                    </w:rPr>
                    <w:t>Permitir o lançamento de vale-alimentação para uma seleção de matrículas, permitindo atribuir o valor de vale-alimentação e de desconto individualmente, bem como a atribuição de um valor geral a todos da seleção.</w:t>
                  </w:r>
                </w:p>
              </w:tc>
            </w:tr>
            <w:tr w:rsidR="006807AB" w:rsidRPr="00E4785C" w14:paraId="5D604D6E" w14:textId="77777777">
              <w:tc>
                <w:tcPr>
                  <w:tcW w:w="989" w:type="dxa"/>
                </w:tcPr>
                <w:p w14:paraId="2AB42112" w14:textId="77777777" w:rsidR="006807AB" w:rsidRPr="00E4785C" w:rsidRDefault="006807AB">
                  <w:pPr>
                    <w:numPr>
                      <w:ilvl w:val="0"/>
                      <w:numId w:val="2"/>
                    </w:numPr>
                    <w:jc w:val="center"/>
                    <w:rPr>
                      <w:sz w:val="24"/>
                      <w:szCs w:val="24"/>
                    </w:rPr>
                  </w:pPr>
                </w:p>
              </w:tc>
              <w:tc>
                <w:tcPr>
                  <w:tcW w:w="7533" w:type="dxa"/>
                </w:tcPr>
                <w:p w14:paraId="5B656F01" w14:textId="77777777" w:rsidR="006807AB" w:rsidRPr="00E4785C" w:rsidRDefault="001020D0">
                  <w:pPr>
                    <w:jc w:val="both"/>
                    <w:rPr>
                      <w:sz w:val="24"/>
                      <w:szCs w:val="24"/>
                    </w:rPr>
                  </w:pPr>
                  <w:r w:rsidRPr="00E4785C">
                    <w:rPr>
                      <w:sz w:val="24"/>
                      <w:szCs w:val="24"/>
                    </w:rPr>
                    <w:t>Possibilitar o registro da concessão de diárias de viagem para os servidores.</w:t>
                  </w:r>
                </w:p>
              </w:tc>
            </w:tr>
            <w:tr w:rsidR="006807AB" w:rsidRPr="00E4785C" w14:paraId="6FF75C00" w14:textId="77777777">
              <w:tc>
                <w:tcPr>
                  <w:tcW w:w="989" w:type="dxa"/>
                </w:tcPr>
                <w:p w14:paraId="52876D85" w14:textId="77777777" w:rsidR="006807AB" w:rsidRPr="00E4785C" w:rsidRDefault="006807AB">
                  <w:pPr>
                    <w:numPr>
                      <w:ilvl w:val="0"/>
                      <w:numId w:val="2"/>
                    </w:numPr>
                    <w:jc w:val="center"/>
                    <w:rPr>
                      <w:sz w:val="24"/>
                      <w:szCs w:val="24"/>
                    </w:rPr>
                  </w:pPr>
                </w:p>
              </w:tc>
              <w:tc>
                <w:tcPr>
                  <w:tcW w:w="7533" w:type="dxa"/>
                </w:tcPr>
                <w:p w14:paraId="30816B1F" w14:textId="77777777" w:rsidR="006807AB" w:rsidRPr="00E4785C" w:rsidRDefault="001020D0">
                  <w:pPr>
                    <w:jc w:val="both"/>
                    <w:rPr>
                      <w:sz w:val="24"/>
                      <w:szCs w:val="24"/>
                    </w:rPr>
                  </w:pPr>
                  <w:r w:rsidRPr="00E4785C">
                    <w:rPr>
                      <w:sz w:val="24"/>
                      <w:szCs w:val="24"/>
                    </w:rPr>
                    <w:t>Possibilitar o cadastro de cursos, seminários, congressos, simpósios e outros treinamentos, definindo área de atuação, a instituição de ensino, duração, carga horária e outras informações.</w:t>
                  </w:r>
                </w:p>
              </w:tc>
            </w:tr>
            <w:tr w:rsidR="006807AB" w:rsidRPr="00E4785C" w14:paraId="32A15C3F" w14:textId="77777777">
              <w:tc>
                <w:tcPr>
                  <w:tcW w:w="989" w:type="dxa"/>
                </w:tcPr>
                <w:p w14:paraId="7F9160BC" w14:textId="77777777" w:rsidR="006807AB" w:rsidRPr="00E4785C" w:rsidRDefault="006807AB">
                  <w:pPr>
                    <w:numPr>
                      <w:ilvl w:val="0"/>
                      <w:numId w:val="2"/>
                    </w:numPr>
                    <w:jc w:val="center"/>
                    <w:rPr>
                      <w:sz w:val="24"/>
                      <w:szCs w:val="24"/>
                    </w:rPr>
                  </w:pPr>
                </w:p>
              </w:tc>
              <w:tc>
                <w:tcPr>
                  <w:tcW w:w="7533" w:type="dxa"/>
                </w:tcPr>
                <w:p w14:paraId="07390C81" w14:textId="77777777" w:rsidR="006807AB" w:rsidRPr="00E4785C" w:rsidRDefault="001020D0">
                  <w:pPr>
                    <w:jc w:val="both"/>
                    <w:rPr>
                      <w:sz w:val="24"/>
                      <w:szCs w:val="24"/>
                    </w:rPr>
                  </w:pPr>
                  <w:r w:rsidRPr="00E4785C">
                    <w:rPr>
                      <w:sz w:val="24"/>
                      <w:szCs w:val="24"/>
                    </w:rPr>
                    <w:t>Permitir que os servidores efetuem solicitações de cursos de aperfeiçoamento. As solicitações podem ser registradas e, posteriormente, canceladas ou recusadas.</w:t>
                  </w:r>
                </w:p>
              </w:tc>
            </w:tr>
            <w:tr w:rsidR="006807AB" w:rsidRPr="00E4785C" w14:paraId="4D3B537A" w14:textId="77777777">
              <w:tc>
                <w:tcPr>
                  <w:tcW w:w="989" w:type="dxa"/>
                </w:tcPr>
                <w:p w14:paraId="735CBD3E" w14:textId="77777777" w:rsidR="006807AB" w:rsidRPr="00E4785C" w:rsidRDefault="006807AB">
                  <w:pPr>
                    <w:numPr>
                      <w:ilvl w:val="0"/>
                      <w:numId w:val="2"/>
                    </w:numPr>
                    <w:jc w:val="center"/>
                    <w:rPr>
                      <w:sz w:val="24"/>
                      <w:szCs w:val="24"/>
                    </w:rPr>
                  </w:pPr>
                </w:p>
              </w:tc>
              <w:tc>
                <w:tcPr>
                  <w:tcW w:w="7533" w:type="dxa"/>
                </w:tcPr>
                <w:p w14:paraId="47D4E3FE" w14:textId="77777777" w:rsidR="006807AB" w:rsidRPr="00E4785C" w:rsidRDefault="001020D0">
                  <w:pPr>
                    <w:jc w:val="both"/>
                    <w:rPr>
                      <w:sz w:val="24"/>
                      <w:szCs w:val="24"/>
                    </w:rPr>
                  </w:pPr>
                  <w:r w:rsidRPr="00E4785C">
                    <w:rPr>
                      <w:sz w:val="24"/>
                      <w:szCs w:val="24"/>
                    </w:rPr>
                    <w:t>Permitir a criação de ficha para incluir todas as passagens dos servidores na área médica e área da segurança.</w:t>
                  </w:r>
                </w:p>
              </w:tc>
            </w:tr>
            <w:tr w:rsidR="006807AB" w:rsidRPr="00E4785C" w14:paraId="4ADAC456" w14:textId="77777777">
              <w:tc>
                <w:tcPr>
                  <w:tcW w:w="989" w:type="dxa"/>
                </w:tcPr>
                <w:p w14:paraId="77FE3EBE" w14:textId="77777777" w:rsidR="006807AB" w:rsidRPr="00E4785C" w:rsidRDefault="006807AB">
                  <w:pPr>
                    <w:numPr>
                      <w:ilvl w:val="0"/>
                      <w:numId w:val="2"/>
                    </w:numPr>
                    <w:jc w:val="center"/>
                    <w:rPr>
                      <w:sz w:val="24"/>
                      <w:szCs w:val="24"/>
                    </w:rPr>
                  </w:pPr>
                </w:p>
              </w:tc>
              <w:tc>
                <w:tcPr>
                  <w:tcW w:w="7533" w:type="dxa"/>
                </w:tcPr>
                <w:p w14:paraId="6FB9ED8A" w14:textId="77777777" w:rsidR="006807AB" w:rsidRPr="00E4785C" w:rsidRDefault="001020D0">
                  <w:pPr>
                    <w:jc w:val="both"/>
                    <w:rPr>
                      <w:sz w:val="24"/>
                      <w:szCs w:val="24"/>
                    </w:rPr>
                  </w:pPr>
                  <w:r w:rsidRPr="00E4785C">
                    <w:rPr>
                      <w:sz w:val="24"/>
                      <w:szCs w:val="24"/>
                    </w:rPr>
                    <w:t>Permitir o registro referente a formação acadêmica dos servidores no cadastro de pessoas físicas.</w:t>
                  </w:r>
                </w:p>
              </w:tc>
            </w:tr>
            <w:tr w:rsidR="006807AB" w:rsidRPr="00E4785C" w14:paraId="766A320F" w14:textId="77777777">
              <w:tc>
                <w:tcPr>
                  <w:tcW w:w="989" w:type="dxa"/>
                </w:tcPr>
                <w:p w14:paraId="45AB0529" w14:textId="77777777" w:rsidR="006807AB" w:rsidRPr="00E4785C" w:rsidRDefault="006807AB">
                  <w:pPr>
                    <w:numPr>
                      <w:ilvl w:val="0"/>
                      <w:numId w:val="2"/>
                    </w:numPr>
                    <w:jc w:val="center"/>
                    <w:rPr>
                      <w:sz w:val="24"/>
                      <w:szCs w:val="24"/>
                    </w:rPr>
                  </w:pPr>
                </w:p>
              </w:tc>
              <w:tc>
                <w:tcPr>
                  <w:tcW w:w="7533" w:type="dxa"/>
                </w:tcPr>
                <w:p w14:paraId="4CF1E1A4" w14:textId="77777777" w:rsidR="006807AB" w:rsidRPr="00E4785C" w:rsidRDefault="001020D0">
                  <w:pPr>
                    <w:jc w:val="both"/>
                    <w:rPr>
                      <w:sz w:val="24"/>
                      <w:szCs w:val="24"/>
                    </w:rPr>
                  </w:pPr>
                  <w:r w:rsidRPr="00E4785C">
                    <w:rPr>
                      <w:sz w:val="24"/>
                      <w:szCs w:val="24"/>
                    </w:rPr>
                    <w:t>Permitir cadastrar a configurar a licença prêmio, possibilitando criar faixas de períodos para a geração de aquisição de licença prêmio; informar os tipos de afastamentos que poderão ser prorrogadas as licenças através das suspensões; informar um ou mais formas de cancelamentos da licença prêmio; informar se ao ocupar um cargo comissionado deve-se cancelar a licença prêmio; informar as movimentações que serão geradas na aquisição ou concessão da licença prêmio; informar o tipo de afastamento que será gerado o afastamento de licença prêmio de forma automática.</w:t>
                  </w:r>
                </w:p>
              </w:tc>
            </w:tr>
            <w:tr w:rsidR="006807AB" w:rsidRPr="00E4785C" w14:paraId="61FC9C5F" w14:textId="77777777">
              <w:tc>
                <w:tcPr>
                  <w:tcW w:w="989" w:type="dxa"/>
                </w:tcPr>
                <w:p w14:paraId="630F4F5A" w14:textId="77777777" w:rsidR="006807AB" w:rsidRPr="00E4785C" w:rsidRDefault="006807AB">
                  <w:pPr>
                    <w:numPr>
                      <w:ilvl w:val="0"/>
                      <w:numId w:val="2"/>
                    </w:numPr>
                    <w:jc w:val="center"/>
                    <w:rPr>
                      <w:sz w:val="24"/>
                      <w:szCs w:val="24"/>
                    </w:rPr>
                  </w:pPr>
                </w:p>
              </w:tc>
              <w:tc>
                <w:tcPr>
                  <w:tcW w:w="7533" w:type="dxa"/>
                </w:tcPr>
                <w:p w14:paraId="5D640ABB" w14:textId="77777777" w:rsidR="006807AB" w:rsidRPr="00E4785C" w:rsidRDefault="001020D0">
                  <w:pPr>
                    <w:jc w:val="both"/>
                    <w:rPr>
                      <w:sz w:val="24"/>
                      <w:szCs w:val="24"/>
                    </w:rPr>
                  </w:pPr>
                  <w:r w:rsidRPr="00E4785C">
                    <w:rPr>
                      <w:sz w:val="24"/>
                      <w:szCs w:val="24"/>
                    </w:rPr>
                    <w:t>Permitir a organização de datas dos períodos, acionados pela remodelagem de período aquisitivo de licença prêmio, alterados em decorrência de afastamentos, ocupação de cargo comissionado, ocasionando suspensões ou cancelamentos.</w:t>
                  </w:r>
                </w:p>
              </w:tc>
            </w:tr>
            <w:tr w:rsidR="006807AB" w:rsidRPr="00E4785C" w14:paraId="5683AC73" w14:textId="77777777">
              <w:tc>
                <w:tcPr>
                  <w:tcW w:w="989" w:type="dxa"/>
                </w:tcPr>
                <w:p w14:paraId="3307CCB1" w14:textId="77777777" w:rsidR="006807AB" w:rsidRPr="00E4785C" w:rsidRDefault="006807AB">
                  <w:pPr>
                    <w:numPr>
                      <w:ilvl w:val="0"/>
                      <w:numId w:val="2"/>
                    </w:numPr>
                    <w:jc w:val="center"/>
                    <w:rPr>
                      <w:sz w:val="24"/>
                      <w:szCs w:val="24"/>
                    </w:rPr>
                  </w:pPr>
                </w:p>
              </w:tc>
              <w:tc>
                <w:tcPr>
                  <w:tcW w:w="7533" w:type="dxa"/>
                </w:tcPr>
                <w:p w14:paraId="4D447685" w14:textId="77777777" w:rsidR="006807AB" w:rsidRPr="00E4785C" w:rsidRDefault="001020D0">
                  <w:pPr>
                    <w:jc w:val="both"/>
                    <w:rPr>
                      <w:sz w:val="24"/>
                      <w:szCs w:val="24"/>
                    </w:rPr>
                  </w:pPr>
                  <w:r w:rsidRPr="00E4785C">
                    <w:rPr>
                      <w:sz w:val="24"/>
                      <w:szCs w:val="24"/>
                    </w:rPr>
                    <w:t>Permitir manter a nomenclatura do cargo efetivo no cadastro funcional de servidor efetivo que exerça cargo em comissão ou função comissionada, incluindo o registro do cargo ou função.</w:t>
                  </w:r>
                </w:p>
              </w:tc>
            </w:tr>
            <w:tr w:rsidR="006807AB" w:rsidRPr="00E4785C" w14:paraId="48910B6A" w14:textId="77777777">
              <w:tc>
                <w:tcPr>
                  <w:tcW w:w="989" w:type="dxa"/>
                </w:tcPr>
                <w:p w14:paraId="147B9358" w14:textId="77777777" w:rsidR="006807AB" w:rsidRPr="00E4785C" w:rsidRDefault="006807AB">
                  <w:pPr>
                    <w:numPr>
                      <w:ilvl w:val="0"/>
                      <w:numId w:val="2"/>
                    </w:numPr>
                    <w:jc w:val="center"/>
                    <w:rPr>
                      <w:sz w:val="24"/>
                      <w:szCs w:val="24"/>
                    </w:rPr>
                  </w:pPr>
                </w:p>
              </w:tc>
              <w:tc>
                <w:tcPr>
                  <w:tcW w:w="7533" w:type="dxa"/>
                </w:tcPr>
                <w:p w14:paraId="63D04918" w14:textId="77777777" w:rsidR="006807AB" w:rsidRPr="00E4785C" w:rsidRDefault="001020D0">
                  <w:pPr>
                    <w:jc w:val="both"/>
                    <w:rPr>
                      <w:sz w:val="24"/>
                      <w:szCs w:val="24"/>
                    </w:rPr>
                  </w:pPr>
                  <w:r w:rsidRPr="00E4785C">
                    <w:rPr>
                      <w:sz w:val="24"/>
                      <w:szCs w:val="24"/>
                    </w:rPr>
                    <w:t>Possuir tela integrada ao processo seletivo, que permita realizar o controle de inscrições e os aprovados (com nomeação automática para os aprovados), sem necessidade de digitar novamente informações pessoais.</w:t>
                  </w:r>
                </w:p>
              </w:tc>
            </w:tr>
            <w:tr w:rsidR="006807AB" w:rsidRPr="00E4785C" w14:paraId="2B45CF47" w14:textId="77777777">
              <w:tc>
                <w:tcPr>
                  <w:tcW w:w="989" w:type="dxa"/>
                </w:tcPr>
                <w:p w14:paraId="7F6FB859" w14:textId="77777777" w:rsidR="006807AB" w:rsidRPr="00E4785C" w:rsidRDefault="006807AB">
                  <w:pPr>
                    <w:numPr>
                      <w:ilvl w:val="0"/>
                      <w:numId w:val="2"/>
                    </w:numPr>
                    <w:jc w:val="center"/>
                    <w:rPr>
                      <w:sz w:val="24"/>
                      <w:szCs w:val="24"/>
                    </w:rPr>
                  </w:pPr>
                </w:p>
              </w:tc>
              <w:tc>
                <w:tcPr>
                  <w:tcW w:w="7533" w:type="dxa"/>
                </w:tcPr>
                <w:p w14:paraId="7C001C2C" w14:textId="77777777" w:rsidR="006807AB" w:rsidRPr="00E4785C" w:rsidRDefault="001020D0">
                  <w:pPr>
                    <w:jc w:val="both"/>
                    <w:rPr>
                      <w:sz w:val="24"/>
                      <w:szCs w:val="24"/>
                    </w:rPr>
                  </w:pPr>
                  <w:r w:rsidRPr="00E4785C">
                    <w:rPr>
                      <w:sz w:val="24"/>
                      <w:szCs w:val="24"/>
                    </w:rPr>
                    <w:t>Permitir o cadastro dos processos seletivos, incluindo os candidatos inscritos, indicando o cargo para o qual o candidato se inscreveu, se foi aprovado ou não, sua classificação e a nota final.</w:t>
                  </w:r>
                </w:p>
              </w:tc>
            </w:tr>
            <w:tr w:rsidR="006807AB" w:rsidRPr="00E4785C" w14:paraId="79C4586F" w14:textId="77777777">
              <w:tc>
                <w:tcPr>
                  <w:tcW w:w="989" w:type="dxa"/>
                </w:tcPr>
                <w:p w14:paraId="302DA40C" w14:textId="77777777" w:rsidR="006807AB" w:rsidRPr="00E4785C" w:rsidRDefault="006807AB">
                  <w:pPr>
                    <w:numPr>
                      <w:ilvl w:val="0"/>
                      <w:numId w:val="2"/>
                    </w:numPr>
                    <w:jc w:val="center"/>
                    <w:rPr>
                      <w:sz w:val="24"/>
                      <w:szCs w:val="24"/>
                    </w:rPr>
                  </w:pPr>
                </w:p>
              </w:tc>
              <w:tc>
                <w:tcPr>
                  <w:tcW w:w="7533" w:type="dxa"/>
                </w:tcPr>
                <w:p w14:paraId="61FB1E40" w14:textId="77777777" w:rsidR="006807AB" w:rsidRPr="00E4785C" w:rsidRDefault="001020D0">
                  <w:pPr>
                    <w:jc w:val="both"/>
                    <w:rPr>
                      <w:sz w:val="24"/>
                      <w:szCs w:val="24"/>
                    </w:rPr>
                  </w:pPr>
                  <w:r w:rsidRPr="00E4785C">
                    <w:rPr>
                      <w:sz w:val="24"/>
                      <w:szCs w:val="24"/>
                    </w:rPr>
                    <w:t>Possuir cadastro de atestados médicos com a informação do CID (Código Internacional de Doenças).</w:t>
                  </w:r>
                </w:p>
              </w:tc>
            </w:tr>
            <w:tr w:rsidR="006807AB" w:rsidRPr="00E4785C" w14:paraId="325F8AC6" w14:textId="77777777">
              <w:tc>
                <w:tcPr>
                  <w:tcW w:w="989" w:type="dxa"/>
                </w:tcPr>
                <w:p w14:paraId="7C819CB2" w14:textId="77777777" w:rsidR="006807AB" w:rsidRPr="00E4785C" w:rsidRDefault="006807AB">
                  <w:pPr>
                    <w:numPr>
                      <w:ilvl w:val="0"/>
                      <w:numId w:val="2"/>
                    </w:numPr>
                    <w:jc w:val="center"/>
                    <w:rPr>
                      <w:sz w:val="24"/>
                      <w:szCs w:val="24"/>
                    </w:rPr>
                  </w:pPr>
                </w:p>
              </w:tc>
              <w:tc>
                <w:tcPr>
                  <w:tcW w:w="7533" w:type="dxa"/>
                </w:tcPr>
                <w:p w14:paraId="13655AF8" w14:textId="77777777" w:rsidR="006807AB" w:rsidRPr="00E4785C" w:rsidRDefault="001020D0">
                  <w:pPr>
                    <w:jc w:val="both"/>
                    <w:rPr>
                      <w:sz w:val="24"/>
                      <w:szCs w:val="24"/>
                    </w:rPr>
                  </w:pPr>
                  <w:r w:rsidRPr="00E4785C">
                    <w:rPr>
                      <w:sz w:val="24"/>
                      <w:szCs w:val="24"/>
                    </w:rPr>
                    <w:t>Permitir o registro de cargos, com controle histórico das alterações, possibilitando registrar informações gerais vinculadas ao ato, tipo do cargo, quadro de vagas, grau de instrução mínimo exigido, configuração de férias, CBO, acúmulo de cargos, dedicação exclusiva e contagem especial de tempo de serviço.</w:t>
                  </w:r>
                </w:p>
              </w:tc>
            </w:tr>
            <w:tr w:rsidR="006807AB" w:rsidRPr="00E4785C" w14:paraId="54770C79" w14:textId="77777777">
              <w:tc>
                <w:tcPr>
                  <w:tcW w:w="989" w:type="dxa"/>
                </w:tcPr>
                <w:p w14:paraId="165BADFE" w14:textId="77777777" w:rsidR="006807AB" w:rsidRPr="00E4785C" w:rsidRDefault="006807AB">
                  <w:pPr>
                    <w:numPr>
                      <w:ilvl w:val="0"/>
                      <w:numId w:val="2"/>
                    </w:numPr>
                    <w:jc w:val="center"/>
                    <w:rPr>
                      <w:sz w:val="24"/>
                      <w:szCs w:val="24"/>
                    </w:rPr>
                  </w:pPr>
                </w:p>
              </w:tc>
              <w:tc>
                <w:tcPr>
                  <w:tcW w:w="7533" w:type="dxa"/>
                </w:tcPr>
                <w:p w14:paraId="562E9781" w14:textId="77777777" w:rsidR="006807AB" w:rsidRPr="00E4785C" w:rsidRDefault="001020D0">
                  <w:pPr>
                    <w:jc w:val="both"/>
                    <w:rPr>
                      <w:sz w:val="24"/>
                      <w:szCs w:val="24"/>
                    </w:rPr>
                  </w:pPr>
                  <w:r w:rsidRPr="00E4785C">
                    <w:rPr>
                      <w:sz w:val="24"/>
                      <w:szCs w:val="24"/>
                    </w:rPr>
                    <w:t>Permitir o planejamento de cursos, com programa, carga horária, data de realização, local de realização, ministrante e número de vagas disponíveis.</w:t>
                  </w:r>
                </w:p>
              </w:tc>
            </w:tr>
            <w:tr w:rsidR="006807AB" w:rsidRPr="00E4785C" w14:paraId="6578A3C4" w14:textId="77777777">
              <w:tc>
                <w:tcPr>
                  <w:tcW w:w="989" w:type="dxa"/>
                </w:tcPr>
                <w:p w14:paraId="76266B46" w14:textId="77777777" w:rsidR="006807AB" w:rsidRPr="00E4785C" w:rsidRDefault="006807AB">
                  <w:pPr>
                    <w:numPr>
                      <w:ilvl w:val="0"/>
                      <w:numId w:val="2"/>
                    </w:numPr>
                    <w:jc w:val="center"/>
                    <w:rPr>
                      <w:sz w:val="24"/>
                      <w:szCs w:val="24"/>
                    </w:rPr>
                  </w:pPr>
                </w:p>
              </w:tc>
              <w:tc>
                <w:tcPr>
                  <w:tcW w:w="7533" w:type="dxa"/>
                </w:tcPr>
                <w:p w14:paraId="3AEE5D28" w14:textId="77777777" w:rsidR="006807AB" w:rsidRPr="00E4785C" w:rsidRDefault="001020D0">
                  <w:pPr>
                    <w:jc w:val="both"/>
                    <w:rPr>
                      <w:sz w:val="24"/>
                      <w:szCs w:val="24"/>
                    </w:rPr>
                  </w:pPr>
                  <w:r w:rsidRPr="00E4785C">
                    <w:rPr>
                      <w:sz w:val="24"/>
                      <w:szCs w:val="24"/>
                    </w:rPr>
                    <w:t>Possuir cadastro de capacitações e formações, informando o nível: aperfeiçoamento, médio, técnico, superior, especialização, mestrado e doutorado, e permitindo relacionar com o órgão de classe da categoria e relacionar as áreas de atuação da profissão.</w:t>
                  </w:r>
                </w:p>
              </w:tc>
            </w:tr>
            <w:tr w:rsidR="006807AB" w:rsidRPr="00E4785C" w14:paraId="6E71A0F1" w14:textId="77777777">
              <w:tc>
                <w:tcPr>
                  <w:tcW w:w="989" w:type="dxa"/>
                </w:tcPr>
                <w:p w14:paraId="602F870B" w14:textId="77777777" w:rsidR="006807AB" w:rsidRPr="00E4785C" w:rsidRDefault="006807AB">
                  <w:pPr>
                    <w:numPr>
                      <w:ilvl w:val="0"/>
                      <w:numId w:val="2"/>
                    </w:numPr>
                    <w:jc w:val="center"/>
                    <w:rPr>
                      <w:sz w:val="24"/>
                      <w:szCs w:val="24"/>
                    </w:rPr>
                  </w:pPr>
                </w:p>
              </w:tc>
              <w:tc>
                <w:tcPr>
                  <w:tcW w:w="7533" w:type="dxa"/>
                </w:tcPr>
                <w:p w14:paraId="1A5C9FF8" w14:textId="77777777" w:rsidR="006807AB" w:rsidRPr="00E4785C" w:rsidRDefault="001020D0">
                  <w:pPr>
                    <w:jc w:val="both"/>
                    <w:rPr>
                      <w:sz w:val="24"/>
                      <w:szCs w:val="24"/>
                    </w:rPr>
                  </w:pPr>
                  <w:r w:rsidRPr="00E4785C">
                    <w:rPr>
                      <w:sz w:val="24"/>
                      <w:szCs w:val="24"/>
                    </w:rPr>
                    <w:t>Possibilitar a configuração da prorrogação e do cancelamento do período aquisitivo de adicionais, em decorrência de afastamentos.</w:t>
                  </w:r>
                </w:p>
              </w:tc>
            </w:tr>
            <w:tr w:rsidR="006807AB" w:rsidRPr="00E4785C" w14:paraId="04ADDF57" w14:textId="77777777">
              <w:tc>
                <w:tcPr>
                  <w:tcW w:w="989" w:type="dxa"/>
                </w:tcPr>
                <w:p w14:paraId="18383211" w14:textId="77777777" w:rsidR="006807AB" w:rsidRPr="00E4785C" w:rsidRDefault="006807AB">
                  <w:pPr>
                    <w:numPr>
                      <w:ilvl w:val="0"/>
                      <w:numId w:val="2"/>
                    </w:numPr>
                    <w:jc w:val="center"/>
                    <w:rPr>
                      <w:sz w:val="24"/>
                      <w:szCs w:val="24"/>
                    </w:rPr>
                  </w:pPr>
                </w:p>
              </w:tc>
              <w:tc>
                <w:tcPr>
                  <w:tcW w:w="7533" w:type="dxa"/>
                </w:tcPr>
                <w:p w14:paraId="3EE57B09" w14:textId="77777777" w:rsidR="006807AB" w:rsidRPr="00E4785C" w:rsidRDefault="001020D0">
                  <w:pPr>
                    <w:jc w:val="both"/>
                    <w:rPr>
                      <w:sz w:val="24"/>
                      <w:szCs w:val="24"/>
                    </w:rPr>
                  </w:pPr>
                  <w:r w:rsidRPr="00E4785C">
                    <w:rPr>
                      <w:sz w:val="24"/>
                      <w:szCs w:val="24"/>
                    </w:rPr>
                    <w:t>Permitir a inclusão de novas classificações de tipos de afastamentos.</w:t>
                  </w:r>
                </w:p>
              </w:tc>
            </w:tr>
            <w:tr w:rsidR="006807AB" w:rsidRPr="00E4785C" w14:paraId="7944EEA4" w14:textId="77777777">
              <w:tc>
                <w:tcPr>
                  <w:tcW w:w="989" w:type="dxa"/>
                </w:tcPr>
                <w:p w14:paraId="1D5DC2A2" w14:textId="77777777" w:rsidR="006807AB" w:rsidRPr="00E4785C" w:rsidRDefault="006807AB">
                  <w:pPr>
                    <w:numPr>
                      <w:ilvl w:val="0"/>
                      <w:numId w:val="2"/>
                    </w:numPr>
                    <w:jc w:val="center"/>
                    <w:rPr>
                      <w:sz w:val="24"/>
                      <w:szCs w:val="24"/>
                    </w:rPr>
                  </w:pPr>
                </w:p>
              </w:tc>
              <w:tc>
                <w:tcPr>
                  <w:tcW w:w="7533" w:type="dxa"/>
                </w:tcPr>
                <w:p w14:paraId="310072E8" w14:textId="77777777" w:rsidR="006807AB" w:rsidRPr="00E4785C" w:rsidRDefault="001020D0">
                  <w:pPr>
                    <w:jc w:val="both"/>
                    <w:rPr>
                      <w:sz w:val="24"/>
                      <w:szCs w:val="24"/>
                    </w:rPr>
                  </w:pPr>
                  <w:r w:rsidRPr="00E4785C">
                    <w:rPr>
                      <w:sz w:val="24"/>
                      <w:szCs w:val="24"/>
                    </w:rPr>
                    <w:t>Permitir o lançamento de licenças por motivo de doença, acidente de trabalho e atestado de horas, sem prejuízo na frequência diária do servidor.</w:t>
                  </w:r>
                </w:p>
              </w:tc>
            </w:tr>
            <w:tr w:rsidR="006807AB" w:rsidRPr="00E4785C" w14:paraId="6716D701" w14:textId="77777777">
              <w:tc>
                <w:tcPr>
                  <w:tcW w:w="989" w:type="dxa"/>
                </w:tcPr>
                <w:p w14:paraId="64840AE7" w14:textId="77777777" w:rsidR="006807AB" w:rsidRPr="00E4785C" w:rsidRDefault="006807AB">
                  <w:pPr>
                    <w:numPr>
                      <w:ilvl w:val="0"/>
                      <w:numId w:val="2"/>
                    </w:numPr>
                    <w:jc w:val="center"/>
                    <w:rPr>
                      <w:sz w:val="24"/>
                      <w:szCs w:val="24"/>
                    </w:rPr>
                  </w:pPr>
                </w:p>
              </w:tc>
              <w:tc>
                <w:tcPr>
                  <w:tcW w:w="7533" w:type="dxa"/>
                </w:tcPr>
                <w:p w14:paraId="38A32D8A" w14:textId="77777777" w:rsidR="006807AB" w:rsidRPr="00E4785C" w:rsidRDefault="001020D0">
                  <w:pPr>
                    <w:jc w:val="both"/>
                    <w:rPr>
                      <w:sz w:val="24"/>
                      <w:szCs w:val="24"/>
                    </w:rPr>
                  </w:pPr>
                  <w:r w:rsidRPr="00E4785C">
                    <w:rPr>
                      <w:sz w:val="24"/>
                      <w:szCs w:val="24"/>
                    </w:rPr>
                    <w:t>Possibilitar o registro das rotas de transporte utilizadas pelos servidores, e seus respectivos valores unitários, a fim de definir os valores do benefício de vale-transporte. Ao definir as rotas, deve-se permitir informar a empresa de transporte, meio de transporte, perímetro, linha e valor.</w:t>
                  </w:r>
                </w:p>
              </w:tc>
            </w:tr>
            <w:tr w:rsidR="006807AB" w:rsidRPr="00E4785C" w14:paraId="1BF77D7F" w14:textId="77777777">
              <w:tc>
                <w:tcPr>
                  <w:tcW w:w="989" w:type="dxa"/>
                </w:tcPr>
                <w:p w14:paraId="72433354" w14:textId="77777777" w:rsidR="006807AB" w:rsidRPr="00E4785C" w:rsidRDefault="006807AB">
                  <w:pPr>
                    <w:numPr>
                      <w:ilvl w:val="0"/>
                      <w:numId w:val="2"/>
                    </w:numPr>
                    <w:jc w:val="center"/>
                    <w:rPr>
                      <w:sz w:val="24"/>
                      <w:szCs w:val="24"/>
                    </w:rPr>
                  </w:pPr>
                </w:p>
              </w:tc>
              <w:tc>
                <w:tcPr>
                  <w:tcW w:w="7533" w:type="dxa"/>
                </w:tcPr>
                <w:p w14:paraId="171501EC" w14:textId="77777777" w:rsidR="006807AB" w:rsidRPr="00E4785C" w:rsidRDefault="001020D0">
                  <w:pPr>
                    <w:jc w:val="both"/>
                    <w:rPr>
                      <w:sz w:val="24"/>
                      <w:szCs w:val="24"/>
                    </w:rPr>
                  </w:pPr>
                  <w:r w:rsidRPr="00E4785C">
                    <w:rPr>
                      <w:sz w:val="24"/>
                      <w:szCs w:val="24"/>
                    </w:rPr>
                    <w:t>Permitir o cadastramento de planos de saúde, informando a tabela de valores dos planos por faixa etária, tabelas de subsídios dos servidores e dependentes, além dos valores de adesão ao plano.</w:t>
                  </w:r>
                </w:p>
              </w:tc>
            </w:tr>
            <w:tr w:rsidR="006807AB" w:rsidRPr="00E4785C" w14:paraId="2F6E7C06" w14:textId="77777777">
              <w:tc>
                <w:tcPr>
                  <w:tcW w:w="989" w:type="dxa"/>
                </w:tcPr>
                <w:p w14:paraId="009644E9" w14:textId="77777777" w:rsidR="006807AB" w:rsidRPr="00E4785C" w:rsidRDefault="006807AB">
                  <w:pPr>
                    <w:numPr>
                      <w:ilvl w:val="0"/>
                      <w:numId w:val="2"/>
                    </w:numPr>
                    <w:jc w:val="center"/>
                    <w:rPr>
                      <w:sz w:val="24"/>
                      <w:szCs w:val="24"/>
                    </w:rPr>
                  </w:pPr>
                </w:p>
              </w:tc>
              <w:tc>
                <w:tcPr>
                  <w:tcW w:w="7533" w:type="dxa"/>
                </w:tcPr>
                <w:p w14:paraId="1FDE54F8" w14:textId="77777777" w:rsidR="006807AB" w:rsidRPr="00E4785C" w:rsidRDefault="001020D0">
                  <w:pPr>
                    <w:jc w:val="both"/>
                    <w:rPr>
                      <w:sz w:val="24"/>
                      <w:szCs w:val="24"/>
                    </w:rPr>
                  </w:pPr>
                  <w:r w:rsidRPr="00E4785C">
                    <w:rPr>
                      <w:sz w:val="24"/>
                      <w:szCs w:val="24"/>
                    </w:rPr>
                    <w:t>Permitir a inclusão do benefício de plano de saúde para as matrículas de funcionário, estagiário, aposentado e pensionista.</w:t>
                  </w:r>
                </w:p>
              </w:tc>
            </w:tr>
            <w:tr w:rsidR="006807AB" w:rsidRPr="00E4785C" w14:paraId="6E584934" w14:textId="77777777">
              <w:tc>
                <w:tcPr>
                  <w:tcW w:w="989" w:type="dxa"/>
                </w:tcPr>
                <w:p w14:paraId="3C98AD90" w14:textId="77777777" w:rsidR="006807AB" w:rsidRPr="00E4785C" w:rsidRDefault="006807AB">
                  <w:pPr>
                    <w:numPr>
                      <w:ilvl w:val="0"/>
                      <w:numId w:val="2"/>
                    </w:numPr>
                    <w:jc w:val="center"/>
                    <w:rPr>
                      <w:sz w:val="24"/>
                      <w:szCs w:val="24"/>
                    </w:rPr>
                  </w:pPr>
                </w:p>
              </w:tc>
              <w:tc>
                <w:tcPr>
                  <w:tcW w:w="7533" w:type="dxa"/>
                </w:tcPr>
                <w:p w14:paraId="4847320F" w14:textId="77777777" w:rsidR="006807AB" w:rsidRPr="00E4785C" w:rsidRDefault="001020D0">
                  <w:pPr>
                    <w:jc w:val="both"/>
                    <w:rPr>
                      <w:sz w:val="24"/>
                      <w:szCs w:val="24"/>
                    </w:rPr>
                  </w:pPr>
                  <w:r w:rsidRPr="00E4785C">
                    <w:rPr>
                      <w:sz w:val="24"/>
                      <w:szCs w:val="24"/>
                    </w:rPr>
                    <w:t>Permitir a geração de adesão de plano de saúde para beneficiários no mês de ingresso do mesmo ao plano de saúde, independentemente do dia do mês.</w:t>
                  </w:r>
                </w:p>
              </w:tc>
            </w:tr>
            <w:tr w:rsidR="006807AB" w:rsidRPr="00E4785C" w14:paraId="6505FBEF" w14:textId="77777777">
              <w:tc>
                <w:tcPr>
                  <w:tcW w:w="989" w:type="dxa"/>
                </w:tcPr>
                <w:p w14:paraId="4BFD5556" w14:textId="77777777" w:rsidR="006807AB" w:rsidRPr="00E4785C" w:rsidRDefault="006807AB">
                  <w:pPr>
                    <w:numPr>
                      <w:ilvl w:val="0"/>
                      <w:numId w:val="2"/>
                    </w:numPr>
                    <w:jc w:val="center"/>
                    <w:rPr>
                      <w:sz w:val="24"/>
                      <w:szCs w:val="24"/>
                    </w:rPr>
                  </w:pPr>
                </w:p>
              </w:tc>
              <w:tc>
                <w:tcPr>
                  <w:tcW w:w="7533" w:type="dxa"/>
                </w:tcPr>
                <w:p w14:paraId="50BFB169" w14:textId="77777777" w:rsidR="006807AB" w:rsidRPr="00E4785C" w:rsidRDefault="001020D0">
                  <w:pPr>
                    <w:jc w:val="both"/>
                    <w:rPr>
                      <w:sz w:val="24"/>
                      <w:szCs w:val="24"/>
                    </w:rPr>
                  </w:pPr>
                  <w:r w:rsidRPr="00E4785C">
                    <w:rPr>
                      <w:sz w:val="24"/>
                      <w:szCs w:val="24"/>
                    </w:rPr>
                    <w:t>Permitir configuração de faixas de planos de saúde por aniversário ou no mês posterior.</w:t>
                  </w:r>
                </w:p>
              </w:tc>
            </w:tr>
            <w:tr w:rsidR="006807AB" w:rsidRPr="00E4785C" w14:paraId="1897DE0C" w14:textId="77777777">
              <w:tc>
                <w:tcPr>
                  <w:tcW w:w="989" w:type="dxa"/>
                </w:tcPr>
                <w:p w14:paraId="319EE428" w14:textId="77777777" w:rsidR="006807AB" w:rsidRPr="00E4785C" w:rsidRDefault="006807AB">
                  <w:pPr>
                    <w:numPr>
                      <w:ilvl w:val="0"/>
                      <w:numId w:val="2"/>
                    </w:numPr>
                    <w:jc w:val="center"/>
                    <w:rPr>
                      <w:sz w:val="24"/>
                      <w:szCs w:val="24"/>
                    </w:rPr>
                  </w:pPr>
                </w:p>
              </w:tc>
              <w:tc>
                <w:tcPr>
                  <w:tcW w:w="7533" w:type="dxa"/>
                </w:tcPr>
                <w:p w14:paraId="37A38E53" w14:textId="77777777" w:rsidR="006807AB" w:rsidRPr="00E4785C" w:rsidRDefault="001020D0">
                  <w:pPr>
                    <w:jc w:val="both"/>
                    <w:rPr>
                      <w:sz w:val="24"/>
                      <w:szCs w:val="24"/>
                    </w:rPr>
                  </w:pPr>
                  <w:r w:rsidRPr="00E4785C">
                    <w:rPr>
                      <w:sz w:val="24"/>
                      <w:szCs w:val="24"/>
                    </w:rPr>
                    <w:t>Possibilitar o uso de mais de um adicional por matrícula.</w:t>
                  </w:r>
                </w:p>
              </w:tc>
            </w:tr>
            <w:tr w:rsidR="006807AB" w:rsidRPr="00E4785C" w14:paraId="28BCE64A" w14:textId="77777777">
              <w:tc>
                <w:tcPr>
                  <w:tcW w:w="989" w:type="dxa"/>
                </w:tcPr>
                <w:p w14:paraId="152E2850" w14:textId="77777777" w:rsidR="006807AB" w:rsidRPr="00E4785C" w:rsidRDefault="006807AB">
                  <w:pPr>
                    <w:numPr>
                      <w:ilvl w:val="0"/>
                      <w:numId w:val="2"/>
                    </w:numPr>
                    <w:jc w:val="center"/>
                    <w:rPr>
                      <w:sz w:val="24"/>
                      <w:szCs w:val="24"/>
                    </w:rPr>
                  </w:pPr>
                </w:p>
              </w:tc>
              <w:tc>
                <w:tcPr>
                  <w:tcW w:w="7533" w:type="dxa"/>
                </w:tcPr>
                <w:p w14:paraId="26CD3026" w14:textId="77777777" w:rsidR="006807AB" w:rsidRPr="00E4785C" w:rsidRDefault="001020D0">
                  <w:pPr>
                    <w:jc w:val="both"/>
                    <w:rPr>
                      <w:sz w:val="24"/>
                      <w:szCs w:val="24"/>
                    </w:rPr>
                  </w:pPr>
                  <w:r w:rsidRPr="00E4785C">
                    <w:rPr>
                      <w:sz w:val="24"/>
                      <w:szCs w:val="24"/>
                    </w:rPr>
                    <w:t>Permitir a gestão de ocorrências disciplinares, possibilitando a consulta e o cadastro de elogios, advertência e suspensão de funcionário. Ao registrar uma ocorrência deverá permitir informar a data, funcionário, tipo, responsável, ato, motivo e testemunhas.</w:t>
                  </w:r>
                </w:p>
              </w:tc>
            </w:tr>
            <w:tr w:rsidR="006807AB" w:rsidRPr="00E4785C" w14:paraId="3F80C409" w14:textId="77777777">
              <w:tc>
                <w:tcPr>
                  <w:tcW w:w="989" w:type="dxa"/>
                </w:tcPr>
                <w:p w14:paraId="71DB7F78" w14:textId="77777777" w:rsidR="006807AB" w:rsidRPr="00E4785C" w:rsidRDefault="006807AB">
                  <w:pPr>
                    <w:numPr>
                      <w:ilvl w:val="0"/>
                      <w:numId w:val="2"/>
                    </w:numPr>
                    <w:jc w:val="center"/>
                    <w:rPr>
                      <w:sz w:val="24"/>
                      <w:szCs w:val="24"/>
                    </w:rPr>
                  </w:pPr>
                </w:p>
              </w:tc>
              <w:tc>
                <w:tcPr>
                  <w:tcW w:w="7533" w:type="dxa"/>
                </w:tcPr>
                <w:p w14:paraId="0CB60F97" w14:textId="77777777" w:rsidR="006807AB" w:rsidRPr="00E4785C" w:rsidRDefault="001020D0">
                  <w:pPr>
                    <w:jc w:val="both"/>
                    <w:rPr>
                      <w:sz w:val="24"/>
                      <w:szCs w:val="24"/>
                    </w:rPr>
                  </w:pPr>
                  <w:r w:rsidRPr="00E4785C">
                    <w:rPr>
                      <w:sz w:val="24"/>
                      <w:szCs w:val="24"/>
                    </w:rPr>
                    <w:t>Permitir o registro dos horários de trabalho realizado pelo trabalhador</w:t>
                  </w:r>
                </w:p>
              </w:tc>
            </w:tr>
            <w:tr w:rsidR="006807AB" w:rsidRPr="00E4785C" w14:paraId="655CBF56" w14:textId="77777777">
              <w:tc>
                <w:tcPr>
                  <w:tcW w:w="989" w:type="dxa"/>
                </w:tcPr>
                <w:p w14:paraId="49ED5F3E" w14:textId="77777777" w:rsidR="006807AB" w:rsidRPr="00E4785C" w:rsidRDefault="006807AB">
                  <w:pPr>
                    <w:numPr>
                      <w:ilvl w:val="0"/>
                      <w:numId w:val="2"/>
                    </w:numPr>
                    <w:jc w:val="center"/>
                    <w:rPr>
                      <w:sz w:val="24"/>
                      <w:szCs w:val="24"/>
                    </w:rPr>
                  </w:pPr>
                </w:p>
              </w:tc>
              <w:tc>
                <w:tcPr>
                  <w:tcW w:w="7533" w:type="dxa"/>
                </w:tcPr>
                <w:p w14:paraId="326B9C6D" w14:textId="77777777" w:rsidR="006807AB" w:rsidRPr="00E4785C" w:rsidRDefault="001020D0">
                  <w:pPr>
                    <w:jc w:val="both"/>
                    <w:rPr>
                      <w:sz w:val="24"/>
                      <w:szCs w:val="24"/>
                    </w:rPr>
                  </w:pPr>
                  <w:r w:rsidRPr="00E4785C">
                    <w:rPr>
                      <w:sz w:val="24"/>
                      <w:szCs w:val="24"/>
                    </w:rPr>
                    <w:t>Permitir cadastrar verbas para realizar os descontos de empréstimos na folha de pagamento de forma automática.</w:t>
                  </w:r>
                </w:p>
              </w:tc>
            </w:tr>
            <w:tr w:rsidR="006807AB" w:rsidRPr="00E4785C" w14:paraId="24F388C1" w14:textId="77777777">
              <w:tc>
                <w:tcPr>
                  <w:tcW w:w="989" w:type="dxa"/>
                </w:tcPr>
                <w:p w14:paraId="322539DC" w14:textId="77777777" w:rsidR="006807AB" w:rsidRPr="00E4785C" w:rsidRDefault="006807AB">
                  <w:pPr>
                    <w:numPr>
                      <w:ilvl w:val="0"/>
                      <w:numId w:val="2"/>
                    </w:numPr>
                    <w:jc w:val="center"/>
                    <w:rPr>
                      <w:sz w:val="24"/>
                      <w:szCs w:val="24"/>
                    </w:rPr>
                  </w:pPr>
                </w:p>
              </w:tc>
              <w:tc>
                <w:tcPr>
                  <w:tcW w:w="7533" w:type="dxa"/>
                </w:tcPr>
                <w:p w14:paraId="59296AD0" w14:textId="77777777" w:rsidR="006807AB" w:rsidRPr="00E4785C" w:rsidRDefault="001020D0">
                  <w:pPr>
                    <w:jc w:val="both"/>
                    <w:rPr>
                      <w:sz w:val="24"/>
                      <w:szCs w:val="24"/>
                    </w:rPr>
                  </w:pPr>
                  <w:r w:rsidRPr="00E4785C">
                    <w:rPr>
                      <w:sz w:val="24"/>
                      <w:szCs w:val="24"/>
                    </w:rPr>
                    <w:t>Permitir o cadastro da tabela salarial conforme legislação municipal, contemplando progressões horizontais e verticais, viabilizando a vinculação da faixa salarial dos cargos.</w:t>
                  </w:r>
                </w:p>
              </w:tc>
            </w:tr>
            <w:tr w:rsidR="006807AB" w:rsidRPr="00E4785C" w14:paraId="79F9FC42" w14:textId="77777777">
              <w:tc>
                <w:tcPr>
                  <w:tcW w:w="989" w:type="dxa"/>
                </w:tcPr>
                <w:p w14:paraId="2DD209C3" w14:textId="77777777" w:rsidR="006807AB" w:rsidRPr="00E4785C" w:rsidRDefault="006807AB">
                  <w:pPr>
                    <w:numPr>
                      <w:ilvl w:val="0"/>
                      <w:numId w:val="2"/>
                    </w:numPr>
                    <w:jc w:val="center"/>
                    <w:rPr>
                      <w:sz w:val="24"/>
                      <w:szCs w:val="24"/>
                    </w:rPr>
                  </w:pPr>
                </w:p>
              </w:tc>
              <w:tc>
                <w:tcPr>
                  <w:tcW w:w="7533" w:type="dxa"/>
                </w:tcPr>
                <w:p w14:paraId="6DCD59C6" w14:textId="77777777" w:rsidR="006807AB" w:rsidRPr="00E4785C" w:rsidRDefault="001020D0">
                  <w:pPr>
                    <w:jc w:val="both"/>
                    <w:rPr>
                      <w:sz w:val="24"/>
                      <w:szCs w:val="24"/>
                    </w:rPr>
                  </w:pPr>
                  <w:r w:rsidRPr="00E4785C">
                    <w:rPr>
                      <w:sz w:val="24"/>
                      <w:szCs w:val="24"/>
                    </w:rPr>
                    <w:t>Permitir a gestão de afastamentos dos funcionários de forma centralizada, possibilitando o acompanhamento de todo o histórico de afastamento de uma matrícula.</w:t>
                  </w:r>
                </w:p>
              </w:tc>
            </w:tr>
            <w:tr w:rsidR="006807AB" w:rsidRPr="00E4785C" w14:paraId="162727BD" w14:textId="77777777">
              <w:tc>
                <w:tcPr>
                  <w:tcW w:w="989" w:type="dxa"/>
                </w:tcPr>
                <w:p w14:paraId="064F6F95" w14:textId="77777777" w:rsidR="006807AB" w:rsidRPr="00E4785C" w:rsidRDefault="006807AB">
                  <w:pPr>
                    <w:numPr>
                      <w:ilvl w:val="0"/>
                      <w:numId w:val="2"/>
                    </w:numPr>
                    <w:jc w:val="center"/>
                    <w:rPr>
                      <w:sz w:val="24"/>
                      <w:szCs w:val="24"/>
                    </w:rPr>
                  </w:pPr>
                </w:p>
              </w:tc>
              <w:tc>
                <w:tcPr>
                  <w:tcW w:w="7533" w:type="dxa"/>
                </w:tcPr>
                <w:p w14:paraId="3078677E" w14:textId="77777777" w:rsidR="006807AB" w:rsidRPr="00E4785C" w:rsidRDefault="001020D0">
                  <w:pPr>
                    <w:jc w:val="both"/>
                    <w:rPr>
                      <w:sz w:val="24"/>
                      <w:szCs w:val="24"/>
                    </w:rPr>
                  </w:pPr>
                  <w:r w:rsidRPr="00E4785C">
                    <w:rPr>
                      <w:sz w:val="24"/>
                      <w:szCs w:val="24"/>
                    </w:rPr>
                    <w:t>Permitir o cadastro de atos legais da entidade, como leis, portarias, decretos, requisições estabelecidos pelo órgão.</w:t>
                  </w:r>
                </w:p>
              </w:tc>
            </w:tr>
            <w:tr w:rsidR="006807AB" w:rsidRPr="00E4785C" w14:paraId="3BFB57B5" w14:textId="77777777">
              <w:tc>
                <w:tcPr>
                  <w:tcW w:w="989" w:type="dxa"/>
                </w:tcPr>
                <w:p w14:paraId="772C44C4" w14:textId="77777777" w:rsidR="006807AB" w:rsidRPr="00E4785C" w:rsidRDefault="006807AB">
                  <w:pPr>
                    <w:numPr>
                      <w:ilvl w:val="0"/>
                      <w:numId w:val="2"/>
                    </w:numPr>
                    <w:jc w:val="center"/>
                    <w:rPr>
                      <w:sz w:val="24"/>
                      <w:szCs w:val="24"/>
                    </w:rPr>
                  </w:pPr>
                </w:p>
              </w:tc>
              <w:tc>
                <w:tcPr>
                  <w:tcW w:w="7533" w:type="dxa"/>
                </w:tcPr>
                <w:p w14:paraId="7856FB80" w14:textId="77777777" w:rsidR="006807AB" w:rsidRPr="00E4785C" w:rsidRDefault="001020D0">
                  <w:pPr>
                    <w:jc w:val="both"/>
                    <w:rPr>
                      <w:sz w:val="24"/>
                      <w:szCs w:val="24"/>
                    </w:rPr>
                  </w:pPr>
                  <w:r w:rsidRPr="00E4785C">
                    <w:rPr>
                      <w:sz w:val="24"/>
                      <w:szCs w:val="24"/>
                    </w:rPr>
                    <w:t>Permitir o registro dos vencimentos dos processos de aposentadorias e pensões.</w:t>
                  </w:r>
                </w:p>
              </w:tc>
            </w:tr>
            <w:tr w:rsidR="006807AB" w:rsidRPr="00E4785C" w14:paraId="751409C8" w14:textId="77777777">
              <w:tc>
                <w:tcPr>
                  <w:tcW w:w="989" w:type="dxa"/>
                </w:tcPr>
                <w:p w14:paraId="34609E7C" w14:textId="77777777" w:rsidR="006807AB" w:rsidRPr="00E4785C" w:rsidRDefault="006807AB">
                  <w:pPr>
                    <w:numPr>
                      <w:ilvl w:val="0"/>
                      <w:numId w:val="2"/>
                    </w:numPr>
                    <w:jc w:val="center"/>
                    <w:rPr>
                      <w:sz w:val="24"/>
                      <w:szCs w:val="24"/>
                    </w:rPr>
                  </w:pPr>
                </w:p>
              </w:tc>
              <w:tc>
                <w:tcPr>
                  <w:tcW w:w="7533" w:type="dxa"/>
                </w:tcPr>
                <w:p w14:paraId="79ACCBD1" w14:textId="77777777" w:rsidR="006807AB" w:rsidRPr="00E4785C" w:rsidRDefault="001020D0">
                  <w:pPr>
                    <w:jc w:val="both"/>
                    <w:rPr>
                      <w:sz w:val="24"/>
                      <w:szCs w:val="24"/>
                    </w:rPr>
                  </w:pPr>
                  <w:r w:rsidRPr="00E4785C">
                    <w:rPr>
                      <w:sz w:val="24"/>
                      <w:szCs w:val="24"/>
                    </w:rPr>
                    <w:t>Permitir visualizar a movimentação de pessoal ocorrida durante o período de permanência do servidor na entidade.</w:t>
                  </w:r>
                </w:p>
              </w:tc>
            </w:tr>
            <w:tr w:rsidR="006807AB" w:rsidRPr="00E4785C" w14:paraId="2238EF23" w14:textId="77777777">
              <w:tc>
                <w:tcPr>
                  <w:tcW w:w="989" w:type="dxa"/>
                </w:tcPr>
                <w:p w14:paraId="1CC83D69" w14:textId="77777777" w:rsidR="006807AB" w:rsidRPr="00E4785C" w:rsidRDefault="006807AB">
                  <w:pPr>
                    <w:numPr>
                      <w:ilvl w:val="0"/>
                      <w:numId w:val="2"/>
                    </w:numPr>
                    <w:jc w:val="center"/>
                    <w:rPr>
                      <w:sz w:val="24"/>
                      <w:szCs w:val="24"/>
                    </w:rPr>
                  </w:pPr>
                </w:p>
              </w:tc>
              <w:tc>
                <w:tcPr>
                  <w:tcW w:w="7533" w:type="dxa"/>
                </w:tcPr>
                <w:p w14:paraId="48E8B372" w14:textId="77777777" w:rsidR="006807AB" w:rsidRPr="00E4785C" w:rsidRDefault="001020D0">
                  <w:pPr>
                    <w:jc w:val="both"/>
                    <w:rPr>
                      <w:sz w:val="24"/>
                      <w:szCs w:val="24"/>
                    </w:rPr>
                  </w:pPr>
                  <w:r w:rsidRPr="00E4785C">
                    <w:rPr>
                      <w:sz w:val="24"/>
                      <w:szCs w:val="24"/>
                    </w:rPr>
                    <w:t>Possibilitar o registro de afastamentos para funcionários e estagiários, ativos no sistema.</w:t>
                  </w:r>
                </w:p>
              </w:tc>
            </w:tr>
            <w:tr w:rsidR="006807AB" w:rsidRPr="00E4785C" w14:paraId="4BEE0FC2" w14:textId="77777777">
              <w:tc>
                <w:tcPr>
                  <w:tcW w:w="989" w:type="dxa"/>
                </w:tcPr>
                <w:p w14:paraId="7D3AD991" w14:textId="77777777" w:rsidR="006807AB" w:rsidRPr="00E4785C" w:rsidRDefault="006807AB">
                  <w:pPr>
                    <w:numPr>
                      <w:ilvl w:val="0"/>
                      <w:numId w:val="2"/>
                    </w:numPr>
                    <w:jc w:val="center"/>
                    <w:rPr>
                      <w:sz w:val="24"/>
                      <w:szCs w:val="24"/>
                    </w:rPr>
                  </w:pPr>
                </w:p>
              </w:tc>
              <w:tc>
                <w:tcPr>
                  <w:tcW w:w="7533" w:type="dxa"/>
                </w:tcPr>
                <w:p w14:paraId="55B9974C" w14:textId="77777777" w:rsidR="006807AB" w:rsidRPr="00E4785C" w:rsidRDefault="001020D0">
                  <w:pPr>
                    <w:jc w:val="both"/>
                    <w:rPr>
                      <w:sz w:val="24"/>
                      <w:szCs w:val="24"/>
                    </w:rPr>
                  </w:pPr>
                  <w:r w:rsidRPr="00E4785C">
                    <w:rPr>
                      <w:sz w:val="24"/>
                      <w:szCs w:val="24"/>
                    </w:rPr>
                    <w:t xml:space="preserve">Permitir o registro de vínculos empregatícios, permitindo criar um agrupador entre os funcionários e a entidade. No registro do vínculo deve possibilitar informar a descrição, regime trabalhista, regime previdenciário, categoria do </w:t>
                  </w:r>
                  <w:r w:rsidRPr="00E4785C">
                    <w:rPr>
                      <w:sz w:val="24"/>
                      <w:szCs w:val="24"/>
                    </w:rPr>
                    <w:lastRenderedPageBreak/>
                    <w:t>trabalhador, categoria do SEFIP, vínculo temporário, motivo da rescisão, data final obrigatória, o envio ao CAGED, envio para RAIS e código RAIS e se gera licença-prêmio.</w:t>
                  </w:r>
                </w:p>
              </w:tc>
            </w:tr>
            <w:tr w:rsidR="006807AB" w:rsidRPr="00E4785C" w14:paraId="61223653" w14:textId="77777777">
              <w:tc>
                <w:tcPr>
                  <w:tcW w:w="989" w:type="dxa"/>
                </w:tcPr>
                <w:p w14:paraId="06DF5474" w14:textId="77777777" w:rsidR="006807AB" w:rsidRPr="00E4785C" w:rsidRDefault="006807AB">
                  <w:pPr>
                    <w:numPr>
                      <w:ilvl w:val="0"/>
                      <w:numId w:val="2"/>
                    </w:numPr>
                    <w:jc w:val="center"/>
                    <w:rPr>
                      <w:sz w:val="24"/>
                      <w:szCs w:val="24"/>
                    </w:rPr>
                  </w:pPr>
                </w:p>
              </w:tc>
              <w:tc>
                <w:tcPr>
                  <w:tcW w:w="7533" w:type="dxa"/>
                </w:tcPr>
                <w:p w14:paraId="40B7AADA" w14:textId="77777777" w:rsidR="006807AB" w:rsidRPr="00E4785C" w:rsidRDefault="001020D0">
                  <w:pPr>
                    <w:jc w:val="both"/>
                    <w:rPr>
                      <w:sz w:val="24"/>
                      <w:szCs w:val="24"/>
                    </w:rPr>
                  </w:pPr>
                  <w:r w:rsidRPr="00E4785C">
                    <w:rPr>
                      <w:sz w:val="24"/>
                      <w:szCs w:val="24"/>
                    </w:rPr>
                    <w:t>Possibilitar que no ambiente de controle de período aquisitivo de licença prêmio seja possível acionar a rotina de remodelagem, onde aplica-se os ajustes de cancelamento e suspensão, conforme as definições da configuração de licença prêmio.</w:t>
                  </w:r>
                </w:p>
              </w:tc>
            </w:tr>
            <w:tr w:rsidR="006807AB" w:rsidRPr="00E4785C" w14:paraId="1C48C9B6" w14:textId="77777777">
              <w:tc>
                <w:tcPr>
                  <w:tcW w:w="989" w:type="dxa"/>
                </w:tcPr>
                <w:p w14:paraId="788AF2C7" w14:textId="77777777" w:rsidR="006807AB" w:rsidRPr="00E4785C" w:rsidRDefault="006807AB">
                  <w:pPr>
                    <w:numPr>
                      <w:ilvl w:val="0"/>
                      <w:numId w:val="2"/>
                    </w:numPr>
                    <w:jc w:val="center"/>
                    <w:rPr>
                      <w:sz w:val="24"/>
                      <w:szCs w:val="24"/>
                    </w:rPr>
                  </w:pPr>
                </w:p>
              </w:tc>
              <w:tc>
                <w:tcPr>
                  <w:tcW w:w="7533" w:type="dxa"/>
                </w:tcPr>
                <w:p w14:paraId="0590BA54" w14:textId="77777777" w:rsidR="006807AB" w:rsidRPr="00E4785C" w:rsidRDefault="001020D0">
                  <w:pPr>
                    <w:jc w:val="both"/>
                    <w:rPr>
                      <w:sz w:val="24"/>
                      <w:szCs w:val="24"/>
                    </w:rPr>
                  </w:pPr>
                  <w:r w:rsidRPr="00E4785C">
                    <w:rPr>
                      <w:sz w:val="24"/>
                      <w:szCs w:val="24"/>
                    </w:rPr>
                    <w:t>Permitir registrar a divisão hierárquica dos setores, informando onde os servidores desempenham suas atividades laborais considerando os fatores de riscos</w:t>
                  </w:r>
                </w:p>
              </w:tc>
            </w:tr>
            <w:tr w:rsidR="006807AB" w:rsidRPr="00E4785C" w14:paraId="65158616" w14:textId="77777777">
              <w:tc>
                <w:tcPr>
                  <w:tcW w:w="989" w:type="dxa"/>
                </w:tcPr>
                <w:p w14:paraId="2F6F1081" w14:textId="77777777" w:rsidR="006807AB" w:rsidRPr="00E4785C" w:rsidRDefault="006807AB">
                  <w:pPr>
                    <w:numPr>
                      <w:ilvl w:val="0"/>
                      <w:numId w:val="2"/>
                    </w:numPr>
                    <w:jc w:val="center"/>
                    <w:rPr>
                      <w:sz w:val="24"/>
                      <w:szCs w:val="24"/>
                    </w:rPr>
                  </w:pPr>
                </w:p>
              </w:tc>
              <w:tc>
                <w:tcPr>
                  <w:tcW w:w="7533" w:type="dxa"/>
                </w:tcPr>
                <w:p w14:paraId="52D8DFFB" w14:textId="77777777" w:rsidR="006807AB" w:rsidRPr="00E4785C" w:rsidRDefault="001020D0">
                  <w:pPr>
                    <w:jc w:val="both"/>
                    <w:rPr>
                      <w:sz w:val="24"/>
                      <w:szCs w:val="24"/>
                    </w:rPr>
                  </w:pPr>
                  <w:r w:rsidRPr="00E4785C">
                    <w:rPr>
                      <w:sz w:val="24"/>
                      <w:szCs w:val="24"/>
                    </w:rPr>
                    <w:t>Permitir registrar a informação do motivo da alteração salarial, além de possibilitar a criação de novos motivos.</w:t>
                  </w:r>
                </w:p>
              </w:tc>
            </w:tr>
            <w:tr w:rsidR="006807AB" w:rsidRPr="00E4785C" w14:paraId="04DDBE5E" w14:textId="77777777">
              <w:tc>
                <w:tcPr>
                  <w:tcW w:w="989" w:type="dxa"/>
                </w:tcPr>
                <w:p w14:paraId="05C5D509" w14:textId="77777777" w:rsidR="006807AB" w:rsidRPr="00E4785C" w:rsidRDefault="006807AB">
                  <w:pPr>
                    <w:numPr>
                      <w:ilvl w:val="0"/>
                      <w:numId w:val="2"/>
                    </w:numPr>
                    <w:jc w:val="center"/>
                    <w:rPr>
                      <w:sz w:val="24"/>
                      <w:szCs w:val="24"/>
                    </w:rPr>
                  </w:pPr>
                </w:p>
              </w:tc>
              <w:tc>
                <w:tcPr>
                  <w:tcW w:w="7533" w:type="dxa"/>
                </w:tcPr>
                <w:p w14:paraId="118A61FC" w14:textId="77777777" w:rsidR="006807AB" w:rsidRPr="00E4785C" w:rsidRDefault="001020D0">
                  <w:pPr>
                    <w:jc w:val="both"/>
                    <w:rPr>
                      <w:sz w:val="24"/>
                      <w:szCs w:val="24"/>
                    </w:rPr>
                  </w:pPr>
                  <w:r w:rsidRPr="00E4785C">
                    <w:rPr>
                      <w:sz w:val="24"/>
                      <w:szCs w:val="24"/>
                    </w:rPr>
                    <w:t>Possibilitar que o processamento de remodelagem do período de licença prêmio seja executado em segundo plano e que o usuário seja notificado quando do término do processamento.</w:t>
                  </w:r>
                </w:p>
              </w:tc>
            </w:tr>
            <w:tr w:rsidR="006807AB" w:rsidRPr="00E4785C" w14:paraId="133BABB4" w14:textId="77777777">
              <w:tc>
                <w:tcPr>
                  <w:tcW w:w="989" w:type="dxa"/>
                </w:tcPr>
                <w:p w14:paraId="49DCCA01" w14:textId="77777777" w:rsidR="006807AB" w:rsidRPr="00E4785C" w:rsidRDefault="006807AB">
                  <w:pPr>
                    <w:numPr>
                      <w:ilvl w:val="0"/>
                      <w:numId w:val="2"/>
                    </w:numPr>
                    <w:jc w:val="center"/>
                    <w:rPr>
                      <w:sz w:val="24"/>
                      <w:szCs w:val="24"/>
                    </w:rPr>
                  </w:pPr>
                </w:p>
              </w:tc>
              <w:tc>
                <w:tcPr>
                  <w:tcW w:w="7533" w:type="dxa"/>
                </w:tcPr>
                <w:p w14:paraId="363E687F" w14:textId="77777777" w:rsidR="006807AB" w:rsidRPr="00E4785C" w:rsidRDefault="001020D0">
                  <w:pPr>
                    <w:jc w:val="both"/>
                    <w:rPr>
                      <w:sz w:val="24"/>
                      <w:szCs w:val="24"/>
                    </w:rPr>
                  </w:pPr>
                  <w:r w:rsidRPr="00E4785C">
                    <w:rPr>
                      <w:sz w:val="24"/>
                      <w:szCs w:val="24"/>
                    </w:rPr>
                    <w:t>Permitir o lançamento automático de afastamento do servidor nos períodos de férias e licença prêmio.</w:t>
                  </w:r>
                </w:p>
              </w:tc>
            </w:tr>
            <w:tr w:rsidR="006807AB" w:rsidRPr="00E4785C" w14:paraId="700C1225" w14:textId="77777777">
              <w:tc>
                <w:tcPr>
                  <w:tcW w:w="989" w:type="dxa"/>
                </w:tcPr>
                <w:p w14:paraId="7336CA84" w14:textId="77777777" w:rsidR="006807AB" w:rsidRPr="00E4785C" w:rsidRDefault="006807AB">
                  <w:pPr>
                    <w:numPr>
                      <w:ilvl w:val="0"/>
                      <w:numId w:val="2"/>
                    </w:numPr>
                    <w:jc w:val="center"/>
                    <w:rPr>
                      <w:sz w:val="24"/>
                      <w:szCs w:val="24"/>
                    </w:rPr>
                  </w:pPr>
                </w:p>
              </w:tc>
              <w:tc>
                <w:tcPr>
                  <w:tcW w:w="7533" w:type="dxa"/>
                </w:tcPr>
                <w:p w14:paraId="180417A7" w14:textId="77777777" w:rsidR="006807AB" w:rsidRPr="00E4785C" w:rsidRDefault="001020D0">
                  <w:pPr>
                    <w:jc w:val="both"/>
                    <w:rPr>
                      <w:sz w:val="24"/>
                      <w:szCs w:val="24"/>
                    </w:rPr>
                  </w:pPr>
                  <w:r w:rsidRPr="00E4785C">
                    <w:rPr>
                      <w:sz w:val="24"/>
                      <w:szCs w:val="24"/>
                    </w:rPr>
                    <w:t>Possuir cadastro de servidores com todos os campos exigidos pelo Ministério do Trabalho e Emprego, e que possibilite, inclusive, a dispensa do livro de registro dos servidores, conforme Portaria nº 41 de 28/03/2007, além de permitir a inserção de novos campos para cadastramento de informações adicionais.</w:t>
                  </w:r>
                </w:p>
              </w:tc>
            </w:tr>
            <w:tr w:rsidR="006807AB" w:rsidRPr="00E4785C" w14:paraId="1C86C4F5" w14:textId="77777777">
              <w:tc>
                <w:tcPr>
                  <w:tcW w:w="989" w:type="dxa"/>
                </w:tcPr>
                <w:p w14:paraId="1A21034A" w14:textId="77777777" w:rsidR="006807AB" w:rsidRPr="00E4785C" w:rsidRDefault="006807AB">
                  <w:pPr>
                    <w:numPr>
                      <w:ilvl w:val="0"/>
                      <w:numId w:val="2"/>
                    </w:numPr>
                    <w:jc w:val="center"/>
                    <w:rPr>
                      <w:sz w:val="24"/>
                      <w:szCs w:val="24"/>
                    </w:rPr>
                  </w:pPr>
                </w:p>
              </w:tc>
              <w:tc>
                <w:tcPr>
                  <w:tcW w:w="7533" w:type="dxa"/>
                </w:tcPr>
                <w:p w14:paraId="7F87EC72" w14:textId="77777777" w:rsidR="006807AB" w:rsidRPr="00E4785C" w:rsidRDefault="001020D0">
                  <w:pPr>
                    <w:jc w:val="both"/>
                    <w:rPr>
                      <w:sz w:val="24"/>
                      <w:szCs w:val="24"/>
                    </w:rPr>
                  </w:pPr>
                  <w:r w:rsidRPr="00E4785C">
                    <w:rPr>
                      <w:sz w:val="24"/>
                      <w:szCs w:val="24"/>
                    </w:rPr>
                    <w:t>Impedir a admissão de pessoas que têm a escolaridade inferior àquela exigida na configuração do cargo informado.</w:t>
                  </w:r>
                </w:p>
              </w:tc>
            </w:tr>
            <w:tr w:rsidR="006807AB" w:rsidRPr="00E4785C" w14:paraId="14F8A55A" w14:textId="77777777">
              <w:tc>
                <w:tcPr>
                  <w:tcW w:w="989" w:type="dxa"/>
                </w:tcPr>
                <w:p w14:paraId="793EA213" w14:textId="77777777" w:rsidR="006807AB" w:rsidRPr="00E4785C" w:rsidRDefault="006807AB">
                  <w:pPr>
                    <w:numPr>
                      <w:ilvl w:val="0"/>
                      <w:numId w:val="2"/>
                    </w:numPr>
                    <w:jc w:val="center"/>
                    <w:rPr>
                      <w:sz w:val="24"/>
                      <w:szCs w:val="24"/>
                    </w:rPr>
                  </w:pPr>
                </w:p>
              </w:tc>
              <w:tc>
                <w:tcPr>
                  <w:tcW w:w="7533" w:type="dxa"/>
                </w:tcPr>
                <w:p w14:paraId="72DCA025" w14:textId="77777777" w:rsidR="006807AB" w:rsidRPr="00E4785C" w:rsidRDefault="001020D0">
                  <w:pPr>
                    <w:jc w:val="both"/>
                    <w:rPr>
                      <w:sz w:val="24"/>
                      <w:szCs w:val="24"/>
                    </w:rPr>
                  </w:pPr>
                  <w:r w:rsidRPr="00E4785C">
                    <w:rPr>
                      <w:sz w:val="24"/>
                      <w:szCs w:val="24"/>
                    </w:rPr>
                    <w:t>Permitir o registro de averbação das experiências anteriores e dos contratos de trabalho, para adicional, licença prêmio, tempo de serviço e carreira.</w:t>
                  </w:r>
                </w:p>
              </w:tc>
            </w:tr>
            <w:tr w:rsidR="006807AB" w:rsidRPr="00E4785C" w14:paraId="135C96AF" w14:textId="77777777">
              <w:tc>
                <w:tcPr>
                  <w:tcW w:w="989" w:type="dxa"/>
                </w:tcPr>
                <w:p w14:paraId="21EC358E" w14:textId="77777777" w:rsidR="006807AB" w:rsidRPr="00E4785C" w:rsidRDefault="006807AB">
                  <w:pPr>
                    <w:numPr>
                      <w:ilvl w:val="0"/>
                      <w:numId w:val="2"/>
                    </w:numPr>
                    <w:jc w:val="center"/>
                    <w:rPr>
                      <w:sz w:val="24"/>
                      <w:szCs w:val="24"/>
                    </w:rPr>
                  </w:pPr>
                </w:p>
              </w:tc>
              <w:tc>
                <w:tcPr>
                  <w:tcW w:w="7533" w:type="dxa"/>
                </w:tcPr>
                <w:p w14:paraId="7DCF437A" w14:textId="77777777" w:rsidR="006807AB" w:rsidRPr="00E4785C" w:rsidRDefault="001020D0">
                  <w:pPr>
                    <w:jc w:val="both"/>
                    <w:rPr>
                      <w:sz w:val="24"/>
                      <w:szCs w:val="24"/>
                    </w:rPr>
                  </w:pPr>
                  <w:r w:rsidRPr="00E4785C">
                    <w:rPr>
                      <w:sz w:val="24"/>
                      <w:szCs w:val="24"/>
                    </w:rPr>
                    <w:t>Permitir inserir o benefício de empréstimos para as matrículas de funcionário, estagiário, aposentado e pensionista.</w:t>
                  </w:r>
                </w:p>
              </w:tc>
            </w:tr>
            <w:tr w:rsidR="006807AB" w:rsidRPr="00E4785C" w14:paraId="40287B2F" w14:textId="77777777">
              <w:tc>
                <w:tcPr>
                  <w:tcW w:w="989" w:type="dxa"/>
                </w:tcPr>
                <w:p w14:paraId="620D78AF" w14:textId="77777777" w:rsidR="006807AB" w:rsidRPr="00E4785C" w:rsidRDefault="006807AB">
                  <w:pPr>
                    <w:numPr>
                      <w:ilvl w:val="0"/>
                      <w:numId w:val="2"/>
                    </w:numPr>
                    <w:jc w:val="center"/>
                    <w:rPr>
                      <w:sz w:val="24"/>
                      <w:szCs w:val="24"/>
                    </w:rPr>
                  </w:pPr>
                </w:p>
              </w:tc>
              <w:tc>
                <w:tcPr>
                  <w:tcW w:w="7533" w:type="dxa"/>
                </w:tcPr>
                <w:p w14:paraId="39DBCBDC" w14:textId="77777777" w:rsidR="006807AB" w:rsidRPr="00E4785C" w:rsidRDefault="001020D0">
                  <w:pPr>
                    <w:jc w:val="both"/>
                    <w:rPr>
                      <w:sz w:val="24"/>
                      <w:szCs w:val="24"/>
                    </w:rPr>
                  </w:pPr>
                  <w:r w:rsidRPr="00E4785C">
                    <w:rPr>
                      <w:sz w:val="24"/>
                      <w:szCs w:val="24"/>
                    </w:rPr>
                    <w:t>Permitir o registro de níveis salariais com controle de histórico, possibilitando compor suas variações de classe e referência dentro do nível.</w:t>
                  </w:r>
                </w:p>
              </w:tc>
            </w:tr>
            <w:tr w:rsidR="006807AB" w:rsidRPr="00E4785C" w14:paraId="06EF2D17" w14:textId="77777777">
              <w:tc>
                <w:tcPr>
                  <w:tcW w:w="989" w:type="dxa"/>
                </w:tcPr>
                <w:p w14:paraId="6C0A7FC1" w14:textId="77777777" w:rsidR="006807AB" w:rsidRPr="00E4785C" w:rsidRDefault="006807AB">
                  <w:pPr>
                    <w:numPr>
                      <w:ilvl w:val="0"/>
                      <w:numId w:val="2"/>
                    </w:numPr>
                    <w:jc w:val="center"/>
                    <w:rPr>
                      <w:sz w:val="24"/>
                      <w:szCs w:val="24"/>
                    </w:rPr>
                  </w:pPr>
                </w:p>
              </w:tc>
              <w:tc>
                <w:tcPr>
                  <w:tcW w:w="7533" w:type="dxa"/>
                </w:tcPr>
                <w:p w14:paraId="69D40C77" w14:textId="77777777" w:rsidR="006807AB" w:rsidRPr="00E4785C" w:rsidRDefault="001020D0">
                  <w:pPr>
                    <w:jc w:val="both"/>
                    <w:rPr>
                      <w:sz w:val="24"/>
                      <w:szCs w:val="24"/>
                    </w:rPr>
                  </w:pPr>
                  <w:r w:rsidRPr="00E4785C">
                    <w:rPr>
                      <w:sz w:val="24"/>
                      <w:szCs w:val="24"/>
                    </w:rPr>
                    <w:t>Permitir registar todas as configurações das estruturas de níveis das lotações físicas utilizadas para determinar o local de trabalho do servidor na entidade.</w:t>
                  </w:r>
                </w:p>
              </w:tc>
            </w:tr>
            <w:tr w:rsidR="006807AB" w:rsidRPr="00E4785C" w14:paraId="0AAABF03" w14:textId="77777777">
              <w:tc>
                <w:tcPr>
                  <w:tcW w:w="989" w:type="dxa"/>
                </w:tcPr>
                <w:p w14:paraId="20A18880" w14:textId="77777777" w:rsidR="006807AB" w:rsidRPr="00E4785C" w:rsidRDefault="006807AB">
                  <w:pPr>
                    <w:numPr>
                      <w:ilvl w:val="0"/>
                      <w:numId w:val="2"/>
                    </w:numPr>
                    <w:jc w:val="center"/>
                    <w:rPr>
                      <w:sz w:val="24"/>
                      <w:szCs w:val="24"/>
                    </w:rPr>
                  </w:pPr>
                </w:p>
              </w:tc>
              <w:tc>
                <w:tcPr>
                  <w:tcW w:w="7533" w:type="dxa"/>
                </w:tcPr>
                <w:p w14:paraId="6FFE525D" w14:textId="77777777" w:rsidR="006807AB" w:rsidRPr="00E4785C" w:rsidRDefault="001020D0">
                  <w:pPr>
                    <w:jc w:val="both"/>
                    <w:rPr>
                      <w:sz w:val="24"/>
                      <w:szCs w:val="24"/>
                    </w:rPr>
                  </w:pPr>
                  <w:r w:rsidRPr="00E4785C">
                    <w:rPr>
                      <w:sz w:val="24"/>
                      <w:szCs w:val="24"/>
                    </w:rPr>
                    <w:t>Permitir escolher a melhor forma de aplicação de subsídios de plano de saúde para os servidores e dependentes, podendo ser pelo salário contratual, tempo de serviço, idade e data de admissão</w:t>
                  </w:r>
                </w:p>
              </w:tc>
            </w:tr>
            <w:tr w:rsidR="006807AB" w:rsidRPr="00E4785C" w14:paraId="4DDD56E8" w14:textId="77777777">
              <w:tc>
                <w:tcPr>
                  <w:tcW w:w="989" w:type="dxa"/>
                </w:tcPr>
                <w:p w14:paraId="536E8811" w14:textId="77777777" w:rsidR="006807AB" w:rsidRPr="00E4785C" w:rsidRDefault="006807AB">
                  <w:pPr>
                    <w:numPr>
                      <w:ilvl w:val="0"/>
                      <w:numId w:val="2"/>
                    </w:numPr>
                    <w:jc w:val="center"/>
                    <w:rPr>
                      <w:sz w:val="24"/>
                      <w:szCs w:val="24"/>
                    </w:rPr>
                  </w:pPr>
                </w:p>
              </w:tc>
              <w:tc>
                <w:tcPr>
                  <w:tcW w:w="7533" w:type="dxa"/>
                </w:tcPr>
                <w:p w14:paraId="5266D3EF" w14:textId="77777777" w:rsidR="006807AB" w:rsidRPr="00E4785C" w:rsidRDefault="001020D0">
                  <w:pPr>
                    <w:jc w:val="both"/>
                    <w:rPr>
                      <w:sz w:val="24"/>
                      <w:szCs w:val="24"/>
                    </w:rPr>
                  </w:pPr>
                  <w:r w:rsidRPr="00E4785C">
                    <w:rPr>
                      <w:sz w:val="24"/>
                      <w:szCs w:val="24"/>
                    </w:rPr>
                    <w:t>Permitir o lançamento de mais de um período de gozo para o mesmo período aquisitivo de licença prêmio.</w:t>
                  </w:r>
                </w:p>
              </w:tc>
            </w:tr>
            <w:tr w:rsidR="006807AB" w:rsidRPr="00E4785C" w14:paraId="7148921D" w14:textId="77777777">
              <w:tc>
                <w:tcPr>
                  <w:tcW w:w="989" w:type="dxa"/>
                </w:tcPr>
                <w:p w14:paraId="3F5BEF61" w14:textId="77777777" w:rsidR="006807AB" w:rsidRPr="00E4785C" w:rsidRDefault="006807AB">
                  <w:pPr>
                    <w:numPr>
                      <w:ilvl w:val="0"/>
                      <w:numId w:val="2"/>
                    </w:numPr>
                    <w:jc w:val="center"/>
                    <w:rPr>
                      <w:sz w:val="24"/>
                      <w:szCs w:val="24"/>
                    </w:rPr>
                  </w:pPr>
                </w:p>
              </w:tc>
              <w:tc>
                <w:tcPr>
                  <w:tcW w:w="7533" w:type="dxa"/>
                </w:tcPr>
                <w:p w14:paraId="44FB21B2" w14:textId="77777777" w:rsidR="006807AB" w:rsidRPr="00E4785C" w:rsidRDefault="001020D0">
                  <w:pPr>
                    <w:jc w:val="both"/>
                    <w:rPr>
                      <w:sz w:val="24"/>
                      <w:szCs w:val="24"/>
                    </w:rPr>
                  </w:pPr>
                  <w:r w:rsidRPr="00E4785C">
                    <w:rPr>
                      <w:sz w:val="24"/>
                      <w:szCs w:val="24"/>
                    </w:rPr>
                    <w:t>Possibilitar que no ambiente de gestão do período aquisitivo de licença prêmio, permita o registro período de gozo e/ou abono da licença prêmio.</w:t>
                  </w:r>
                </w:p>
              </w:tc>
            </w:tr>
            <w:tr w:rsidR="006807AB" w:rsidRPr="00E4785C" w14:paraId="25CB8C88" w14:textId="77777777">
              <w:tc>
                <w:tcPr>
                  <w:tcW w:w="989" w:type="dxa"/>
                </w:tcPr>
                <w:p w14:paraId="081A4452" w14:textId="77777777" w:rsidR="006807AB" w:rsidRPr="00E4785C" w:rsidRDefault="006807AB">
                  <w:pPr>
                    <w:numPr>
                      <w:ilvl w:val="0"/>
                      <w:numId w:val="2"/>
                    </w:numPr>
                    <w:jc w:val="center"/>
                    <w:rPr>
                      <w:sz w:val="24"/>
                      <w:szCs w:val="24"/>
                    </w:rPr>
                  </w:pPr>
                </w:p>
              </w:tc>
              <w:tc>
                <w:tcPr>
                  <w:tcW w:w="7533" w:type="dxa"/>
                </w:tcPr>
                <w:p w14:paraId="72BBB2E9" w14:textId="77777777" w:rsidR="006807AB" w:rsidRPr="00E4785C" w:rsidRDefault="001020D0">
                  <w:pPr>
                    <w:jc w:val="both"/>
                    <w:rPr>
                      <w:sz w:val="24"/>
                      <w:szCs w:val="24"/>
                    </w:rPr>
                  </w:pPr>
                  <w:r w:rsidRPr="00E4785C">
                    <w:rPr>
                      <w:sz w:val="24"/>
                      <w:szCs w:val="24"/>
                    </w:rPr>
                    <w:t>Permitir configurar os valores de adicional de tempo de serviço, podendo configurar a progressão e o limite máximo do percentual recebido.</w:t>
                  </w:r>
                </w:p>
              </w:tc>
            </w:tr>
            <w:tr w:rsidR="006807AB" w:rsidRPr="00E4785C" w14:paraId="0C34E556" w14:textId="77777777">
              <w:tc>
                <w:tcPr>
                  <w:tcW w:w="989" w:type="dxa"/>
                </w:tcPr>
                <w:p w14:paraId="0CDB08DD" w14:textId="77777777" w:rsidR="006807AB" w:rsidRPr="00E4785C" w:rsidRDefault="006807AB">
                  <w:pPr>
                    <w:numPr>
                      <w:ilvl w:val="0"/>
                      <w:numId w:val="2"/>
                    </w:numPr>
                    <w:jc w:val="center"/>
                    <w:rPr>
                      <w:sz w:val="24"/>
                      <w:szCs w:val="24"/>
                    </w:rPr>
                  </w:pPr>
                </w:p>
              </w:tc>
              <w:tc>
                <w:tcPr>
                  <w:tcW w:w="7533" w:type="dxa"/>
                </w:tcPr>
                <w:p w14:paraId="49EFB664" w14:textId="77777777" w:rsidR="006807AB" w:rsidRPr="00E4785C" w:rsidRDefault="001020D0">
                  <w:pPr>
                    <w:jc w:val="both"/>
                    <w:rPr>
                      <w:sz w:val="24"/>
                      <w:szCs w:val="24"/>
                    </w:rPr>
                  </w:pPr>
                  <w:r w:rsidRPr="00E4785C">
                    <w:rPr>
                      <w:sz w:val="24"/>
                      <w:szCs w:val="24"/>
                    </w:rPr>
                    <w:t>Permitir o registro da quantidade de vale-transportes diário ou mensal utilizado pelo servidor no percurso de ida e volta ao local de trabalho.</w:t>
                  </w:r>
                </w:p>
              </w:tc>
            </w:tr>
            <w:tr w:rsidR="006807AB" w:rsidRPr="00E4785C" w14:paraId="2862904B" w14:textId="77777777">
              <w:tc>
                <w:tcPr>
                  <w:tcW w:w="989" w:type="dxa"/>
                </w:tcPr>
                <w:p w14:paraId="644EC0E6" w14:textId="77777777" w:rsidR="006807AB" w:rsidRPr="00E4785C" w:rsidRDefault="006807AB">
                  <w:pPr>
                    <w:numPr>
                      <w:ilvl w:val="0"/>
                      <w:numId w:val="2"/>
                    </w:numPr>
                    <w:jc w:val="center"/>
                    <w:rPr>
                      <w:sz w:val="24"/>
                      <w:szCs w:val="24"/>
                    </w:rPr>
                  </w:pPr>
                </w:p>
              </w:tc>
              <w:tc>
                <w:tcPr>
                  <w:tcW w:w="7533" w:type="dxa"/>
                </w:tcPr>
                <w:p w14:paraId="3C4B1B49" w14:textId="77777777" w:rsidR="006807AB" w:rsidRPr="00E4785C" w:rsidRDefault="001020D0">
                  <w:pPr>
                    <w:jc w:val="both"/>
                    <w:rPr>
                      <w:sz w:val="24"/>
                      <w:szCs w:val="24"/>
                    </w:rPr>
                  </w:pPr>
                  <w:r w:rsidRPr="00E4785C">
                    <w:rPr>
                      <w:sz w:val="24"/>
                      <w:szCs w:val="24"/>
                    </w:rPr>
                    <w:t>Possibilitar a vinculação de atestados médicos nos afastamentos decorrentes de acidentes de trabalho ou doenças.</w:t>
                  </w:r>
                </w:p>
              </w:tc>
            </w:tr>
            <w:tr w:rsidR="006807AB" w:rsidRPr="00E4785C" w14:paraId="4FAC31DD" w14:textId="77777777">
              <w:tc>
                <w:tcPr>
                  <w:tcW w:w="989" w:type="dxa"/>
                </w:tcPr>
                <w:p w14:paraId="68465FBD" w14:textId="77777777" w:rsidR="006807AB" w:rsidRPr="00E4785C" w:rsidRDefault="006807AB">
                  <w:pPr>
                    <w:numPr>
                      <w:ilvl w:val="0"/>
                      <w:numId w:val="2"/>
                    </w:numPr>
                    <w:jc w:val="center"/>
                    <w:rPr>
                      <w:sz w:val="24"/>
                      <w:szCs w:val="24"/>
                    </w:rPr>
                  </w:pPr>
                </w:p>
              </w:tc>
              <w:tc>
                <w:tcPr>
                  <w:tcW w:w="7533" w:type="dxa"/>
                </w:tcPr>
                <w:p w14:paraId="6ED3D556" w14:textId="77777777" w:rsidR="006807AB" w:rsidRPr="00E4785C" w:rsidRDefault="001020D0">
                  <w:pPr>
                    <w:jc w:val="both"/>
                    <w:rPr>
                      <w:sz w:val="24"/>
                      <w:szCs w:val="24"/>
                    </w:rPr>
                  </w:pPr>
                  <w:r w:rsidRPr="00E4785C">
                    <w:rPr>
                      <w:sz w:val="24"/>
                      <w:szCs w:val="24"/>
                    </w:rPr>
                    <w:t>Disponibilizar ambiente que possibilite realizar o cálculo das despesas de vales-transporte para os funcionários de forma individual ou coletiva.</w:t>
                  </w:r>
                </w:p>
              </w:tc>
            </w:tr>
            <w:tr w:rsidR="006807AB" w:rsidRPr="00E4785C" w14:paraId="7852596E" w14:textId="77777777">
              <w:tc>
                <w:tcPr>
                  <w:tcW w:w="989" w:type="dxa"/>
                </w:tcPr>
                <w:p w14:paraId="1C01BB3C" w14:textId="77777777" w:rsidR="006807AB" w:rsidRPr="00E4785C" w:rsidRDefault="006807AB">
                  <w:pPr>
                    <w:numPr>
                      <w:ilvl w:val="0"/>
                      <w:numId w:val="2"/>
                    </w:numPr>
                    <w:jc w:val="center"/>
                    <w:rPr>
                      <w:sz w:val="24"/>
                      <w:szCs w:val="24"/>
                    </w:rPr>
                  </w:pPr>
                </w:p>
              </w:tc>
              <w:tc>
                <w:tcPr>
                  <w:tcW w:w="7533" w:type="dxa"/>
                </w:tcPr>
                <w:p w14:paraId="0978BF5F" w14:textId="77777777" w:rsidR="006807AB" w:rsidRPr="00E4785C" w:rsidRDefault="001020D0">
                  <w:pPr>
                    <w:jc w:val="both"/>
                    <w:rPr>
                      <w:sz w:val="24"/>
                      <w:szCs w:val="24"/>
                    </w:rPr>
                  </w:pPr>
                  <w:r w:rsidRPr="00E4785C">
                    <w:rPr>
                      <w:sz w:val="24"/>
                      <w:szCs w:val="24"/>
                    </w:rPr>
                    <w:t>Permitir o lançamento de licença prêmio em gozo e pecúnia para o mesmo período aquisitivo.</w:t>
                  </w:r>
                </w:p>
              </w:tc>
            </w:tr>
            <w:tr w:rsidR="006807AB" w:rsidRPr="00E4785C" w14:paraId="5EC873FA" w14:textId="77777777">
              <w:tc>
                <w:tcPr>
                  <w:tcW w:w="989" w:type="dxa"/>
                </w:tcPr>
                <w:p w14:paraId="0A3DBA77" w14:textId="77777777" w:rsidR="006807AB" w:rsidRPr="00E4785C" w:rsidRDefault="006807AB">
                  <w:pPr>
                    <w:numPr>
                      <w:ilvl w:val="0"/>
                      <w:numId w:val="2"/>
                    </w:numPr>
                    <w:jc w:val="center"/>
                    <w:rPr>
                      <w:sz w:val="24"/>
                      <w:szCs w:val="24"/>
                    </w:rPr>
                  </w:pPr>
                </w:p>
              </w:tc>
              <w:tc>
                <w:tcPr>
                  <w:tcW w:w="7533" w:type="dxa"/>
                </w:tcPr>
                <w:p w14:paraId="7D27111D" w14:textId="77777777" w:rsidR="006807AB" w:rsidRPr="00E4785C" w:rsidRDefault="001020D0">
                  <w:pPr>
                    <w:jc w:val="both"/>
                    <w:rPr>
                      <w:sz w:val="24"/>
                      <w:szCs w:val="24"/>
                    </w:rPr>
                  </w:pPr>
                  <w:r w:rsidRPr="00E4785C">
                    <w:rPr>
                      <w:sz w:val="24"/>
                      <w:szCs w:val="24"/>
                    </w:rPr>
                    <w:t>Permitir o registro de matrícula do tipo estagiário, onde deverá possibilitar o registro de informações relacionadas ao contrato do estágio.</w:t>
                  </w:r>
                </w:p>
              </w:tc>
            </w:tr>
            <w:tr w:rsidR="006807AB" w:rsidRPr="00E4785C" w14:paraId="3E411405" w14:textId="77777777">
              <w:tc>
                <w:tcPr>
                  <w:tcW w:w="989" w:type="dxa"/>
                </w:tcPr>
                <w:p w14:paraId="4B163422" w14:textId="77777777" w:rsidR="006807AB" w:rsidRPr="00E4785C" w:rsidRDefault="006807AB">
                  <w:pPr>
                    <w:numPr>
                      <w:ilvl w:val="0"/>
                      <w:numId w:val="2"/>
                    </w:numPr>
                    <w:jc w:val="center"/>
                    <w:rPr>
                      <w:sz w:val="24"/>
                      <w:szCs w:val="24"/>
                    </w:rPr>
                  </w:pPr>
                </w:p>
              </w:tc>
              <w:tc>
                <w:tcPr>
                  <w:tcW w:w="7533" w:type="dxa"/>
                </w:tcPr>
                <w:p w14:paraId="2DDACEED" w14:textId="77777777" w:rsidR="006807AB" w:rsidRPr="00E4785C" w:rsidRDefault="001020D0">
                  <w:pPr>
                    <w:jc w:val="both"/>
                    <w:rPr>
                      <w:sz w:val="24"/>
                      <w:szCs w:val="24"/>
                    </w:rPr>
                  </w:pPr>
                  <w:r w:rsidRPr="00E4785C">
                    <w:rPr>
                      <w:sz w:val="24"/>
                      <w:szCs w:val="24"/>
                    </w:rPr>
                    <w:t>Manter o cadastro de todos os períodos aquisitivos, possibilitando o registro da licença prêmio dos servidores, desde a admissão até a exoneração.</w:t>
                  </w:r>
                </w:p>
              </w:tc>
            </w:tr>
            <w:tr w:rsidR="006807AB" w:rsidRPr="00E4785C" w14:paraId="0FD948EA" w14:textId="77777777">
              <w:tc>
                <w:tcPr>
                  <w:tcW w:w="989" w:type="dxa"/>
                </w:tcPr>
                <w:p w14:paraId="61A9C6F3" w14:textId="77777777" w:rsidR="006807AB" w:rsidRPr="00E4785C" w:rsidRDefault="006807AB">
                  <w:pPr>
                    <w:numPr>
                      <w:ilvl w:val="0"/>
                      <w:numId w:val="2"/>
                    </w:numPr>
                    <w:jc w:val="center"/>
                    <w:rPr>
                      <w:sz w:val="24"/>
                      <w:szCs w:val="24"/>
                    </w:rPr>
                  </w:pPr>
                </w:p>
              </w:tc>
              <w:tc>
                <w:tcPr>
                  <w:tcW w:w="7533" w:type="dxa"/>
                </w:tcPr>
                <w:p w14:paraId="49424EE3" w14:textId="77777777" w:rsidR="006807AB" w:rsidRPr="00E4785C" w:rsidRDefault="001020D0">
                  <w:pPr>
                    <w:jc w:val="both"/>
                    <w:rPr>
                      <w:sz w:val="24"/>
                      <w:szCs w:val="24"/>
                    </w:rPr>
                  </w:pPr>
                  <w:r w:rsidRPr="00E4785C">
                    <w:rPr>
                      <w:sz w:val="24"/>
                      <w:szCs w:val="24"/>
                    </w:rPr>
                    <w:t>Possibilitar a consulta dos descontos dos planos de saúde do servidor.</w:t>
                  </w:r>
                </w:p>
              </w:tc>
            </w:tr>
            <w:tr w:rsidR="006807AB" w:rsidRPr="00E4785C" w14:paraId="258C58E3" w14:textId="77777777">
              <w:tc>
                <w:tcPr>
                  <w:tcW w:w="989" w:type="dxa"/>
                </w:tcPr>
                <w:p w14:paraId="1DCEE272" w14:textId="77777777" w:rsidR="006807AB" w:rsidRPr="00E4785C" w:rsidRDefault="006807AB">
                  <w:pPr>
                    <w:numPr>
                      <w:ilvl w:val="0"/>
                      <w:numId w:val="2"/>
                    </w:numPr>
                    <w:jc w:val="center"/>
                    <w:rPr>
                      <w:sz w:val="24"/>
                      <w:szCs w:val="24"/>
                    </w:rPr>
                  </w:pPr>
                </w:p>
              </w:tc>
              <w:tc>
                <w:tcPr>
                  <w:tcW w:w="7533" w:type="dxa"/>
                </w:tcPr>
                <w:p w14:paraId="24D1F40D" w14:textId="77777777" w:rsidR="006807AB" w:rsidRPr="00E4785C" w:rsidRDefault="001020D0">
                  <w:pPr>
                    <w:jc w:val="both"/>
                    <w:rPr>
                      <w:sz w:val="24"/>
                      <w:szCs w:val="24"/>
                    </w:rPr>
                  </w:pPr>
                  <w:r w:rsidRPr="00E4785C">
                    <w:rPr>
                      <w:sz w:val="24"/>
                      <w:szCs w:val="24"/>
                    </w:rPr>
                    <w:t>Permitir acessar o dia para inserir a marcação faltante ou desconsiderar uma marcação equivocada, possibilitando processar novamente o dia.</w:t>
                  </w:r>
                </w:p>
              </w:tc>
            </w:tr>
            <w:tr w:rsidR="006807AB" w:rsidRPr="00E4785C" w14:paraId="3E58EE57" w14:textId="77777777">
              <w:tc>
                <w:tcPr>
                  <w:tcW w:w="989" w:type="dxa"/>
                </w:tcPr>
                <w:p w14:paraId="143ABEDB" w14:textId="77777777" w:rsidR="006807AB" w:rsidRPr="00E4785C" w:rsidRDefault="006807AB">
                  <w:pPr>
                    <w:numPr>
                      <w:ilvl w:val="0"/>
                      <w:numId w:val="2"/>
                    </w:numPr>
                    <w:jc w:val="center"/>
                    <w:rPr>
                      <w:sz w:val="24"/>
                      <w:szCs w:val="24"/>
                    </w:rPr>
                  </w:pPr>
                </w:p>
              </w:tc>
              <w:tc>
                <w:tcPr>
                  <w:tcW w:w="7533" w:type="dxa"/>
                </w:tcPr>
                <w:p w14:paraId="2CB8887D" w14:textId="77777777" w:rsidR="006807AB" w:rsidRPr="00E4785C" w:rsidRDefault="001020D0">
                  <w:pPr>
                    <w:jc w:val="both"/>
                    <w:rPr>
                      <w:sz w:val="24"/>
                      <w:szCs w:val="24"/>
                    </w:rPr>
                  </w:pPr>
                  <w:r w:rsidRPr="00E4785C">
                    <w:rPr>
                      <w:sz w:val="24"/>
                      <w:szCs w:val="24"/>
                    </w:rPr>
                    <w:t>Permitir a definição de plano de carreira do cargo, viabilizando a configuração do nível classe e referência salarial.</w:t>
                  </w:r>
                </w:p>
              </w:tc>
            </w:tr>
            <w:tr w:rsidR="006807AB" w:rsidRPr="00E4785C" w14:paraId="3F31D5A6" w14:textId="77777777">
              <w:tc>
                <w:tcPr>
                  <w:tcW w:w="989" w:type="dxa"/>
                </w:tcPr>
                <w:p w14:paraId="74BC4BA8" w14:textId="77777777" w:rsidR="006807AB" w:rsidRPr="00E4785C" w:rsidRDefault="006807AB">
                  <w:pPr>
                    <w:numPr>
                      <w:ilvl w:val="0"/>
                      <w:numId w:val="2"/>
                    </w:numPr>
                    <w:jc w:val="center"/>
                    <w:rPr>
                      <w:sz w:val="24"/>
                      <w:szCs w:val="24"/>
                    </w:rPr>
                  </w:pPr>
                </w:p>
              </w:tc>
              <w:tc>
                <w:tcPr>
                  <w:tcW w:w="7533" w:type="dxa"/>
                </w:tcPr>
                <w:p w14:paraId="76AF53E1" w14:textId="77777777" w:rsidR="006807AB" w:rsidRPr="00E4785C" w:rsidRDefault="001020D0">
                  <w:pPr>
                    <w:jc w:val="both"/>
                    <w:rPr>
                      <w:sz w:val="24"/>
                      <w:szCs w:val="24"/>
                    </w:rPr>
                  </w:pPr>
                  <w:r w:rsidRPr="00E4785C">
                    <w:rPr>
                      <w:sz w:val="24"/>
                      <w:szCs w:val="24"/>
                    </w:rPr>
                    <w:t>Permitir o registro de matrícula do tipo aposentado, possibilitando o preenchimento de dados de identificação e informações gerais.</w:t>
                  </w:r>
                </w:p>
              </w:tc>
            </w:tr>
            <w:tr w:rsidR="006807AB" w:rsidRPr="00E4785C" w14:paraId="6A456F34" w14:textId="77777777">
              <w:tc>
                <w:tcPr>
                  <w:tcW w:w="989" w:type="dxa"/>
                </w:tcPr>
                <w:p w14:paraId="75DE2555" w14:textId="77777777" w:rsidR="006807AB" w:rsidRPr="00E4785C" w:rsidRDefault="006807AB">
                  <w:pPr>
                    <w:numPr>
                      <w:ilvl w:val="0"/>
                      <w:numId w:val="2"/>
                    </w:numPr>
                    <w:jc w:val="center"/>
                    <w:rPr>
                      <w:sz w:val="24"/>
                      <w:szCs w:val="24"/>
                    </w:rPr>
                  </w:pPr>
                </w:p>
              </w:tc>
              <w:tc>
                <w:tcPr>
                  <w:tcW w:w="7533" w:type="dxa"/>
                </w:tcPr>
                <w:p w14:paraId="664B1A86" w14:textId="77777777" w:rsidR="006807AB" w:rsidRPr="00E4785C" w:rsidRDefault="001020D0">
                  <w:pPr>
                    <w:jc w:val="both"/>
                    <w:rPr>
                      <w:sz w:val="24"/>
                      <w:szCs w:val="24"/>
                    </w:rPr>
                  </w:pPr>
                  <w:r w:rsidRPr="00E4785C">
                    <w:rPr>
                      <w:sz w:val="24"/>
                      <w:szCs w:val="24"/>
                    </w:rPr>
                    <w:t>Permitir a criação de empréstimo informando o valor da parcela e quantidade de parcelas.</w:t>
                  </w:r>
                </w:p>
              </w:tc>
            </w:tr>
            <w:tr w:rsidR="006807AB" w:rsidRPr="00E4785C" w14:paraId="6CFC6DF0" w14:textId="77777777">
              <w:tc>
                <w:tcPr>
                  <w:tcW w:w="989" w:type="dxa"/>
                </w:tcPr>
                <w:p w14:paraId="04C806A5" w14:textId="77777777" w:rsidR="006807AB" w:rsidRPr="00E4785C" w:rsidRDefault="006807AB">
                  <w:pPr>
                    <w:numPr>
                      <w:ilvl w:val="0"/>
                      <w:numId w:val="2"/>
                    </w:numPr>
                    <w:jc w:val="center"/>
                    <w:rPr>
                      <w:sz w:val="24"/>
                      <w:szCs w:val="24"/>
                    </w:rPr>
                  </w:pPr>
                </w:p>
              </w:tc>
              <w:tc>
                <w:tcPr>
                  <w:tcW w:w="7533" w:type="dxa"/>
                </w:tcPr>
                <w:p w14:paraId="08B398E0" w14:textId="77777777" w:rsidR="006807AB" w:rsidRPr="00E4785C" w:rsidRDefault="001020D0">
                  <w:pPr>
                    <w:jc w:val="both"/>
                    <w:rPr>
                      <w:sz w:val="24"/>
                      <w:szCs w:val="24"/>
                    </w:rPr>
                  </w:pPr>
                  <w:r w:rsidRPr="00E4785C">
                    <w:rPr>
                      <w:sz w:val="24"/>
                      <w:szCs w:val="24"/>
                    </w:rPr>
                    <w:t>Possibilitar a quitação antecipada de parcelas de empréstimo.</w:t>
                  </w:r>
                </w:p>
              </w:tc>
            </w:tr>
            <w:tr w:rsidR="006807AB" w:rsidRPr="00E4785C" w14:paraId="48048361" w14:textId="77777777">
              <w:tc>
                <w:tcPr>
                  <w:tcW w:w="989" w:type="dxa"/>
                </w:tcPr>
                <w:p w14:paraId="2B12829B" w14:textId="77777777" w:rsidR="006807AB" w:rsidRPr="00E4785C" w:rsidRDefault="006807AB">
                  <w:pPr>
                    <w:numPr>
                      <w:ilvl w:val="0"/>
                      <w:numId w:val="2"/>
                    </w:numPr>
                    <w:jc w:val="center"/>
                    <w:rPr>
                      <w:sz w:val="24"/>
                      <w:szCs w:val="24"/>
                    </w:rPr>
                  </w:pPr>
                </w:p>
              </w:tc>
              <w:tc>
                <w:tcPr>
                  <w:tcW w:w="7533" w:type="dxa"/>
                </w:tcPr>
                <w:p w14:paraId="002935E0" w14:textId="77777777" w:rsidR="006807AB" w:rsidRPr="00E4785C" w:rsidRDefault="001020D0">
                  <w:pPr>
                    <w:jc w:val="both"/>
                    <w:rPr>
                      <w:sz w:val="24"/>
                      <w:szCs w:val="24"/>
                    </w:rPr>
                  </w:pPr>
                  <w:r w:rsidRPr="00E4785C">
                    <w:rPr>
                      <w:sz w:val="24"/>
                      <w:szCs w:val="24"/>
                    </w:rPr>
                    <w:t>Possibilitar a realização da gestão de baixas das parcelas do benefício de empréstimos.</w:t>
                  </w:r>
                </w:p>
              </w:tc>
            </w:tr>
            <w:tr w:rsidR="006807AB" w:rsidRPr="00E4785C" w14:paraId="66D5B956" w14:textId="77777777">
              <w:tc>
                <w:tcPr>
                  <w:tcW w:w="989" w:type="dxa"/>
                </w:tcPr>
                <w:p w14:paraId="7030F222" w14:textId="77777777" w:rsidR="006807AB" w:rsidRPr="00E4785C" w:rsidRDefault="006807AB">
                  <w:pPr>
                    <w:numPr>
                      <w:ilvl w:val="0"/>
                      <w:numId w:val="2"/>
                    </w:numPr>
                    <w:jc w:val="center"/>
                    <w:rPr>
                      <w:sz w:val="24"/>
                      <w:szCs w:val="24"/>
                    </w:rPr>
                  </w:pPr>
                </w:p>
              </w:tc>
              <w:tc>
                <w:tcPr>
                  <w:tcW w:w="7533" w:type="dxa"/>
                </w:tcPr>
                <w:p w14:paraId="20C5FF09" w14:textId="77777777" w:rsidR="006807AB" w:rsidRPr="00E4785C" w:rsidRDefault="001020D0">
                  <w:pPr>
                    <w:jc w:val="both"/>
                    <w:rPr>
                      <w:sz w:val="24"/>
                      <w:szCs w:val="24"/>
                    </w:rPr>
                  </w:pPr>
                  <w:r w:rsidRPr="00E4785C">
                    <w:rPr>
                      <w:sz w:val="24"/>
                      <w:szCs w:val="24"/>
                    </w:rPr>
                    <w:t>Dispor de mecanismo que impeçam o registro do cadastro do funcionário, quando existir campos não preenchidos que forem definidos como obrigatório.</w:t>
                  </w:r>
                </w:p>
              </w:tc>
            </w:tr>
            <w:tr w:rsidR="006807AB" w:rsidRPr="00E4785C" w14:paraId="3E3BFC49" w14:textId="77777777">
              <w:tc>
                <w:tcPr>
                  <w:tcW w:w="989" w:type="dxa"/>
                </w:tcPr>
                <w:p w14:paraId="3033F382" w14:textId="77777777" w:rsidR="006807AB" w:rsidRPr="00E4785C" w:rsidRDefault="006807AB">
                  <w:pPr>
                    <w:numPr>
                      <w:ilvl w:val="0"/>
                      <w:numId w:val="2"/>
                    </w:numPr>
                    <w:jc w:val="center"/>
                    <w:rPr>
                      <w:sz w:val="24"/>
                      <w:szCs w:val="24"/>
                    </w:rPr>
                  </w:pPr>
                </w:p>
              </w:tc>
              <w:tc>
                <w:tcPr>
                  <w:tcW w:w="7533" w:type="dxa"/>
                </w:tcPr>
                <w:p w14:paraId="54117ED8" w14:textId="77777777" w:rsidR="006807AB" w:rsidRPr="00E4785C" w:rsidRDefault="001020D0">
                  <w:pPr>
                    <w:jc w:val="both"/>
                    <w:rPr>
                      <w:sz w:val="24"/>
                      <w:szCs w:val="24"/>
                    </w:rPr>
                  </w:pPr>
                  <w:r w:rsidRPr="00E4785C">
                    <w:rPr>
                      <w:sz w:val="24"/>
                      <w:szCs w:val="24"/>
                    </w:rPr>
                    <w:t>Permitir o cadastro da configuração das regras que definem a aquisição do adicional de tempo de serviço.</w:t>
                  </w:r>
                </w:p>
              </w:tc>
            </w:tr>
            <w:tr w:rsidR="006807AB" w:rsidRPr="00E4785C" w14:paraId="621775AB" w14:textId="77777777">
              <w:tc>
                <w:tcPr>
                  <w:tcW w:w="989" w:type="dxa"/>
                </w:tcPr>
                <w:p w14:paraId="1E4A51DE" w14:textId="77777777" w:rsidR="006807AB" w:rsidRPr="00E4785C" w:rsidRDefault="006807AB">
                  <w:pPr>
                    <w:numPr>
                      <w:ilvl w:val="0"/>
                      <w:numId w:val="2"/>
                    </w:numPr>
                    <w:jc w:val="center"/>
                    <w:rPr>
                      <w:sz w:val="24"/>
                      <w:szCs w:val="24"/>
                    </w:rPr>
                  </w:pPr>
                </w:p>
              </w:tc>
              <w:tc>
                <w:tcPr>
                  <w:tcW w:w="7533" w:type="dxa"/>
                </w:tcPr>
                <w:p w14:paraId="243360DB" w14:textId="77777777" w:rsidR="006807AB" w:rsidRPr="00E4785C" w:rsidRDefault="001020D0">
                  <w:pPr>
                    <w:jc w:val="both"/>
                    <w:rPr>
                      <w:sz w:val="24"/>
                      <w:szCs w:val="24"/>
                    </w:rPr>
                  </w:pPr>
                  <w:r w:rsidRPr="00E4785C">
                    <w:rPr>
                      <w:sz w:val="24"/>
                      <w:szCs w:val="24"/>
                    </w:rPr>
                    <w:t>Possibilitar o registro de processos administrativos para os servidores.</w:t>
                  </w:r>
                </w:p>
              </w:tc>
            </w:tr>
            <w:tr w:rsidR="006807AB" w:rsidRPr="00E4785C" w14:paraId="1629C9CB" w14:textId="77777777">
              <w:tc>
                <w:tcPr>
                  <w:tcW w:w="989" w:type="dxa"/>
                </w:tcPr>
                <w:p w14:paraId="3909FF3B" w14:textId="77777777" w:rsidR="006807AB" w:rsidRPr="00E4785C" w:rsidRDefault="006807AB">
                  <w:pPr>
                    <w:numPr>
                      <w:ilvl w:val="0"/>
                      <w:numId w:val="2"/>
                    </w:numPr>
                    <w:jc w:val="center"/>
                    <w:rPr>
                      <w:sz w:val="24"/>
                      <w:szCs w:val="24"/>
                    </w:rPr>
                  </w:pPr>
                </w:p>
              </w:tc>
              <w:tc>
                <w:tcPr>
                  <w:tcW w:w="7533" w:type="dxa"/>
                </w:tcPr>
                <w:p w14:paraId="4F9159AB" w14:textId="77777777" w:rsidR="006807AB" w:rsidRPr="00E4785C" w:rsidRDefault="001020D0">
                  <w:pPr>
                    <w:jc w:val="both"/>
                    <w:rPr>
                      <w:sz w:val="24"/>
                      <w:szCs w:val="24"/>
                    </w:rPr>
                  </w:pPr>
                  <w:r w:rsidRPr="00E4785C">
                    <w:rPr>
                      <w:sz w:val="24"/>
                      <w:szCs w:val="24"/>
                    </w:rPr>
                    <w:t>Permitir a emissão do Perfil Profissiográfico Previdenciário - PPP, baseado no histórico do servidor, no layout da previdência social, de forma individual ou por grupo de funcionários.</w:t>
                  </w:r>
                </w:p>
              </w:tc>
            </w:tr>
            <w:tr w:rsidR="006807AB" w:rsidRPr="00E4785C" w14:paraId="27DED86A" w14:textId="77777777">
              <w:tc>
                <w:tcPr>
                  <w:tcW w:w="989" w:type="dxa"/>
                </w:tcPr>
                <w:p w14:paraId="5C2F2DF6" w14:textId="77777777" w:rsidR="006807AB" w:rsidRPr="00E4785C" w:rsidRDefault="006807AB">
                  <w:pPr>
                    <w:numPr>
                      <w:ilvl w:val="0"/>
                      <w:numId w:val="2"/>
                    </w:numPr>
                    <w:jc w:val="center"/>
                    <w:rPr>
                      <w:sz w:val="24"/>
                      <w:szCs w:val="24"/>
                    </w:rPr>
                  </w:pPr>
                </w:p>
              </w:tc>
              <w:tc>
                <w:tcPr>
                  <w:tcW w:w="7533" w:type="dxa"/>
                </w:tcPr>
                <w:p w14:paraId="19031F92" w14:textId="77777777" w:rsidR="006807AB" w:rsidRPr="00E4785C" w:rsidRDefault="001020D0">
                  <w:pPr>
                    <w:jc w:val="both"/>
                    <w:rPr>
                      <w:sz w:val="24"/>
                      <w:szCs w:val="24"/>
                    </w:rPr>
                  </w:pPr>
                  <w:r w:rsidRPr="00E4785C">
                    <w:rPr>
                      <w:sz w:val="24"/>
                      <w:szCs w:val="24"/>
                    </w:rPr>
                    <w:t>Permitir editar os dados dos empréstimos que estiverem em andamento.</w:t>
                  </w:r>
                </w:p>
              </w:tc>
            </w:tr>
            <w:tr w:rsidR="006807AB" w:rsidRPr="00E4785C" w14:paraId="2F46539D" w14:textId="77777777">
              <w:tc>
                <w:tcPr>
                  <w:tcW w:w="989" w:type="dxa"/>
                </w:tcPr>
                <w:p w14:paraId="2B213313" w14:textId="77777777" w:rsidR="006807AB" w:rsidRPr="00E4785C" w:rsidRDefault="006807AB">
                  <w:pPr>
                    <w:numPr>
                      <w:ilvl w:val="0"/>
                      <w:numId w:val="2"/>
                    </w:numPr>
                    <w:jc w:val="center"/>
                    <w:rPr>
                      <w:sz w:val="24"/>
                      <w:szCs w:val="24"/>
                    </w:rPr>
                  </w:pPr>
                </w:p>
              </w:tc>
              <w:tc>
                <w:tcPr>
                  <w:tcW w:w="7533" w:type="dxa"/>
                </w:tcPr>
                <w:p w14:paraId="33B12E34" w14:textId="77777777" w:rsidR="006807AB" w:rsidRPr="00E4785C" w:rsidRDefault="001020D0">
                  <w:pPr>
                    <w:jc w:val="both"/>
                    <w:rPr>
                      <w:sz w:val="24"/>
                      <w:szCs w:val="24"/>
                    </w:rPr>
                  </w:pPr>
                  <w:r w:rsidRPr="00E4785C">
                    <w:rPr>
                      <w:sz w:val="24"/>
                      <w:szCs w:val="24"/>
                    </w:rPr>
                    <w:t>Permitir a criação do cadastro de Comissões Interna de Prevenção de Acidentes</w:t>
                  </w:r>
                </w:p>
              </w:tc>
            </w:tr>
            <w:tr w:rsidR="006807AB" w:rsidRPr="00E4785C" w14:paraId="0C3E55FE" w14:textId="77777777">
              <w:tc>
                <w:tcPr>
                  <w:tcW w:w="989" w:type="dxa"/>
                </w:tcPr>
                <w:p w14:paraId="380275E4" w14:textId="77777777" w:rsidR="006807AB" w:rsidRPr="00E4785C" w:rsidRDefault="006807AB">
                  <w:pPr>
                    <w:numPr>
                      <w:ilvl w:val="0"/>
                      <w:numId w:val="2"/>
                    </w:numPr>
                    <w:jc w:val="center"/>
                    <w:rPr>
                      <w:sz w:val="24"/>
                      <w:szCs w:val="24"/>
                    </w:rPr>
                  </w:pPr>
                </w:p>
              </w:tc>
              <w:tc>
                <w:tcPr>
                  <w:tcW w:w="7533" w:type="dxa"/>
                </w:tcPr>
                <w:p w14:paraId="51718D16" w14:textId="77777777" w:rsidR="006807AB" w:rsidRPr="00E4785C" w:rsidRDefault="001020D0">
                  <w:pPr>
                    <w:jc w:val="both"/>
                    <w:rPr>
                      <w:sz w:val="24"/>
                      <w:szCs w:val="24"/>
                    </w:rPr>
                  </w:pPr>
                  <w:r w:rsidRPr="00E4785C">
                    <w:rPr>
                      <w:sz w:val="24"/>
                      <w:szCs w:val="24"/>
                    </w:rPr>
                    <w:t>Permitir a configuração de agendas e agendamentos relacionados à de Saúde e Segurança do Trabalho, permitindo navegar entre as competências do calendário, filtrar por dia, semana ou mês do ano, e por agenda, estabelecimento ou responsável.</w:t>
                  </w:r>
                </w:p>
              </w:tc>
            </w:tr>
            <w:tr w:rsidR="006807AB" w:rsidRPr="00E4785C" w14:paraId="6DDD85D5" w14:textId="77777777">
              <w:tc>
                <w:tcPr>
                  <w:tcW w:w="989" w:type="dxa"/>
                </w:tcPr>
                <w:p w14:paraId="4E75B250" w14:textId="77777777" w:rsidR="006807AB" w:rsidRPr="00E4785C" w:rsidRDefault="006807AB">
                  <w:pPr>
                    <w:numPr>
                      <w:ilvl w:val="0"/>
                      <w:numId w:val="2"/>
                    </w:numPr>
                    <w:jc w:val="center"/>
                    <w:rPr>
                      <w:sz w:val="24"/>
                      <w:szCs w:val="24"/>
                    </w:rPr>
                  </w:pPr>
                </w:p>
              </w:tc>
              <w:tc>
                <w:tcPr>
                  <w:tcW w:w="7533" w:type="dxa"/>
                </w:tcPr>
                <w:p w14:paraId="14467404" w14:textId="77777777" w:rsidR="006807AB" w:rsidRPr="00E4785C" w:rsidRDefault="001020D0">
                  <w:pPr>
                    <w:jc w:val="both"/>
                    <w:rPr>
                      <w:sz w:val="24"/>
                      <w:szCs w:val="24"/>
                    </w:rPr>
                  </w:pPr>
                  <w:r w:rsidRPr="00E4785C">
                    <w:rPr>
                      <w:sz w:val="24"/>
                      <w:szCs w:val="24"/>
                    </w:rPr>
                    <w:t>Permitir que no cadastro de matrículas dos servidores, sejam relacionados os dados do concurso que o funcionário participou.</w:t>
                  </w:r>
                </w:p>
              </w:tc>
            </w:tr>
            <w:tr w:rsidR="006807AB" w:rsidRPr="00E4785C" w14:paraId="5012A8B1" w14:textId="77777777">
              <w:tc>
                <w:tcPr>
                  <w:tcW w:w="989" w:type="dxa"/>
                </w:tcPr>
                <w:p w14:paraId="6664280D" w14:textId="77777777" w:rsidR="006807AB" w:rsidRPr="00E4785C" w:rsidRDefault="006807AB">
                  <w:pPr>
                    <w:numPr>
                      <w:ilvl w:val="0"/>
                      <w:numId w:val="2"/>
                    </w:numPr>
                    <w:jc w:val="center"/>
                    <w:rPr>
                      <w:sz w:val="24"/>
                      <w:szCs w:val="24"/>
                    </w:rPr>
                  </w:pPr>
                </w:p>
              </w:tc>
              <w:tc>
                <w:tcPr>
                  <w:tcW w:w="7533" w:type="dxa"/>
                </w:tcPr>
                <w:p w14:paraId="2B615550" w14:textId="77777777" w:rsidR="006807AB" w:rsidRPr="00E4785C" w:rsidRDefault="001020D0">
                  <w:pPr>
                    <w:jc w:val="both"/>
                    <w:rPr>
                      <w:sz w:val="24"/>
                      <w:szCs w:val="24"/>
                    </w:rPr>
                  </w:pPr>
                  <w:r w:rsidRPr="00E4785C">
                    <w:rPr>
                      <w:sz w:val="24"/>
                      <w:szCs w:val="24"/>
                    </w:rPr>
                    <w:t>Permitir registrar extintores existentes nas instalações do município.</w:t>
                  </w:r>
                </w:p>
              </w:tc>
            </w:tr>
            <w:tr w:rsidR="006807AB" w:rsidRPr="00E4785C" w14:paraId="5018B219" w14:textId="77777777">
              <w:tc>
                <w:tcPr>
                  <w:tcW w:w="989" w:type="dxa"/>
                </w:tcPr>
                <w:p w14:paraId="76DE64D7" w14:textId="77777777" w:rsidR="006807AB" w:rsidRPr="00E4785C" w:rsidRDefault="006807AB">
                  <w:pPr>
                    <w:numPr>
                      <w:ilvl w:val="0"/>
                      <w:numId w:val="2"/>
                    </w:numPr>
                    <w:jc w:val="center"/>
                    <w:rPr>
                      <w:sz w:val="24"/>
                      <w:szCs w:val="24"/>
                    </w:rPr>
                  </w:pPr>
                </w:p>
              </w:tc>
              <w:tc>
                <w:tcPr>
                  <w:tcW w:w="7533" w:type="dxa"/>
                </w:tcPr>
                <w:p w14:paraId="4CCF8471" w14:textId="77777777" w:rsidR="006807AB" w:rsidRPr="00E4785C" w:rsidRDefault="001020D0">
                  <w:pPr>
                    <w:jc w:val="both"/>
                    <w:rPr>
                      <w:sz w:val="24"/>
                      <w:szCs w:val="24"/>
                    </w:rPr>
                  </w:pPr>
                  <w:r w:rsidRPr="00E4785C">
                    <w:rPr>
                      <w:sz w:val="24"/>
                      <w:szCs w:val="24"/>
                    </w:rPr>
                    <w:t>Permitir que o usuário crie o registro de visitas técnicas.</w:t>
                  </w:r>
                </w:p>
              </w:tc>
            </w:tr>
            <w:tr w:rsidR="006807AB" w:rsidRPr="00E4785C" w14:paraId="3F39EEDB" w14:textId="77777777">
              <w:tc>
                <w:tcPr>
                  <w:tcW w:w="989" w:type="dxa"/>
                </w:tcPr>
                <w:p w14:paraId="5E755B1F" w14:textId="77777777" w:rsidR="006807AB" w:rsidRPr="00E4785C" w:rsidRDefault="006807AB">
                  <w:pPr>
                    <w:numPr>
                      <w:ilvl w:val="0"/>
                      <w:numId w:val="2"/>
                    </w:numPr>
                    <w:jc w:val="center"/>
                    <w:rPr>
                      <w:sz w:val="24"/>
                      <w:szCs w:val="24"/>
                    </w:rPr>
                  </w:pPr>
                </w:p>
              </w:tc>
              <w:tc>
                <w:tcPr>
                  <w:tcW w:w="7533" w:type="dxa"/>
                </w:tcPr>
                <w:p w14:paraId="57359FA2" w14:textId="77777777" w:rsidR="006807AB" w:rsidRPr="00E4785C" w:rsidRDefault="001020D0">
                  <w:pPr>
                    <w:jc w:val="both"/>
                    <w:rPr>
                      <w:sz w:val="24"/>
                      <w:szCs w:val="24"/>
                    </w:rPr>
                  </w:pPr>
                  <w:r w:rsidRPr="00E4785C">
                    <w:rPr>
                      <w:sz w:val="24"/>
                      <w:szCs w:val="24"/>
                    </w:rPr>
                    <w:t>Permitir que o administrador da entidade conceda a permissão de acesso a geração de artefatos no sistema.</w:t>
                  </w:r>
                </w:p>
              </w:tc>
            </w:tr>
            <w:tr w:rsidR="006807AB" w:rsidRPr="00E4785C" w14:paraId="2E7EA445" w14:textId="77777777">
              <w:tc>
                <w:tcPr>
                  <w:tcW w:w="989" w:type="dxa"/>
                </w:tcPr>
                <w:p w14:paraId="2C8D1BB4" w14:textId="77777777" w:rsidR="006807AB" w:rsidRPr="00E4785C" w:rsidRDefault="006807AB">
                  <w:pPr>
                    <w:numPr>
                      <w:ilvl w:val="0"/>
                      <w:numId w:val="2"/>
                    </w:numPr>
                    <w:jc w:val="center"/>
                    <w:rPr>
                      <w:sz w:val="24"/>
                      <w:szCs w:val="24"/>
                    </w:rPr>
                  </w:pPr>
                </w:p>
              </w:tc>
              <w:tc>
                <w:tcPr>
                  <w:tcW w:w="7533" w:type="dxa"/>
                </w:tcPr>
                <w:p w14:paraId="3C6CA18E" w14:textId="77777777" w:rsidR="006807AB" w:rsidRPr="00E4785C" w:rsidRDefault="001020D0">
                  <w:pPr>
                    <w:jc w:val="both"/>
                    <w:rPr>
                      <w:sz w:val="24"/>
                      <w:szCs w:val="24"/>
                    </w:rPr>
                  </w:pPr>
                  <w:r w:rsidRPr="00E4785C">
                    <w:rPr>
                      <w:sz w:val="24"/>
                      <w:szCs w:val="24"/>
                    </w:rPr>
                    <w:t>Permitir a configuração do envio de dados para o sistema eSocial.</w:t>
                  </w:r>
                </w:p>
              </w:tc>
            </w:tr>
          </w:tbl>
          <w:p w14:paraId="4B70C32F" w14:textId="77777777" w:rsidR="006807AB" w:rsidRPr="00E4785C" w:rsidRDefault="006807AB">
            <w:pPr>
              <w:rPr>
                <w:rFonts w:ascii="Times New Roman" w:hAnsi="Times New Roman" w:cs="Times New Roman"/>
                <w:sz w:val="24"/>
                <w:szCs w:val="24"/>
              </w:rPr>
            </w:pPr>
          </w:p>
          <w:p w14:paraId="3FFCACEE" w14:textId="77777777" w:rsidR="006807AB" w:rsidRPr="00E4785C" w:rsidRDefault="001020D0">
            <w:pPr>
              <w:tabs>
                <w:tab w:val="left" w:pos="426"/>
                <w:tab w:val="left" w:pos="567"/>
              </w:tabs>
              <w:spacing w:after="120" w:line="360" w:lineRule="auto"/>
              <w:rPr>
                <w:rFonts w:ascii="Times New Roman" w:hAnsi="Times New Roman" w:cs="Times New Roman"/>
                <w:b/>
                <w:sz w:val="24"/>
                <w:szCs w:val="24"/>
                <w:lang w:val="pt-BR"/>
              </w:rPr>
            </w:pPr>
            <w:r w:rsidRPr="00E4785C">
              <w:rPr>
                <w:rFonts w:ascii="Times New Roman" w:hAnsi="Times New Roman" w:cs="Times New Roman"/>
                <w:b/>
                <w:sz w:val="24"/>
                <w:szCs w:val="24"/>
                <w:lang w:val="pt-BR"/>
              </w:rPr>
              <w:t>Sistema Portal do Servidor</w:t>
            </w:r>
          </w:p>
          <w:tbl>
            <w:tblPr>
              <w:tblStyle w:val="Tabelacomgrade"/>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firstRow="1" w:lastRow="0" w:firstColumn="1" w:lastColumn="0" w:noHBand="0" w:noVBand="1"/>
            </w:tblPr>
            <w:tblGrid>
              <w:gridCol w:w="1008"/>
              <w:gridCol w:w="7514"/>
            </w:tblGrid>
            <w:tr w:rsidR="006807AB" w:rsidRPr="00E4785C" w14:paraId="4F2B0E9E" w14:textId="77777777">
              <w:tc>
                <w:tcPr>
                  <w:tcW w:w="1008" w:type="dxa"/>
                </w:tcPr>
                <w:p w14:paraId="5B82EB8B" w14:textId="77777777" w:rsidR="006807AB" w:rsidRPr="00E4785C" w:rsidRDefault="001020D0">
                  <w:pPr>
                    <w:jc w:val="center"/>
                    <w:rPr>
                      <w:b/>
                      <w:bCs/>
                      <w:sz w:val="24"/>
                      <w:szCs w:val="24"/>
                      <w:lang w:val="pt-BR"/>
                    </w:rPr>
                  </w:pPr>
                  <w:r w:rsidRPr="00E4785C">
                    <w:rPr>
                      <w:b/>
                      <w:bCs/>
                      <w:sz w:val="24"/>
                      <w:szCs w:val="24"/>
                      <w:lang w:val="pt-BR"/>
                    </w:rPr>
                    <w:t>ITEM</w:t>
                  </w:r>
                </w:p>
              </w:tc>
              <w:tc>
                <w:tcPr>
                  <w:tcW w:w="7514" w:type="dxa"/>
                </w:tcPr>
                <w:p w14:paraId="48931F78" w14:textId="77777777" w:rsidR="006807AB" w:rsidRPr="00E4785C" w:rsidRDefault="001020D0">
                  <w:pPr>
                    <w:jc w:val="center"/>
                    <w:rPr>
                      <w:b/>
                      <w:bCs/>
                      <w:sz w:val="24"/>
                      <w:szCs w:val="24"/>
                      <w:lang w:val="pt-BR"/>
                    </w:rPr>
                  </w:pPr>
                  <w:r w:rsidRPr="00E4785C">
                    <w:rPr>
                      <w:b/>
                      <w:bCs/>
                      <w:sz w:val="24"/>
                      <w:szCs w:val="24"/>
                      <w:lang w:val="pt-BR"/>
                    </w:rPr>
                    <w:t>CARACTERÍSTICA</w:t>
                  </w:r>
                </w:p>
              </w:tc>
            </w:tr>
            <w:tr w:rsidR="006807AB" w:rsidRPr="00E4785C" w14:paraId="348B6335" w14:textId="77777777">
              <w:tc>
                <w:tcPr>
                  <w:tcW w:w="1008" w:type="dxa"/>
                </w:tcPr>
                <w:p w14:paraId="41DC9CF0" w14:textId="77777777" w:rsidR="006807AB" w:rsidRPr="00E4785C" w:rsidRDefault="001020D0">
                  <w:pPr>
                    <w:jc w:val="center"/>
                    <w:rPr>
                      <w:sz w:val="24"/>
                      <w:szCs w:val="24"/>
                      <w:lang w:val="pt-BR"/>
                    </w:rPr>
                  </w:pPr>
                  <w:r w:rsidRPr="00E4785C">
                    <w:rPr>
                      <w:sz w:val="24"/>
                      <w:szCs w:val="24"/>
                      <w:lang w:val="pt-BR"/>
                    </w:rPr>
                    <w:t>1.</w:t>
                  </w:r>
                </w:p>
              </w:tc>
              <w:tc>
                <w:tcPr>
                  <w:tcW w:w="7514" w:type="dxa"/>
                </w:tcPr>
                <w:p w14:paraId="477D7F59" w14:textId="77777777" w:rsidR="006807AB" w:rsidRPr="00E4785C" w:rsidRDefault="001020D0">
                  <w:pPr>
                    <w:rPr>
                      <w:sz w:val="24"/>
                      <w:szCs w:val="24"/>
                    </w:rPr>
                  </w:pPr>
                  <w:r w:rsidRPr="00E4785C">
                    <w:rPr>
                      <w:sz w:val="24"/>
                      <w:szCs w:val="24"/>
                    </w:rPr>
                    <w:t>Dispor de um portal de acesso exclusivo ao servidor público.</w:t>
                  </w:r>
                </w:p>
              </w:tc>
            </w:tr>
            <w:tr w:rsidR="006807AB" w:rsidRPr="00E4785C" w14:paraId="14EF46DB" w14:textId="77777777">
              <w:tc>
                <w:tcPr>
                  <w:tcW w:w="1008" w:type="dxa"/>
                </w:tcPr>
                <w:p w14:paraId="6269B4FB" w14:textId="77777777" w:rsidR="006807AB" w:rsidRPr="00E4785C" w:rsidRDefault="001020D0">
                  <w:pPr>
                    <w:jc w:val="center"/>
                    <w:rPr>
                      <w:sz w:val="24"/>
                      <w:szCs w:val="24"/>
                      <w:lang w:val="pt-BR"/>
                    </w:rPr>
                  </w:pPr>
                  <w:r w:rsidRPr="00E4785C">
                    <w:rPr>
                      <w:sz w:val="24"/>
                      <w:szCs w:val="24"/>
                      <w:lang w:val="pt-BR"/>
                    </w:rPr>
                    <w:t>2..</w:t>
                  </w:r>
                </w:p>
              </w:tc>
              <w:tc>
                <w:tcPr>
                  <w:tcW w:w="7514" w:type="dxa"/>
                </w:tcPr>
                <w:p w14:paraId="0C50DB07" w14:textId="77777777" w:rsidR="006807AB" w:rsidRPr="00E4785C" w:rsidRDefault="001020D0">
                  <w:pPr>
                    <w:rPr>
                      <w:sz w:val="24"/>
                      <w:szCs w:val="24"/>
                    </w:rPr>
                  </w:pPr>
                  <w:r w:rsidRPr="00E4785C">
                    <w:rPr>
                      <w:sz w:val="24"/>
                      <w:szCs w:val="24"/>
                    </w:rPr>
                    <w:t>Permitir que o servidor público via internet, tenha acesso às suas informações cadastrais.</w:t>
                  </w:r>
                </w:p>
              </w:tc>
            </w:tr>
            <w:tr w:rsidR="006807AB" w:rsidRPr="00E4785C" w14:paraId="2A368899" w14:textId="77777777">
              <w:tc>
                <w:tcPr>
                  <w:tcW w:w="1008" w:type="dxa"/>
                </w:tcPr>
                <w:p w14:paraId="3A7DF296" w14:textId="77777777" w:rsidR="006807AB" w:rsidRPr="00E4785C" w:rsidRDefault="001020D0">
                  <w:pPr>
                    <w:jc w:val="center"/>
                    <w:rPr>
                      <w:sz w:val="24"/>
                      <w:szCs w:val="24"/>
                      <w:lang w:val="pt-BR"/>
                    </w:rPr>
                  </w:pPr>
                  <w:r w:rsidRPr="00E4785C">
                    <w:rPr>
                      <w:sz w:val="24"/>
                      <w:szCs w:val="24"/>
                      <w:lang w:val="pt-BR"/>
                    </w:rPr>
                    <w:lastRenderedPageBreak/>
                    <w:t>3.</w:t>
                  </w:r>
                </w:p>
              </w:tc>
              <w:tc>
                <w:tcPr>
                  <w:tcW w:w="7514" w:type="dxa"/>
                </w:tcPr>
                <w:p w14:paraId="0CD032B9" w14:textId="77777777" w:rsidR="006807AB" w:rsidRPr="00E4785C" w:rsidRDefault="001020D0">
                  <w:pPr>
                    <w:rPr>
                      <w:sz w:val="24"/>
                      <w:szCs w:val="24"/>
                    </w:rPr>
                  </w:pPr>
                  <w:r w:rsidRPr="00E4785C">
                    <w:rPr>
                      <w:sz w:val="24"/>
                      <w:szCs w:val="24"/>
                    </w:rPr>
                    <w:t>Possibilitar que o servidor público via internet, por meio de sua matrícula e entidade possa: efetuar solicitações de cursos de aperfeiçoamento; efetuar solicitações de graduações; realizar solicitações de palestras; fazer solicitações de seminários efetuar solicitações de treinamentos; realizar solicitações de workshop.</w:t>
                  </w:r>
                </w:p>
              </w:tc>
            </w:tr>
            <w:tr w:rsidR="006807AB" w:rsidRPr="00E4785C" w14:paraId="4928FEE6" w14:textId="77777777">
              <w:tc>
                <w:tcPr>
                  <w:tcW w:w="1008" w:type="dxa"/>
                </w:tcPr>
                <w:p w14:paraId="09232190" w14:textId="77777777" w:rsidR="006807AB" w:rsidRPr="00E4785C" w:rsidRDefault="001020D0">
                  <w:pPr>
                    <w:jc w:val="center"/>
                    <w:rPr>
                      <w:sz w:val="24"/>
                      <w:szCs w:val="24"/>
                      <w:lang w:val="pt-BR"/>
                    </w:rPr>
                  </w:pPr>
                  <w:r w:rsidRPr="00E4785C">
                    <w:rPr>
                      <w:sz w:val="24"/>
                      <w:szCs w:val="24"/>
                      <w:lang w:val="pt-BR"/>
                    </w:rPr>
                    <w:t>4.</w:t>
                  </w:r>
                </w:p>
              </w:tc>
              <w:tc>
                <w:tcPr>
                  <w:tcW w:w="7514" w:type="dxa"/>
                </w:tcPr>
                <w:p w14:paraId="23CB4BD5" w14:textId="77777777" w:rsidR="006807AB" w:rsidRPr="00E4785C" w:rsidRDefault="001020D0">
                  <w:pPr>
                    <w:rPr>
                      <w:sz w:val="24"/>
                      <w:szCs w:val="24"/>
                    </w:rPr>
                  </w:pPr>
                  <w:r w:rsidRPr="00E4785C">
                    <w:rPr>
                      <w:sz w:val="24"/>
                      <w:szCs w:val="24"/>
                    </w:rPr>
                    <w:t>Possibilitar que o servidor público via internet, por meio de sua matrícula e entidade possa consultar e emitir os recibos referentes aos pagamentos efetuados por meio da folha de pagamento.</w:t>
                  </w:r>
                </w:p>
              </w:tc>
            </w:tr>
            <w:tr w:rsidR="006807AB" w:rsidRPr="00E4785C" w14:paraId="7F43D24B" w14:textId="77777777">
              <w:tc>
                <w:tcPr>
                  <w:tcW w:w="1008" w:type="dxa"/>
                </w:tcPr>
                <w:p w14:paraId="44C79333" w14:textId="77777777" w:rsidR="006807AB" w:rsidRPr="00E4785C" w:rsidRDefault="001020D0">
                  <w:pPr>
                    <w:jc w:val="center"/>
                    <w:rPr>
                      <w:sz w:val="24"/>
                      <w:szCs w:val="24"/>
                      <w:lang w:val="pt-BR"/>
                    </w:rPr>
                  </w:pPr>
                  <w:r w:rsidRPr="00E4785C">
                    <w:rPr>
                      <w:sz w:val="24"/>
                      <w:szCs w:val="24"/>
                      <w:lang w:val="pt-BR"/>
                    </w:rPr>
                    <w:t>5.</w:t>
                  </w:r>
                </w:p>
              </w:tc>
              <w:tc>
                <w:tcPr>
                  <w:tcW w:w="7514" w:type="dxa"/>
                </w:tcPr>
                <w:p w14:paraId="3766D69B" w14:textId="77777777" w:rsidR="006807AB" w:rsidRPr="00E4785C" w:rsidRDefault="001020D0">
                  <w:pPr>
                    <w:rPr>
                      <w:sz w:val="24"/>
                      <w:szCs w:val="24"/>
                    </w:rPr>
                  </w:pPr>
                  <w:r w:rsidRPr="00E4785C">
                    <w:rPr>
                      <w:sz w:val="24"/>
                      <w:szCs w:val="24"/>
                    </w:rPr>
                    <w:t>Possibilitar que o servidor público via internet, possa consultar e emitir relatórios com todas as informações que comprovem o rendimento e retenção de seu IRRF.</w:t>
                  </w:r>
                </w:p>
              </w:tc>
            </w:tr>
            <w:tr w:rsidR="006807AB" w:rsidRPr="00E4785C" w14:paraId="5298A6BF" w14:textId="77777777">
              <w:tc>
                <w:tcPr>
                  <w:tcW w:w="1008" w:type="dxa"/>
                </w:tcPr>
                <w:p w14:paraId="67E78D37" w14:textId="77777777" w:rsidR="006807AB" w:rsidRPr="00E4785C" w:rsidRDefault="001020D0">
                  <w:pPr>
                    <w:jc w:val="center"/>
                    <w:rPr>
                      <w:sz w:val="24"/>
                      <w:szCs w:val="24"/>
                      <w:lang w:val="pt-BR"/>
                    </w:rPr>
                  </w:pPr>
                  <w:r w:rsidRPr="00E4785C">
                    <w:rPr>
                      <w:sz w:val="24"/>
                      <w:szCs w:val="24"/>
                      <w:lang w:val="pt-BR"/>
                    </w:rPr>
                    <w:t>6.</w:t>
                  </w:r>
                </w:p>
              </w:tc>
              <w:tc>
                <w:tcPr>
                  <w:tcW w:w="7514" w:type="dxa"/>
                </w:tcPr>
                <w:p w14:paraId="39216E7E" w14:textId="77777777" w:rsidR="006807AB" w:rsidRPr="00E4785C" w:rsidRDefault="001020D0">
                  <w:pPr>
                    <w:rPr>
                      <w:sz w:val="24"/>
                      <w:szCs w:val="24"/>
                    </w:rPr>
                  </w:pPr>
                  <w:r w:rsidRPr="00E4785C">
                    <w:rPr>
                      <w:sz w:val="24"/>
                      <w:szCs w:val="24"/>
                    </w:rPr>
                    <w:t>Possibilitar que o servidor público via internet, possa visualizar todo o seu histórico financeiro.</w:t>
                  </w:r>
                </w:p>
              </w:tc>
            </w:tr>
            <w:tr w:rsidR="006807AB" w:rsidRPr="00E4785C" w14:paraId="2018EE45" w14:textId="77777777">
              <w:tc>
                <w:tcPr>
                  <w:tcW w:w="1008" w:type="dxa"/>
                </w:tcPr>
                <w:p w14:paraId="4541D876" w14:textId="77777777" w:rsidR="006807AB" w:rsidRPr="00E4785C" w:rsidRDefault="001020D0">
                  <w:pPr>
                    <w:jc w:val="center"/>
                    <w:rPr>
                      <w:sz w:val="24"/>
                      <w:szCs w:val="24"/>
                      <w:lang w:val="pt-BR"/>
                    </w:rPr>
                  </w:pPr>
                  <w:r w:rsidRPr="00E4785C">
                    <w:rPr>
                      <w:sz w:val="24"/>
                      <w:szCs w:val="24"/>
                      <w:lang w:val="pt-BR"/>
                    </w:rPr>
                    <w:t>7.</w:t>
                  </w:r>
                </w:p>
              </w:tc>
              <w:tc>
                <w:tcPr>
                  <w:tcW w:w="7514" w:type="dxa"/>
                </w:tcPr>
                <w:p w14:paraId="0A19F000" w14:textId="77777777" w:rsidR="006807AB" w:rsidRPr="00E4785C" w:rsidRDefault="001020D0">
                  <w:pPr>
                    <w:rPr>
                      <w:sz w:val="24"/>
                      <w:szCs w:val="24"/>
                    </w:rPr>
                  </w:pPr>
                  <w:r w:rsidRPr="00E4785C">
                    <w:rPr>
                      <w:sz w:val="24"/>
                      <w:szCs w:val="24"/>
                    </w:rPr>
                    <w:t>Possibilitar aos usuários a visualização dos status das solicitações cadastradas pelos servidores públicos por meio do portal.</w:t>
                  </w:r>
                </w:p>
              </w:tc>
            </w:tr>
            <w:tr w:rsidR="006807AB" w:rsidRPr="00E4785C" w14:paraId="78DC1A41" w14:textId="77777777">
              <w:tc>
                <w:tcPr>
                  <w:tcW w:w="1008" w:type="dxa"/>
                </w:tcPr>
                <w:p w14:paraId="77797E5E" w14:textId="77777777" w:rsidR="006807AB" w:rsidRPr="00E4785C" w:rsidRDefault="001020D0">
                  <w:pPr>
                    <w:jc w:val="center"/>
                    <w:rPr>
                      <w:sz w:val="24"/>
                      <w:szCs w:val="24"/>
                      <w:lang w:val="pt-BR"/>
                    </w:rPr>
                  </w:pPr>
                  <w:r w:rsidRPr="00E4785C">
                    <w:rPr>
                      <w:sz w:val="24"/>
                      <w:szCs w:val="24"/>
                      <w:lang w:val="pt-BR"/>
                    </w:rPr>
                    <w:t>8.</w:t>
                  </w:r>
                </w:p>
              </w:tc>
              <w:tc>
                <w:tcPr>
                  <w:tcW w:w="7514" w:type="dxa"/>
                </w:tcPr>
                <w:p w14:paraId="0AF1C9EC" w14:textId="77777777" w:rsidR="006807AB" w:rsidRPr="00E4785C" w:rsidRDefault="001020D0">
                  <w:pPr>
                    <w:rPr>
                      <w:sz w:val="24"/>
                      <w:szCs w:val="24"/>
                    </w:rPr>
                  </w:pPr>
                  <w:r w:rsidRPr="00E4785C">
                    <w:rPr>
                      <w:sz w:val="24"/>
                      <w:szCs w:val="24"/>
                    </w:rPr>
                    <w:t>Possibilitar aos usuários com permissão em um único ambiente aprovar ou reprovar as solicitações realizadas pelos servidores.</w:t>
                  </w:r>
                </w:p>
              </w:tc>
            </w:tr>
            <w:tr w:rsidR="006807AB" w:rsidRPr="00E4785C" w14:paraId="2C6EC59B" w14:textId="77777777">
              <w:tc>
                <w:tcPr>
                  <w:tcW w:w="1008" w:type="dxa"/>
                </w:tcPr>
                <w:p w14:paraId="2EE8204F" w14:textId="77777777" w:rsidR="006807AB" w:rsidRPr="00E4785C" w:rsidRDefault="001020D0">
                  <w:pPr>
                    <w:jc w:val="center"/>
                    <w:rPr>
                      <w:sz w:val="24"/>
                      <w:szCs w:val="24"/>
                      <w:lang w:val="pt-BR"/>
                    </w:rPr>
                  </w:pPr>
                  <w:r w:rsidRPr="00E4785C">
                    <w:rPr>
                      <w:sz w:val="24"/>
                      <w:szCs w:val="24"/>
                      <w:lang w:val="pt-BR"/>
                    </w:rPr>
                    <w:t>9.</w:t>
                  </w:r>
                </w:p>
              </w:tc>
              <w:tc>
                <w:tcPr>
                  <w:tcW w:w="7514" w:type="dxa"/>
                </w:tcPr>
                <w:p w14:paraId="1A2C315F" w14:textId="77777777" w:rsidR="006807AB" w:rsidRPr="00E4785C" w:rsidRDefault="001020D0">
                  <w:pPr>
                    <w:rPr>
                      <w:sz w:val="24"/>
                      <w:szCs w:val="24"/>
                    </w:rPr>
                  </w:pPr>
                  <w:r w:rsidRPr="00E4785C">
                    <w:rPr>
                      <w:sz w:val="24"/>
                      <w:szCs w:val="24"/>
                    </w:rPr>
                    <w:t>Possibilitar aos usuários com perfil administrador: Adicionar e conceder permissões por funcionalidades para usuários e grupos de usuários; Criarem usuário e senha automaticamente de forma individual ou em lote; Personalizarem o formato do usuário e senha; Alterar a senha dos usuários adicionados a partir do sistema.</w:t>
                  </w:r>
                </w:p>
              </w:tc>
            </w:tr>
            <w:tr w:rsidR="006807AB" w:rsidRPr="00E4785C" w14:paraId="53CB9BDC" w14:textId="77777777">
              <w:tc>
                <w:tcPr>
                  <w:tcW w:w="1008" w:type="dxa"/>
                </w:tcPr>
                <w:p w14:paraId="309F98B6" w14:textId="77777777" w:rsidR="006807AB" w:rsidRPr="00E4785C" w:rsidRDefault="001020D0">
                  <w:pPr>
                    <w:jc w:val="center"/>
                    <w:rPr>
                      <w:sz w:val="24"/>
                      <w:szCs w:val="24"/>
                      <w:lang w:val="pt-BR"/>
                    </w:rPr>
                  </w:pPr>
                  <w:r w:rsidRPr="00E4785C">
                    <w:rPr>
                      <w:sz w:val="24"/>
                      <w:szCs w:val="24"/>
                      <w:lang w:val="pt-BR"/>
                    </w:rPr>
                    <w:t>10.</w:t>
                  </w:r>
                </w:p>
              </w:tc>
              <w:tc>
                <w:tcPr>
                  <w:tcW w:w="7514" w:type="dxa"/>
                </w:tcPr>
                <w:p w14:paraId="75B249F1" w14:textId="77777777" w:rsidR="006807AB" w:rsidRPr="00E4785C" w:rsidRDefault="001020D0">
                  <w:pPr>
                    <w:rPr>
                      <w:sz w:val="24"/>
                      <w:szCs w:val="24"/>
                    </w:rPr>
                  </w:pPr>
                  <w:r w:rsidRPr="00E4785C">
                    <w:rPr>
                      <w:sz w:val="24"/>
                      <w:szCs w:val="24"/>
                    </w:rPr>
                    <w:t>Permitir a redefinição compulsória de senha do usuário ao realizar o primeiro acesso, possuindo indicador relacionado a força da nova senha criada (fraca, normal ou forte).</w:t>
                  </w:r>
                </w:p>
              </w:tc>
            </w:tr>
            <w:tr w:rsidR="006807AB" w:rsidRPr="00E4785C" w14:paraId="003AC89C" w14:textId="77777777">
              <w:tc>
                <w:tcPr>
                  <w:tcW w:w="1008" w:type="dxa"/>
                </w:tcPr>
                <w:p w14:paraId="452723C2" w14:textId="77777777" w:rsidR="006807AB" w:rsidRPr="00E4785C" w:rsidRDefault="001020D0">
                  <w:pPr>
                    <w:jc w:val="center"/>
                    <w:rPr>
                      <w:sz w:val="24"/>
                      <w:szCs w:val="24"/>
                      <w:lang w:val="pt-BR"/>
                    </w:rPr>
                  </w:pPr>
                  <w:r w:rsidRPr="00E4785C">
                    <w:rPr>
                      <w:sz w:val="24"/>
                      <w:szCs w:val="24"/>
                      <w:lang w:val="pt-BR"/>
                    </w:rPr>
                    <w:t>11.</w:t>
                  </w:r>
                </w:p>
              </w:tc>
              <w:tc>
                <w:tcPr>
                  <w:tcW w:w="7514" w:type="dxa"/>
                </w:tcPr>
                <w:p w14:paraId="0993A558" w14:textId="77777777" w:rsidR="006807AB" w:rsidRPr="00E4785C" w:rsidRDefault="001020D0">
                  <w:pPr>
                    <w:rPr>
                      <w:sz w:val="24"/>
                      <w:szCs w:val="24"/>
                    </w:rPr>
                  </w:pPr>
                  <w:r w:rsidRPr="00E4785C">
                    <w:rPr>
                      <w:sz w:val="24"/>
                      <w:szCs w:val="24"/>
                    </w:rPr>
                    <w:t>Possibilitar o acesso à redefinição de senhas em dispositivos móveis.</w:t>
                  </w:r>
                </w:p>
              </w:tc>
            </w:tr>
            <w:tr w:rsidR="006807AB" w:rsidRPr="00E4785C" w14:paraId="3629002D" w14:textId="77777777">
              <w:tc>
                <w:tcPr>
                  <w:tcW w:w="1008" w:type="dxa"/>
                </w:tcPr>
                <w:p w14:paraId="6A2EBF84" w14:textId="77777777" w:rsidR="006807AB" w:rsidRPr="00E4785C" w:rsidRDefault="001020D0">
                  <w:pPr>
                    <w:jc w:val="center"/>
                    <w:rPr>
                      <w:sz w:val="24"/>
                      <w:szCs w:val="24"/>
                      <w:lang w:val="pt-BR"/>
                    </w:rPr>
                  </w:pPr>
                  <w:r w:rsidRPr="00E4785C">
                    <w:rPr>
                      <w:sz w:val="24"/>
                      <w:szCs w:val="24"/>
                      <w:lang w:val="pt-BR"/>
                    </w:rPr>
                    <w:t>12.</w:t>
                  </w:r>
                </w:p>
              </w:tc>
              <w:tc>
                <w:tcPr>
                  <w:tcW w:w="7514" w:type="dxa"/>
                </w:tcPr>
                <w:p w14:paraId="1E7629A9" w14:textId="77777777" w:rsidR="006807AB" w:rsidRPr="00E4785C" w:rsidRDefault="001020D0">
                  <w:pPr>
                    <w:rPr>
                      <w:sz w:val="24"/>
                      <w:szCs w:val="24"/>
                    </w:rPr>
                  </w:pPr>
                  <w:r w:rsidRPr="00E4785C">
                    <w:rPr>
                      <w:sz w:val="24"/>
                      <w:szCs w:val="24"/>
                    </w:rPr>
                    <w:t>Possibilitar a apresentação das atividades recentes do usuário.</w:t>
                  </w:r>
                </w:p>
              </w:tc>
            </w:tr>
            <w:tr w:rsidR="006807AB" w:rsidRPr="00E4785C" w14:paraId="37D5F5E8" w14:textId="77777777">
              <w:tc>
                <w:tcPr>
                  <w:tcW w:w="1008" w:type="dxa"/>
                </w:tcPr>
                <w:p w14:paraId="5DF898A2" w14:textId="77777777" w:rsidR="006807AB" w:rsidRPr="00E4785C" w:rsidRDefault="001020D0">
                  <w:pPr>
                    <w:jc w:val="center"/>
                    <w:rPr>
                      <w:sz w:val="24"/>
                      <w:szCs w:val="24"/>
                      <w:lang w:val="pt-BR"/>
                    </w:rPr>
                  </w:pPr>
                  <w:r w:rsidRPr="00E4785C">
                    <w:rPr>
                      <w:sz w:val="24"/>
                      <w:szCs w:val="24"/>
                      <w:lang w:val="pt-BR"/>
                    </w:rPr>
                    <w:t>13.</w:t>
                  </w:r>
                </w:p>
              </w:tc>
              <w:tc>
                <w:tcPr>
                  <w:tcW w:w="7514" w:type="dxa"/>
                </w:tcPr>
                <w:p w14:paraId="25047A56" w14:textId="77777777" w:rsidR="006807AB" w:rsidRPr="00E4785C" w:rsidRDefault="001020D0">
                  <w:pPr>
                    <w:rPr>
                      <w:sz w:val="24"/>
                      <w:szCs w:val="24"/>
                    </w:rPr>
                  </w:pPr>
                  <w:r w:rsidRPr="00E4785C">
                    <w:rPr>
                      <w:sz w:val="24"/>
                      <w:szCs w:val="24"/>
                    </w:rPr>
                    <w:t>Permitir que o servidor realize requisições, possibilitando que o mesmo acompanhe os trâmites realizados pelo departamento de pessoal no sistema de Folha de Pagamento.</w:t>
                  </w:r>
                </w:p>
              </w:tc>
            </w:tr>
            <w:tr w:rsidR="006807AB" w:rsidRPr="00E4785C" w14:paraId="3F49AAE2" w14:textId="77777777">
              <w:tc>
                <w:tcPr>
                  <w:tcW w:w="1008" w:type="dxa"/>
                </w:tcPr>
                <w:p w14:paraId="264795C2" w14:textId="77777777" w:rsidR="006807AB" w:rsidRPr="00E4785C" w:rsidRDefault="001020D0">
                  <w:pPr>
                    <w:jc w:val="center"/>
                    <w:rPr>
                      <w:sz w:val="24"/>
                      <w:szCs w:val="24"/>
                      <w:lang w:val="pt-BR"/>
                    </w:rPr>
                  </w:pPr>
                  <w:r w:rsidRPr="00E4785C">
                    <w:rPr>
                      <w:sz w:val="24"/>
                      <w:szCs w:val="24"/>
                      <w:lang w:val="pt-BR"/>
                    </w:rPr>
                    <w:t>14.</w:t>
                  </w:r>
                </w:p>
              </w:tc>
              <w:tc>
                <w:tcPr>
                  <w:tcW w:w="7514" w:type="dxa"/>
                </w:tcPr>
                <w:p w14:paraId="2348EA1A" w14:textId="77777777" w:rsidR="006807AB" w:rsidRPr="00E4785C" w:rsidRDefault="001020D0">
                  <w:pPr>
                    <w:rPr>
                      <w:sz w:val="24"/>
                      <w:szCs w:val="24"/>
                    </w:rPr>
                  </w:pPr>
                  <w:r w:rsidRPr="00E4785C">
                    <w:rPr>
                      <w:sz w:val="24"/>
                      <w:szCs w:val="24"/>
                    </w:rPr>
                    <w:t>Permitir emissão de relatório de recibo de pagamento, customizados conforme o modelo de relatório desejado.</w:t>
                  </w:r>
                </w:p>
              </w:tc>
            </w:tr>
            <w:tr w:rsidR="006807AB" w:rsidRPr="00E4785C" w14:paraId="12A85D67" w14:textId="77777777">
              <w:tc>
                <w:tcPr>
                  <w:tcW w:w="1008" w:type="dxa"/>
                </w:tcPr>
                <w:p w14:paraId="082D65DD" w14:textId="77777777" w:rsidR="006807AB" w:rsidRPr="00E4785C" w:rsidRDefault="001020D0">
                  <w:pPr>
                    <w:jc w:val="center"/>
                    <w:rPr>
                      <w:sz w:val="24"/>
                      <w:szCs w:val="24"/>
                      <w:lang w:val="pt-BR"/>
                    </w:rPr>
                  </w:pPr>
                  <w:r w:rsidRPr="00E4785C">
                    <w:rPr>
                      <w:sz w:val="24"/>
                      <w:szCs w:val="24"/>
                      <w:lang w:val="pt-BR"/>
                    </w:rPr>
                    <w:lastRenderedPageBreak/>
                    <w:t>15.</w:t>
                  </w:r>
                </w:p>
              </w:tc>
              <w:tc>
                <w:tcPr>
                  <w:tcW w:w="7514" w:type="dxa"/>
                </w:tcPr>
                <w:p w14:paraId="50A986E2" w14:textId="77777777" w:rsidR="006807AB" w:rsidRPr="00E4785C" w:rsidRDefault="001020D0">
                  <w:pPr>
                    <w:rPr>
                      <w:sz w:val="24"/>
                      <w:szCs w:val="24"/>
                    </w:rPr>
                  </w:pPr>
                  <w:r w:rsidRPr="00E4785C">
                    <w:rPr>
                      <w:sz w:val="24"/>
                      <w:szCs w:val="24"/>
                    </w:rPr>
                    <w:t>Permitir a identificação dos recibos integrados.</w:t>
                  </w:r>
                </w:p>
              </w:tc>
            </w:tr>
            <w:tr w:rsidR="006807AB" w:rsidRPr="00E4785C" w14:paraId="1CC2CA32" w14:textId="77777777">
              <w:tc>
                <w:tcPr>
                  <w:tcW w:w="1008" w:type="dxa"/>
                </w:tcPr>
                <w:p w14:paraId="6013EEF7" w14:textId="77777777" w:rsidR="006807AB" w:rsidRPr="00E4785C" w:rsidRDefault="001020D0">
                  <w:pPr>
                    <w:jc w:val="center"/>
                    <w:rPr>
                      <w:sz w:val="24"/>
                      <w:szCs w:val="24"/>
                      <w:lang w:val="pt-BR"/>
                    </w:rPr>
                  </w:pPr>
                  <w:r w:rsidRPr="00E4785C">
                    <w:rPr>
                      <w:sz w:val="24"/>
                      <w:szCs w:val="24"/>
                      <w:lang w:val="pt-BR"/>
                    </w:rPr>
                    <w:t>16.</w:t>
                  </w:r>
                </w:p>
              </w:tc>
              <w:tc>
                <w:tcPr>
                  <w:tcW w:w="7514" w:type="dxa"/>
                </w:tcPr>
                <w:p w14:paraId="77C35C8F" w14:textId="77777777" w:rsidR="006807AB" w:rsidRPr="00E4785C" w:rsidRDefault="001020D0">
                  <w:pPr>
                    <w:rPr>
                      <w:sz w:val="24"/>
                      <w:szCs w:val="24"/>
                    </w:rPr>
                  </w:pPr>
                  <w:r w:rsidRPr="00E4785C">
                    <w:rPr>
                      <w:sz w:val="24"/>
                      <w:szCs w:val="24"/>
                    </w:rPr>
                    <w:t>Dispor de ficha funcional da matrícula do servidor, contendo os principais dados pessoais e contratuais, possibilitando a navegação entre as matrículas.</w:t>
                  </w:r>
                </w:p>
              </w:tc>
            </w:tr>
            <w:tr w:rsidR="006807AB" w:rsidRPr="00E4785C" w14:paraId="609D0F1A" w14:textId="77777777">
              <w:tc>
                <w:tcPr>
                  <w:tcW w:w="1008" w:type="dxa"/>
                </w:tcPr>
                <w:p w14:paraId="77D39788" w14:textId="77777777" w:rsidR="006807AB" w:rsidRPr="00E4785C" w:rsidRDefault="001020D0">
                  <w:pPr>
                    <w:jc w:val="center"/>
                    <w:rPr>
                      <w:sz w:val="24"/>
                      <w:szCs w:val="24"/>
                      <w:lang w:val="pt-BR"/>
                    </w:rPr>
                  </w:pPr>
                  <w:r w:rsidRPr="00E4785C">
                    <w:rPr>
                      <w:sz w:val="24"/>
                      <w:szCs w:val="24"/>
                      <w:lang w:val="pt-BR"/>
                    </w:rPr>
                    <w:t>17.</w:t>
                  </w:r>
                </w:p>
              </w:tc>
              <w:tc>
                <w:tcPr>
                  <w:tcW w:w="7514" w:type="dxa"/>
                </w:tcPr>
                <w:p w14:paraId="0B694587" w14:textId="77777777" w:rsidR="006807AB" w:rsidRPr="00E4785C" w:rsidRDefault="001020D0">
                  <w:pPr>
                    <w:rPr>
                      <w:sz w:val="24"/>
                      <w:szCs w:val="24"/>
                    </w:rPr>
                  </w:pPr>
                  <w:r w:rsidRPr="00E4785C">
                    <w:rPr>
                      <w:sz w:val="24"/>
                      <w:szCs w:val="24"/>
                    </w:rPr>
                    <w:t>Permitir a alteração de qualquer um dos dados pessoais, onde as informações alteradas serão apresentadas imediatamente na ficha funcional, no entanto, conterá a informação de que essa solicitação depende da aprovação do gestor.</w:t>
                  </w:r>
                </w:p>
              </w:tc>
            </w:tr>
            <w:tr w:rsidR="006807AB" w:rsidRPr="00E4785C" w14:paraId="657E4B5F" w14:textId="77777777">
              <w:tc>
                <w:tcPr>
                  <w:tcW w:w="1008" w:type="dxa"/>
                </w:tcPr>
                <w:p w14:paraId="04594818" w14:textId="77777777" w:rsidR="006807AB" w:rsidRPr="00E4785C" w:rsidRDefault="001020D0">
                  <w:pPr>
                    <w:jc w:val="center"/>
                    <w:rPr>
                      <w:sz w:val="24"/>
                      <w:szCs w:val="24"/>
                      <w:lang w:val="pt-BR"/>
                    </w:rPr>
                  </w:pPr>
                  <w:r w:rsidRPr="00E4785C">
                    <w:rPr>
                      <w:sz w:val="24"/>
                      <w:szCs w:val="24"/>
                      <w:lang w:val="pt-BR"/>
                    </w:rPr>
                    <w:t>18.</w:t>
                  </w:r>
                </w:p>
              </w:tc>
              <w:tc>
                <w:tcPr>
                  <w:tcW w:w="7514" w:type="dxa"/>
                </w:tcPr>
                <w:p w14:paraId="702F668E" w14:textId="77777777" w:rsidR="006807AB" w:rsidRPr="00E4785C" w:rsidRDefault="001020D0">
                  <w:pPr>
                    <w:rPr>
                      <w:sz w:val="24"/>
                      <w:szCs w:val="24"/>
                    </w:rPr>
                  </w:pPr>
                  <w:r w:rsidRPr="00E4785C">
                    <w:rPr>
                      <w:sz w:val="24"/>
                      <w:szCs w:val="24"/>
                    </w:rPr>
                    <w:t>Possibilitar a realização de conferência de vídeo com solicitante, a partir de uma solicitação aguardando aprovação, permitindo ainda ao responsável, enviar SMS como forma de aviso ao solicitante.</w:t>
                  </w:r>
                </w:p>
              </w:tc>
            </w:tr>
            <w:tr w:rsidR="006807AB" w:rsidRPr="00E4785C" w14:paraId="67B92C5C" w14:textId="77777777">
              <w:tc>
                <w:tcPr>
                  <w:tcW w:w="1008" w:type="dxa"/>
                </w:tcPr>
                <w:p w14:paraId="391E6A08" w14:textId="77777777" w:rsidR="006807AB" w:rsidRPr="00E4785C" w:rsidRDefault="001020D0">
                  <w:pPr>
                    <w:jc w:val="center"/>
                    <w:rPr>
                      <w:sz w:val="24"/>
                      <w:szCs w:val="24"/>
                      <w:lang w:val="pt-BR"/>
                    </w:rPr>
                  </w:pPr>
                  <w:r w:rsidRPr="00E4785C">
                    <w:rPr>
                      <w:sz w:val="24"/>
                      <w:szCs w:val="24"/>
                      <w:lang w:val="pt-BR"/>
                    </w:rPr>
                    <w:t>19.</w:t>
                  </w:r>
                </w:p>
              </w:tc>
              <w:tc>
                <w:tcPr>
                  <w:tcW w:w="7514" w:type="dxa"/>
                </w:tcPr>
                <w:p w14:paraId="5ED68BAC" w14:textId="77777777" w:rsidR="006807AB" w:rsidRPr="00E4785C" w:rsidRDefault="001020D0">
                  <w:pPr>
                    <w:rPr>
                      <w:sz w:val="24"/>
                      <w:szCs w:val="24"/>
                    </w:rPr>
                  </w:pPr>
                  <w:r w:rsidRPr="00E4785C">
                    <w:rPr>
                      <w:sz w:val="24"/>
                      <w:szCs w:val="24"/>
                    </w:rPr>
                    <w:t>Permitir ao servidor a solicitação de benefícios, que serão avaliadas pelo responsável do setor pessoal ou pelo administrador do sistema que ficará incumbido de analisar e deferir as solicitações.</w:t>
                  </w:r>
                </w:p>
              </w:tc>
            </w:tr>
            <w:tr w:rsidR="006807AB" w:rsidRPr="00E4785C" w14:paraId="708B3380" w14:textId="77777777">
              <w:tc>
                <w:tcPr>
                  <w:tcW w:w="1008" w:type="dxa"/>
                </w:tcPr>
                <w:p w14:paraId="45E7AE52" w14:textId="77777777" w:rsidR="006807AB" w:rsidRPr="00E4785C" w:rsidRDefault="001020D0">
                  <w:pPr>
                    <w:jc w:val="center"/>
                    <w:rPr>
                      <w:sz w:val="24"/>
                      <w:szCs w:val="24"/>
                      <w:lang w:val="pt-BR"/>
                    </w:rPr>
                  </w:pPr>
                  <w:r w:rsidRPr="00E4785C">
                    <w:rPr>
                      <w:sz w:val="24"/>
                      <w:szCs w:val="24"/>
                      <w:lang w:val="pt-BR"/>
                    </w:rPr>
                    <w:t>20.</w:t>
                  </w:r>
                </w:p>
              </w:tc>
              <w:tc>
                <w:tcPr>
                  <w:tcW w:w="7514" w:type="dxa"/>
                </w:tcPr>
                <w:p w14:paraId="64176504" w14:textId="77777777" w:rsidR="006807AB" w:rsidRPr="00E4785C" w:rsidRDefault="001020D0">
                  <w:pPr>
                    <w:rPr>
                      <w:sz w:val="24"/>
                      <w:szCs w:val="24"/>
                    </w:rPr>
                  </w:pPr>
                  <w:r w:rsidRPr="00E4785C">
                    <w:rPr>
                      <w:sz w:val="24"/>
                      <w:szCs w:val="24"/>
                    </w:rPr>
                    <w:t>Permitir ao servidor a solicitação de capacitação profissional, como curso, treinamento, graduação, palestra, workshop, seminário.</w:t>
                  </w:r>
                </w:p>
              </w:tc>
            </w:tr>
            <w:tr w:rsidR="006807AB" w:rsidRPr="00E4785C" w14:paraId="48970219" w14:textId="77777777">
              <w:tc>
                <w:tcPr>
                  <w:tcW w:w="1008" w:type="dxa"/>
                </w:tcPr>
                <w:p w14:paraId="2743A8AB" w14:textId="77777777" w:rsidR="006807AB" w:rsidRPr="00E4785C" w:rsidRDefault="001020D0">
                  <w:pPr>
                    <w:jc w:val="center"/>
                    <w:rPr>
                      <w:sz w:val="24"/>
                      <w:szCs w:val="24"/>
                      <w:lang w:val="pt-BR"/>
                    </w:rPr>
                  </w:pPr>
                  <w:r w:rsidRPr="00E4785C">
                    <w:rPr>
                      <w:sz w:val="24"/>
                      <w:szCs w:val="24"/>
                      <w:lang w:val="pt-BR"/>
                    </w:rPr>
                    <w:t>21.</w:t>
                  </w:r>
                </w:p>
              </w:tc>
              <w:tc>
                <w:tcPr>
                  <w:tcW w:w="7514" w:type="dxa"/>
                </w:tcPr>
                <w:p w14:paraId="69AA62A3" w14:textId="77777777" w:rsidR="006807AB" w:rsidRPr="00E4785C" w:rsidRDefault="001020D0">
                  <w:pPr>
                    <w:rPr>
                      <w:sz w:val="24"/>
                      <w:szCs w:val="24"/>
                    </w:rPr>
                  </w:pPr>
                  <w:r w:rsidRPr="00E4785C">
                    <w:rPr>
                      <w:sz w:val="24"/>
                      <w:szCs w:val="24"/>
                    </w:rPr>
                    <w:t>Permitir ao servidor consultar e emitir sua ficha financeira de determinado exercício, detalhando as bases de cálculo, podendo inclusive alternar entre suas matrículas de uma mesma entidade.</w:t>
                  </w:r>
                </w:p>
              </w:tc>
            </w:tr>
            <w:tr w:rsidR="006807AB" w:rsidRPr="00E4785C" w14:paraId="75F2BA4A" w14:textId="77777777">
              <w:tc>
                <w:tcPr>
                  <w:tcW w:w="1008" w:type="dxa"/>
                </w:tcPr>
                <w:p w14:paraId="64384EB9" w14:textId="77777777" w:rsidR="006807AB" w:rsidRPr="00E4785C" w:rsidRDefault="001020D0">
                  <w:pPr>
                    <w:jc w:val="center"/>
                    <w:rPr>
                      <w:sz w:val="24"/>
                      <w:szCs w:val="24"/>
                      <w:lang w:val="pt-BR"/>
                    </w:rPr>
                  </w:pPr>
                  <w:r w:rsidRPr="00E4785C">
                    <w:rPr>
                      <w:sz w:val="24"/>
                      <w:szCs w:val="24"/>
                      <w:lang w:val="pt-BR"/>
                    </w:rPr>
                    <w:t>22.</w:t>
                  </w:r>
                </w:p>
              </w:tc>
              <w:tc>
                <w:tcPr>
                  <w:tcW w:w="7514" w:type="dxa"/>
                </w:tcPr>
                <w:p w14:paraId="5F3100A6" w14:textId="77777777" w:rsidR="006807AB" w:rsidRPr="00E4785C" w:rsidRDefault="001020D0">
                  <w:pPr>
                    <w:rPr>
                      <w:sz w:val="24"/>
                      <w:szCs w:val="24"/>
                    </w:rPr>
                  </w:pPr>
                  <w:r w:rsidRPr="00E4785C">
                    <w:rPr>
                      <w:sz w:val="24"/>
                      <w:szCs w:val="24"/>
                    </w:rPr>
                    <w:t>Permitir ao servidor acompanhar o histórico das solicitações registradas na ferramenta, possibilitando revisar as informações registradas em cada solicitação e acompanhar seu status.</w:t>
                  </w:r>
                </w:p>
              </w:tc>
            </w:tr>
            <w:tr w:rsidR="006807AB" w:rsidRPr="00E4785C" w14:paraId="746F66CD" w14:textId="77777777">
              <w:tc>
                <w:tcPr>
                  <w:tcW w:w="1008" w:type="dxa"/>
                </w:tcPr>
                <w:p w14:paraId="7BE1AEDA" w14:textId="77777777" w:rsidR="006807AB" w:rsidRPr="00E4785C" w:rsidRDefault="001020D0">
                  <w:pPr>
                    <w:jc w:val="center"/>
                    <w:rPr>
                      <w:sz w:val="24"/>
                      <w:szCs w:val="24"/>
                      <w:lang w:val="pt-BR"/>
                    </w:rPr>
                  </w:pPr>
                  <w:r w:rsidRPr="00E4785C">
                    <w:rPr>
                      <w:sz w:val="24"/>
                      <w:szCs w:val="24"/>
                      <w:lang w:val="pt-BR"/>
                    </w:rPr>
                    <w:t>23.</w:t>
                  </w:r>
                </w:p>
              </w:tc>
              <w:tc>
                <w:tcPr>
                  <w:tcW w:w="7514" w:type="dxa"/>
                </w:tcPr>
                <w:p w14:paraId="1BFDD8B5" w14:textId="77777777" w:rsidR="006807AB" w:rsidRPr="00E4785C" w:rsidRDefault="001020D0">
                  <w:pPr>
                    <w:rPr>
                      <w:sz w:val="24"/>
                      <w:szCs w:val="24"/>
                    </w:rPr>
                  </w:pPr>
                  <w:r w:rsidRPr="00E4785C">
                    <w:rPr>
                      <w:sz w:val="24"/>
                      <w:szCs w:val="24"/>
                    </w:rPr>
                    <w:t>Permitir a realização de login com o CPF ou matrícula do servidor.</w:t>
                  </w:r>
                </w:p>
              </w:tc>
            </w:tr>
            <w:tr w:rsidR="006807AB" w:rsidRPr="00E4785C" w14:paraId="1279D631" w14:textId="77777777">
              <w:tc>
                <w:tcPr>
                  <w:tcW w:w="1008" w:type="dxa"/>
                </w:tcPr>
                <w:p w14:paraId="70C7B883" w14:textId="77777777" w:rsidR="006807AB" w:rsidRPr="00E4785C" w:rsidRDefault="001020D0">
                  <w:pPr>
                    <w:jc w:val="center"/>
                    <w:rPr>
                      <w:sz w:val="24"/>
                      <w:szCs w:val="24"/>
                      <w:lang w:val="pt-BR"/>
                    </w:rPr>
                  </w:pPr>
                  <w:r w:rsidRPr="00E4785C">
                    <w:rPr>
                      <w:sz w:val="24"/>
                      <w:szCs w:val="24"/>
                      <w:lang w:val="pt-BR"/>
                    </w:rPr>
                    <w:t>24.</w:t>
                  </w:r>
                </w:p>
              </w:tc>
              <w:tc>
                <w:tcPr>
                  <w:tcW w:w="7514" w:type="dxa"/>
                </w:tcPr>
                <w:p w14:paraId="38FE651D" w14:textId="77777777" w:rsidR="006807AB" w:rsidRPr="00E4785C" w:rsidRDefault="001020D0">
                  <w:pPr>
                    <w:rPr>
                      <w:sz w:val="24"/>
                      <w:szCs w:val="24"/>
                    </w:rPr>
                  </w:pPr>
                  <w:r w:rsidRPr="00E4785C">
                    <w:rPr>
                      <w:sz w:val="24"/>
                      <w:szCs w:val="24"/>
                    </w:rPr>
                    <w:t>Permitir a emissão do comprovante de rendimentos, contendo os valores de IRRF, para utilização na declaração do imposto de renda.</w:t>
                  </w:r>
                </w:p>
              </w:tc>
            </w:tr>
            <w:tr w:rsidR="006807AB" w:rsidRPr="00E4785C" w14:paraId="0FDA88CB" w14:textId="77777777">
              <w:tc>
                <w:tcPr>
                  <w:tcW w:w="1008" w:type="dxa"/>
                </w:tcPr>
                <w:p w14:paraId="671AC24E" w14:textId="77777777" w:rsidR="006807AB" w:rsidRPr="00E4785C" w:rsidRDefault="001020D0">
                  <w:pPr>
                    <w:jc w:val="center"/>
                    <w:rPr>
                      <w:sz w:val="24"/>
                      <w:szCs w:val="24"/>
                      <w:lang w:val="pt-BR"/>
                    </w:rPr>
                  </w:pPr>
                  <w:r w:rsidRPr="00E4785C">
                    <w:rPr>
                      <w:sz w:val="24"/>
                      <w:szCs w:val="24"/>
                      <w:lang w:val="pt-BR"/>
                    </w:rPr>
                    <w:t>25.</w:t>
                  </w:r>
                </w:p>
              </w:tc>
              <w:tc>
                <w:tcPr>
                  <w:tcW w:w="7514" w:type="dxa"/>
                </w:tcPr>
                <w:p w14:paraId="089D267F" w14:textId="77777777" w:rsidR="006807AB" w:rsidRPr="00E4785C" w:rsidRDefault="001020D0">
                  <w:pPr>
                    <w:rPr>
                      <w:sz w:val="24"/>
                      <w:szCs w:val="24"/>
                    </w:rPr>
                  </w:pPr>
                  <w:r w:rsidRPr="00E4785C">
                    <w:rPr>
                      <w:sz w:val="24"/>
                      <w:szCs w:val="24"/>
                    </w:rPr>
                    <w:t>Permitir o acesso de servidores e estagiários, ativos e demitidos, possibilitando a seleção de matrículas e contratos ativos ou não.</w:t>
                  </w:r>
                </w:p>
              </w:tc>
            </w:tr>
            <w:tr w:rsidR="006807AB" w:rsidRPr="00E4785C" w14:paraId="05142171" w14:textId="77777777">
              <w:tc>
                <w:tcPr>
                  <w:tcW w:w="1008" w:type="dxa"/>
                </w:tcPr>
                <w:p w14:paraId="4DBE7F21" w14:textId="77777777" w:rsidR="006807AB" w:rsidRPr="00E4785C" w:rsidRDefault="001020D0">
                  <w:pPr>
                    <w:jc w:val="center"/>
                    <w:rPr>
                      <w:sz w:val="24"/>
                      <w:szCs w:val="24"/>
                      <w:lang w:val="pt-BR"/>
                    </w:rPr>
                  </w:pPr>
                  <w:r w:rsidRPr="00E4785C">
                    <w:rPr>
                      <w:sz w:val="24"/>
                      <w:szCs w:val="24"/>
                      <w:lang w:val="pt-BR"/>
                    </w:rPr>
                    <w:t>26.</w:t>
                  </w:r>
                </w:p>
              </w:tc>
              <w:tc>
                <w:tcPr>
                  <w:tcW w:w="7514" w:type="dxa"/>
                </w:tcPr>
                <w:p w14:paraId="201FF559" w14:textId="77777777" w:rsidR="006807AB" w:rsidRPr="00E4785C" w:rsidRDefault="001020D0">
                  <w:pPr>
                    <w:rPr>
                      <w:sz w:val="24"/>
                      <w:szCs w:val="24"/>
                    </w:rPr>
                  </w:pPr>
                  <w:r w:rsidRPr="00E4785C">
                    <w:rPr>
                      <w:sz w:val="24"/>
                      <w:szCs w:val="24"/>
                    </w:rPr>
                    <w:t>Permitir a consulta e emissão dos recibos de pagamento das matrículas ativas e demitidas. Os recibos de pagamentos poderão ser visualizados pela forma mensal, férias, 13º salário e rescisão.</w:t>
                  </w:r>
                </w:p>
              </w:tc>
            </w:tr>
            <w:tr w:rsidR="006807AB" w:rsidRPr="00E4785C" w14:paraId="18A6C6F5" w14:textId="77777777">
              <w:tc>
                <w:tcPr>
                  <w:tcW w:w="1008" w:type="dxa"/>
                </w:tcPr>
                <w:p w14:paraId="705391D0" w14:textId="77777777" w:rsidR="006807AB" w:rsidRPr="00E4785C" w:rsidRDefault="001020D0">
                  <w:pPr>
                    <w:jc w:val="center"/>
                    <w:rPr>
                      <w:sz w:val="24"/>
                      <w:szCs w:val="24"/>
                      <w:lang w:val="pt-BR"/>
                    </w:rPr>
                  </w:pPr>
                  <w:r w:rsidRPr="00E4785C">
                    <w:rPr>
                      <w:sz w:val="24"/>
                      <w:szCs w:val="24"/>
                      <w:lang w:val="pt-BR"/>
                    </w:rPr>
                    <w:lastRenderedPageBreak/>
                    <w:t>27.</w:t>
                  </w:r>
                </w:p>
              </w:tc>
              <w:tc>
                <w:tcPr>
                  <w:tcW w:w="7514" w:type="dxa"/>
                </w:tcPr>
                <w:p w14:paraId="510DC761" w14:textId="77777777" w:rsidR="006807AB" w:rsidRPr="00E4785C" w:rsidRDefault="001020D0">
                  <w:pPr>
                    <w:rPr>
                      <w:sz w:val="24"/>
                      <w:szCs w:val="24"/>
                    </w:rPr>
                  </w:pPr>
                  <w:r w:rsidRPr="00E4785C">
                    <w:rPr>
                      <w:sz w:val="24"/>
                      <w:szCs w:val="24"/>
                    </w:rPr>
                    <w:t>Permitir ao usuário solicitar a alteração de marcação de ponto via sistema. As solicitações serão avaliadas pelo usuário aprovador, que pode aprovar ou reprovar as solicitações de inclusão, alteração ou exclusão de marcações de ponto.</w:t>
                  </w:r>
                </w:p>
              </w:tc>
            </w:tr>
            <w:tr w:rsidR="006807AB" w:rsidRPr="00E4785C" w14:paraId="3AE2454F" w14:textId="77777777">
              <w:tc>
                <w:tcPr>
                  <w:tcW w:w="1008" w:type="dxa"/>
                </w:tcPr>
                <w:p w14:paraId="512B5C00" w14:textId="77777777" w:rsidR="006807AB" w:rsidRPr="00E4785C" w:rsidRDefault="001020D0">
                  <w:pPr>
                    <w:jc w:val="center"/>
                    <w:rPr>
                      <w:sz w:val="24"/>
                      <w:szCs w:val="24"/>
                      <w:lang w:val="pt-BR"/>
                    </w:rPr>
                  </w:pPr>
                  <w:r w:rsidRPr="00E4785C">
                    <w:rPr>
                      <w:sz w:val="24"/>
                      <w:szCs w:val="24"/>
                      <w:lang w:val="pt-BR"/>
                    </w:rPr>
                    <w:t>28.</w:t>
                  </w:r>
                </w:p>
              </w:tc>
              <w:tc>
                <w:tcPr>
                  <w:tcW w:w="7514" w:type="dxa"/>
                </w:tcPr>
                <w:p w14:paraId="07755248" w14:textId="77777777" w:rsidR="006807AB" w:rsidRPr="00E4785C" w:rsidRDefault="001020D0">
                  <w:pPr>
                    <w:rPr>
                      <w:sz w:val="24"/>
                      <w:szCs w:val="24"/>
                    </w:rPr>
                  </w:pPr>
                  <w:r w:rsidRPr="00E4785C">
                    <w:rPr>
                      <w:sz w:val="24"/>
                      <w:szCs w:val="24"/>
                    </w:rPr>
                    <w:t>Permitir ao servidor a solicitação de licenças-prêmio, licença sem vencimento, licença maternidade, licença adoção e licença casamento. As solicitações de licença devem aguardar a validação do responsável informado ou pelo administrador do sistema, para analisar e deferir ou indeferir as solicitações.</w:t>
                  </w:r>
                </w:p>
              </w:tc>
            </w:tr>
            <w:tr w:rsidR="006807AB" w:rsidRPr="00E4785C" w14:paraId="00D77B7C" w14:textId="77777777">
              <w:tc>
                <w:tcPr>
                  <w:tcW w:w="1008" w:type="dxa"/>
                </w:tcPr>
                <w:p w14:paraId="1589C789" w14:textId="77777777" w:rsidR="006807AB" w:rsidRPr="00E4785C" w:rsidRDefault="001020D0">
                  <w:pPr>
                    <w:jc w:val="center"/>
                    <w:rPr>
                      <w:sz w:val="24"/>
                      <w:szCs w:val="24"/>
                      <w:lang w:val="pt-BR"/>
                    </w:rPr>
                  </w:pPr>
                  <w:r w:rsidRPr="00E4785C">
                    <w:rPr>
                      <w:sz w:val="24"/>
                      <w:szCs w:val="24"/>
                      <w:lang w:val="pt-BR"/>
                    </w:rPr>
                    <w:t>29.</w:t>
                  </w:r>
                </w:p>
              </w:tc>
              <w:tc>
                <w:tcPr>
                  <w:tcW w:w="7514" w:type="dxa"/>
                </w:tcPr>
                <w:p w14:paraId="61B89275" w14:textId="77777777" w:rsidR="006807AB" w:rsidRPr="00E4785C" w:rsidRDefault="001020D0">
                  <w:pPr>
                    <w:rPr>
                      <w:sz w:val="24"/>
                      <w:szCs w:val="24"/>
                    </w:rPr>
                  </w:pPr>
                  <w:r w:rsidRPr="00E4785C">
                    <w:rPr>
                      <w:sz w:val="24"/>
                      <w:szCs w:val="24"/>
                    </w:rPr>
                    <w:t>Permitir ao servidor a consulta e emissão dos registros de marcações de ponto.</w:t>
                  </w:r>
                </w:p>
              </w:tc>
            </w:tr>
            <w:tr w:rsidR="006807AB" w:rsidRPr="00E4785C" w14:paraId="2DC66DBE" w14:textId="77777777">
              <w:tc>
                <w:tcPr>
                  <w:tcW w:w="1008" w:type="dxa"/>
                </w:tcPr>
                <w:p w14:paraId="65A8E384" w14:textId="77777777" w:rsidR="006807AB" w:rsidRPr="00E4785C" w:rsidRDefault="001020D0">
                  <w:pPr>
                    <w:jc w:val="center"/>
                    <w:rPr>
                      <w:sz w:val="24"/>
                      <w:szCs w:val="24"/>
                      <w:lang w:val="pt-BR"/>
                    </w:rPr>
                  </w:pPr>
                  <w:r w:rsidRPr="00E4785C">
                    <w:rPr>
                      <w:sz w:val="24"/>
                      <w:szCs w:val="24"/>
                      <w:lang w:val="pt-BR"/>
                    </w:rPr>
                    <w:t>30.</w:t>
                  </w:r>
                </w:p>
              </w:tc>
              <w:tc>
                <w:tcPr>
                  <w:tcW w:w="7514" w:type="dxa"/>
                </w:tcPr>
                <w:p w14:paraId="1B2D23E3" w14:textId="77777777" w:rsidR="006807AB" w:rsidRPr="00E4785C" w:rsidRDefault="001020D0">
                  <w:pPr>
                    <w:rPr>
                      <w:sz w:val="24"/>
                      <w:szCs w:val="24"/>
                    </w:rPr>
                  </w:pPr>
                  <w:r w:rsidRPr="00E4785C">
                    <w:rPr>
                      <w:sz w:val="24"/>
                      <w:szCs w:val="24"/>
                    </w:rPr>
                    <w:t>Permitir ao servidor, realizar a solicitação de folga para desconto em folha ou folga para compensação de horas extras, possibilitando a validação do responsável, podendo deferir ou indeferir a solicitação.</w:t>
                  </w:r>
                </w:p>
              </w:tc>
            </w:tr>
            <w:tr w:rsidR="006807AB" w:rsidRPr="00E4785C" w14:paraId="4997AB10" w14:textId="77777777">
              <w:tc>
                <w:tcPr>
                  <w:tcW w:w="1008" w:type="dxa"/>
                </w:tcPr>
                <w:p w14:paraId="306CE74B" w14:textId="77777777" w:rsidR="006807AB" w:rsidRPr="00E4785C" w:rsidRDefault="001020D0">
                  <w:pPr>
                    <w:jc w:val="center"/>
                    <w:rPr>
                      <w:sz w:val="24"/>
                      <w:szCs w:val="24"/>
                      <w:lang w:val="pt-BR"/>
                    </w:rPr>
                  </w:pPr>
                  <w:r w:rsidRPr="00E4785C">
                    <w:rPr>
                      <w:sz w:val="24"/>
                      <w:szCs w:val="24"/>
                      <w:lang w:val="pt-BR"/>
                    </w:rPr>
                    <w:t>31.</w:t>
                  </w:r>
                </w:p>
              </w:tc>
              <w:tc>
                <w:tcPr>
                  <w:tcW w:w="7514" w:type="dxa"/>
                </w:tcPr>
                <w:p w14:paraId="5CF1F6D8" w14:textId="77777777" w:rsidR="006807AB" w:rsidRPr="00E4785C" w:rsidRDefault="001020D0">
                  <w:pPr>
                    <w:rPr>
                      <w:sz w:val="24"/>
                      <w:szCs w:val="24"/>
                    </w:rPr>
                  </w:pPr>
                  <w:r w:rsidRPr="00E4785C">
                    <w:rPr>
                      <w:sz w:val="24"/>
                      <w:szCs w:val="24"/>
                    </w:rPr>
                    <w:t>Possibilitar ao servidor realizar a solicitação de férias, com envio ao departamento de recursos humanos que deverá realizar a análise do pedido e a programação de férias a partir do requerimento efetuado.</w:t>
                  </w:r>
                </w:p>
              </w:tc>
            </w:tr>
            <w:tr w:rsidR="006807AB" w:rsidRPr="00E4785C" w14:paraId="5C40AB4F" w14:textId="77777777">
              <w:tc>
                <w:tcPr>
                  <w:tcW w:w="1008" w:type="dxa"/>
                </w:tcPr>
                <w:p w14:paraId="5A8A628C" w14:textId="77777777" w:rsidR="006807AB" w:rsidRPr="00E4785C" w:rsidRDefault="001020D0">
                  <w:pPr>
                    <w:jc w:val="center"/>
                    <w:rPr>
                      <w:sz w:val="24"/>
                      <w:szCs w:val="24"/>
                      <w:lang w:val="pt-BR"/>
                    </w:rPr>
                  </w:pPr>
                  <w:r w:rsidRPr="00E4785C">
                    <w:rPr>
                      <w:sz w:val="24"/>
                      <w:szCs w:val="24"/>
                      <w:lang w:val="pt-BR"/>
                    </w:rPr>
                    <w:t>32.</w:t>
                  </w:r>
                </w:p>
              </w:tc>
              <w:tc>
                <w:tcPr>
                  <w:tcW w:w="7514" w:type="dxa"/>
                </w:tcPr>
                <w:p w14:paraId="09F3779E" w14:textId="77777777" w:rsidR="006807AB" w:rsidRPr="00E4785C" w:rsidRDefault="001020D0">
                  <w:pPr>
                    <w:rPr>
                      <w:sz w:val="24"/>
                      <w:szCs w:val="24"/>
                    </w:rPr>
                  </w:pPr>
                  <w:r w:rsidRPr="00E4785C">
                    <w:rPr>
                      <w:sz w:val="24"/>
                      <w:szCs w:val="24"/>
                    </w:rPr>
                    <w:t>Permitir ao servidor solicitar adiantamento salarial ou adiantamento 13º salário, que serão validadas pelo responsável, podendo deferir ou indeferir as solicitações.</w:t>
                  </w:r>
                </w:p>
              </w:tc>
            </w:tr>
            <w:tr w:rsidR="006807AB" w:rsidRPr="00E4785C" w14:paraId="3E3FD0BF" w14:textId="77777777">
              <w:tc>
                <w:tcPr>
                  <w:tcW w:w="1008" w:type="dxa"/>
                </w:tcPr>
                <w:p w14:paraId="37F8D768" w14:textId="77777777" w:rsidR="006807AB" w:rsidRPr="00E4785C" w:rsidRDefault="001020D0">
                  <w:pPr>
                    <w:jc w:val="center"/>
                    <w:rPr>
                      <w:sz w:val="24"/>
                      <w:szCs w:val="24"/>
                      <w:lang w:val="pt-BR"/>
                    </w:rPr>
                  </w:pPr>
                  <w:r w:rsidRPr="00E4785C">
                    <w:rPr>
                      <w:sz w:val="24"/>
                      <w:szCs w:val="24"/>
                      <w:lang w:val="pt-BR"/>
                    </w:rPr>
                    <w:t>33.</w:t>
                  </w:r>
                </w:p>
              </w:tc>
              <w:tc>
                <w:tcPr>
                  <w:tcW w:w="7514" w:type="dxa"/>
                </w:tcPr>
                <w:p w14:paraId="606C8539" w14:textId="77777777" w:rsidR="006807AB" w:rsidRPr="00E4785C" w:rsidRDefault="001020D0">
                  <w:pPr>
                    <w:rPr>
                      <w:sz w:val="24"/>
                      <w:szCs w:val="24"/>
                    </w:rPr>
                  </w:pPr>
                  <w:r w:rsidRPr="00E4785C">
                    <w:rPr>
                      <w:sz w:val="24"/>
                      <w:szCs w:val="24"/>
                    </w:rPr>
                    <w:t>Permitir a impressão em documento no formato PDF dos dados de usuário e senha dos servidores criados a partir do sistema.</w:t>
                  </w:r>
                </w:p>
              </w:tc>
            </w:tr>
            <w:tr w:rsidR="006807AB" w:rsidRPr="00E4785C" w14:paraId="32DAE0F1" w14:textId="77777777">
              <w:tc>
                <w:tcPr>
                  <w:tcW w:w="1008" w:type="dxa"/>
                </w:tcPr>
                <w:p w14:paraId="3137FE96" w14:textId="77777777" w:rsidR="006807AB" w:rsidRPr="00E4785C" w:rsidRDefault="001020D0">
                  <w:pPr>
                    <w:jc w:val="center"/>
                    <w:rPr>
                      <w:sz w:val="24"/>
                      <w:szCs w:val="24"/>
                      <w:lang w:val="pt-BR"/>
                    </w:rPr>
                  </w:pPr>
                  <w:r w:rsidRPr="00E4785C">
                    <w:rPr>
                      <w:sz w:val="24"/>
                      <w:szCs w:val="24"/>
                      <w:lang w:val="pt-BR"/>
                    </w:rPr>
                    <w:t>34.</w:t>
                  </w:r>
                </w:p>
              </w:tc>
              <w:tc>
                <w:tcPr>
                  <w:tcW w:w="7514" w:type="dxa"/>
                </w:tcPr>
                <w:p w14:paraId="4C2E9A1B" w14:textId="77777777" w:rsidR="006807AB" w:rsidRPr="00E4785C" w:rsidRDefault="001020D0">
                  <w:pPr>
                    <w:rPr>
                      <w:sz w:val="24"/>
                      <w:szCs w:val="24"/>
                    </w:rPr>
                  </w:pPr>
                  <w:r w:rsidRPr="00E4785C">
                    <w:rPr>
                      <w:sz w:val="24"/>
                      <w:szCs w:val="24"/>
                    </w:rPr>
                    <w:t>Permitir o envio da Declaração Anual Bens do Servidor.</w:t>
                  </w:r>
                </w:p>
              </w:tc>
            </w:tr>
            <w:tr w:rsidR="006807AB" w:rsidRPr="00E4785C" w14:paraId="6BB5FAFC" w14:textId="77777777">
              <w:tc>
                <w:tcPr>
                  <w:tcW w:w="1008" w:type="dxa"/>
                </w:tcPr>
                <w:p w14:paraId="11F43CF1" w14:textId="77777777" w:rsidR="006807AB" w:rsidRPr="00E4785C" w:rsidRDefault="001020D0">
                  <w:pPr>
                    <w:jc w:val="center"/>
                    <w:rPr>
                      <w:sz w:val="24"/>
                      <w:szCs w:val="24"/>
                      <w:lang w:val="pt-BR"/>
                    </w:rPr>
                  </w:pPr>
                  <w:r w:rsidRPr="00E4785C">
                    <w:rPr>
                      <w:sz w:val="24"/>
                      <w:szCs w:val="24"/>
                      <w:lang w:val="pt-BR"/>
                    </w:rPr>
                    <w:t>35.</w:t>
                  </w:r>
                </w:p>
              </w:tc>
              <w:tc>
                <w:tcPr>
                  <w:tcW w:w="7514" w:type="dxa"/>
                </w:tcPr>
                <w:p w14:paraId="61D2B6A6" w14:textId="77777777" w:rsidR="006807AB" w:rsidRPr="00E4785C" w:rsidRDefault="001020D0">
                  <w:pPr>
                    <w:rPr>
                      <w:sz w:val="24"/>
                      <w:szCs w:val="24"/>
                    </w:rPr>
                  </w:pPr>
                  <w:r w:rsidRPr="00E4785C">
                    <w:rPr>
                      <w:sz w:val="24"/>
                      <w:szCs w:val="24"/>
                    </w:rPr>
                    <w:t>Permitir solicitar a criação de um novo endereço durante a solicitação de alteração cadastral.</w:t>
                  </w:r>
                </w:p>
              </w:tc>
            </w:tr>
          </w:tbl>
          <w:p w14:paraId="3F6A78FA" w14:textId="77777777" w:rsidR="006807AB" w:rsidRPr="00E4785C" w:rsidRDefault="006807AB">
            <w:pPr>
              <w:tabs>
                <w:tab w:val="left" w:pos="426"/>
                <w:tab w:val="left" w:pos="567"/>
              </w:tabs>
              <w:spacing w:after="120" w:line="360" w:lineRule="auto"/>
              <w:rPr>
                <w:rFonts w:ascii="Times New Roman" w:hAnsi="Times New Roman" w:cs="Times New Roman"/>
                <w:b/>
                <w:sz w:val="24"/>
                <w:szCs w:val="24"/>
                <w:lang w:val="pt-BR"/>
              </w:rPr>
            </w:pPr>
          </w:p>
          <w:p w14:paraId="72AFEA28" w14:textId="77777777" w:rsidR="006807AB" w:rsidRPr="00E4785C" w:rsidRDefault="001020D0">
            <w:pPr>
              <w:tabs>
                <w:tab w:val="left" w:pos="426"/>
                <w:tab w:val="left" w:pos="567"/>
              </w:tabs>
              <w:spacing w:after="120" w:line="360" w:lineRule="auto"/>
              <w:rPr>
                <w:rFonts w:ascii="Times New Roman" w:hAnsi="Times New Roman" w:cs="Times New Roman"/>
                <w:b/>
                <w:sz w:val="24"/>
                <w:szCs w:val="24"/>
              </w:rPr>
            </w:pPr>
            <w:r w:rsidRPr="00E4785C">
              <w:rPr>
                <w:rFonts w:ascii="Times New Roman" w:hAnsi="Times New Roman" w:cs="Times New Roman"/>
                <w:b/>
                <w:sz w:val="24"/>
                <w:szCs w:val="24"/>
              </w:rPr>
              <w:t>Sistema Transparência</w:t>
            </w:r>
          </w:p>
          <w:tbl>
            <w:tblPr>
              <w:tblW w:w="9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7"/>
              <w:gridCol w:w="8213"/>
            </w:tblGrid>
            <w:tr w:rsidR="006807AB" w:rsidRPr="00E4785C" w14:paraId="72A7D2B2" w14:textId="77777777">
              <w:tc>
                <w:tcPr>
                  <w:tcW w:w="857" w:type="dxa"/>
                  <w:vAlign w:val="center"/>
                </w:tcPr>
                <w:p w14:paraId="61B6EA7A" w14:textId="77777777" w:rsidR="006807AB" w:rsidRPr="00E4785C" w:rsidRDefault="001020D0">
                  <w:pPr>
                    <w:pStyle w:val="PargrafodaLista1"/>
                    <w:tabs>
                      <w:tab w:val="left" w:pos="0"/>
                      <w:tab w:val="left" w:pos="142"/>
                      <w:tab w:val="left" w:pos="284"/>
                      <w:tab w:val="left" w:pos="426"/>
                      <w:tab w:val="left" w:pos="567"/>
                    </w:tabs>
                    <w:spacing w:after="0" w:line="240" w:lineRule="auto"/>
                    <w:ind w:left="0"/>
                    <w:contextualSpacing w:val="0"/>
                    <w:jc w:val="center"/>
                    <w:rPr>
                      <w:rFonts w:ascii="Times New Roman" w:hAnsi="Times New Roman"/>
                      <w:b/>
                      <w:bCs/>
                      <w:szCs w:val="24"/>
                    </w:rPr>
                  </w:pPr>
                  <w:r w:rsidRPr="00E4785C">
                    <w:rPr>
                      <w:rFonts w:ascii="Times New Roman" w:hAnsi="Times New Roman"/>
                      <w:b/>
                      <w:bCs/>
                      <w:szCs w:val="24"/>
                    </w:rPr>
                    <w:t>ITEM</w:t>
                  </w:r>
                </w:p>
              </w:tc>
              <w:tc>
                <w:tcPr>
                  <w:tcW w:w="8213" w:type="dxa"/>
                  <w:vAlign w:val="center"/>
                </w:tcPr>
                <w:p w14:paraId="414E4487" w14:textId="77777777" w:rsidR="006807AB" w:rsidRPr="00E4785C" w:rsidRDefault="001020D0">
                  <w:pPr>
                    <w:pStyle w:val="PargrafodaLista1"/>
                    <w:tabs>
                      <w:tab w:val="left" w:pos="0"/>
                      <w:tab w:val="left" w:pos="142"/>
                      <w:tab w:val="left" w:pos="284"/>
                      <w:tab w:val="left" w:pos="426"/>
                      <w:tab w:val="left" w:pos="567"/>
                    </w:tabs>
                    <w:spacing w:after="0" w:line="240" w:lineRule="auto"/>
                    <w:ind w:left="0"/>
                    <w:contextualSpacing w:val="0"/>
                    <w:jc w:val="center"/>
                    <w:rPr>
                      <w:rFonts w:ascii="Times New Roman" w:hAnsi="Times New Roman"/>
                      <w:b/>
                      <w:bCs/>
                      <w:szCs w:val="24"/>
                    </w:rPr>
                  </w:pPr>
                  <w:r w:rsidRPr="00E4785C">
                    <w:rPr>
                      <w:rFonts w:ascii="Times New Roman" w:hAnsi="Times New Roman"/>
                      <w:b/>
                      <w:bCs/>
                      <w:szCs w:val="24"/>
                    </w:rPr>
                    <w:t>CARACTERÍSTICA</w:t>
                  </w:r>
                </w:p>
              </w:tc>
            </w:tr>
            <w:tr w:rsidR="006807AB" w:rsidRPr="00E4785C" w14:paraId="02BAA274" w14:textId="77777777">
              <w:tc>
                <w:tcPr>
                  <w:tcW w:w="857" w:type="dxa"/>
                  <w:vAlign w:val="center"/>
                </w:tcPr>
                <w:p w14:paraId="2B4AE6D5" w14:textId="77777777" w:rsidR="006807AB" w:rsidRPr="00E4785C" w:rsidRDefault="001020D0">
                  <w:pPr>
                    <w:pStyle w:val="PargrafodaLista1"/>
                    <w:tabs>
                      <w:tab w:val="left" w:pos="0"/>
                      <w:tab w:val="left" w:pos="142"/>
                      <w:tab w:val="left" w:pos="284"/>
                      <w:tab w:val="left" w:pos="426"/>
                      <w:tab w:val="left" w:pos="567"/>
                    </w:tabs>
                    <w:spacing w:after="0" w:line="240" w:lineRule="auto"/>
                    <w:ind w:left="0"/>
                    <w:contextualSpacing w:val="0"/>
                    <w:jc w:val="center"/>
                    <w:rPr>
                      <w:rFonts w:ascii="Times New Roman" w:hAnsi="Times New Roman"/>
                      <w:b/>
                      <w:bCs/>
                      <w:szCs w:val="24"/>
                    </w:rPr>
                  </w:pPr>
                  <w:r w:rsidRPr="00E4785C">
                    <w:rPr>
                      <w:rFonts w:ascii="Times New Roman" w:hAnsi="Times New Roman"/>
                      <w:b/>
                      <w:bCs/>
                      <w:szCs w:val="24"/>
                    </w:rPr>
                    <w:t>1</w:t>
                  </w:r>
                </w:p>
              </w:tc>
              <w:tc>
                <w:tcPr>
                  <w:tcW w:w="8213" w:type="dxa"/>
                  <w:vAlign w:val="center"/>
                </w:tcPr>
                <w:p w14:paraId="73865011" w14:textId="77777777" w:rsidR="006807AB" w:rsidRPr="00E4785C" w:rsidRDefault="001020D0">
                  <w:pPr>
                    <w:pStyle w:val="PargrafodaLista1"/>
                    <w:tabs>
                      <w:tab w:val="left" w:pos="0"/>
                      <w:tab w:val="left" w:pos="142"/>
                      <w:tab w:val="left" w:pos="284"/>
                      <w:tab w:val="left" w:pos="426"/>
                      <w:tab w:val="left" w:pos="567"/>
                    </w:tabs>
                    <w:spacing w:after="0" w:line="240" w:lineRule="auto"/>
                    <w:ind w:left="0"/>
                    <w:contextualSpacing w:val="0"/>
                    <w:jc w:val="both"/>
                    <w:rPr>
                      <w:rFonts w:ascii="Times New Roman" w:hAnsi="Times New Roman"/>
                      <w:b/>
                      <w:bCs/>
                      <w:szCs w:val="24"/>
                    </w:rPr>
                  </w:pPr>
                  <w:r w:rsidRPr="00E4785C">
                    <w:rPr>
                      <w:rFonts w:ascii="Times New Roman" w:hAnsi="Times New Roman"/>
                      <w:bCs/>
                      <w:szCs w:val="24"/>
                      <w:lang w:eastAsia="pt-BR"/>
                    </w:rPr>
                    <w:t>Conter funcionalidade para aumento da granularidade das informações exibidas, contendo a opção de efetuar consulta de todas as unidades de forma consolidada.</w:t>
                  </w:r>
                </w:p>
              </w:tc>
            </w:tr>
            <w:tr w:rsidR="006807AB" w:rsidRPr="00E4785C" w14:paraId="291688EC" w14:textId="77777777">
              <w:tc>
                <w:tcPr>
                  <w:tcW w:w="857" w:type="dxa"/>
                  <w:vAlign w:val="center"/>
                </w:tcPr>
                <w:p w14:paraId="4CF6DC6F" w14:textId="77777777" w:rsidR="006807AB" w:rsidRPr="00E4785C" w:rsidRDefault="001020D0">
                  <w:pPr>
                    <w:pStyle w:val="PargrafodaLista1"/>
                    <w:tabs>
                      <w:tab w:val="left" w:pos="0"/>
                      <w:tab w:val="left" w:pos="142"/>
                      <w:tab w:val="left" w:pos="284"/>
                      <w:tab w:val="left" w:pos="426"/>
                      <w:tab w:val="left" w:pos="567"/>
                    </w:tabs>
                    <w:spacing w:after="0" w:line="240" w:lineRule="auto"/>
                    <w:ind w:left="0"/>
                    <w:contextualSpacing w:val="0"/>
                    <w:jc w:val="center"/>
                    <w:rPr>
                      <w:rFonts w:ascii="Times New Roman" w:hAnsi="Times New Roman"/>
                      <w:b/>
                      <w:bCs/>
                      <w:szCs w:val="24"/>
                    </w:rPr>
                  </w:pPr>
                  <w:r w:rsidRPr="00E4785C">
                    <w:rPr>
                      <w:rFonts w:ascii="Times New Roman" w:hAnsi="Times New Roman"/>
                      <w:b/>
                      <w:bCs/>
                      <w:szCs w:val="24"/>
                    </w:rPr>
                    <w:lastRenderedPageBreak/>
                    <w:t>2</w:t>
                  </w:r>
                </w:p>
              </w:tc>
              <w:tc>
                <w:tcPr>
                  <w:tcW w:w="8213" w:type="dxa"/>
                  <w:vAlign w:val="center"/>
                </w:tcPr>
                <w:p w14:paraId="3573732E" w14:textId="77777777" w:rsidR="006807AB" w:rsidRPr="00E4785C" w:rsidRDefault="001020D0">
                  <w:pPr>
                    <w:pStyle w:val="PargrafodaLista1"/>
                    <w:tabs>
                      <w:tab w:val="left" w:pos="0"/>
                      <w:tab w:val="left" w:pos="142"/>
                      <w:tab w:val="left" w:pos="284"/>
                      <w:tab w:val="left" w:pos="426"/>
                      <w:tab w:val="left" w:pos="567"/>
                    </w:tabs>
                    <w:spacing w:after="0" w:line="240" w:lineRule="auto"/>
                    <w:ind w:left="0"/>
                    <w:contextualSpacing w:val="0"/>
                    <w:jc w:val="both"/>
                    <w:rPr>
                      <w:rFonts w:ascii="Times New Roman" w:hAnsi="Times New Roman"/>
                      <w:szCs w:val="24"/>
                    </w:rPr>
                  </w:pPr>
                  <w:r w:rsidRPr="00E4785C">
                    <w:rPr>
                      <w:rFonts w:ascii="Times New Roman" w:hAnsi="Times New Roman"/>
                      <w:bCs/>
                      <w:szCs w:val="24"/>
                      <w:lang w:eastAsia="pt-BR"/>
                    </w:rPr>
                    <w:t>Possuir cadastro de IP autorizado para uploads, para impedir o envio de informações fora do IP cadastrado.</w:t>
                  </w:r>
                </w:p>
              </w:tc>
            </w:tr>
            <w:tr w:rsidR="006807AB" w:rsidRPr="00E4785C" w14:paraId="7F95187A" w14:textId="77777777">
              <w:tc>
                <w:tcPr>
                  <w:tcW w:w="857" w:type="dxa"/>
                  <w:vAlign w:val="center"/>
                </w:tcPr>
                <w:p w14:paraId="608F9E13" w14:textId="77777777" w:rsidR="006807AB" w:rsidRPr="00E4785C" w:rsidRDefault="001020D0">
                  <w:pPr>
                    <w:pStyle w:val="PargrafodaLista1"/>
                    <w:tabs>
                      <w:tab w:val="left" w:pos="0"/>
                      <w:tab w:val="left" w:pos="142"/>
                      <w:tab w:val="left" w:pos="284"/>
                      <w:tab w:val="left" w:pos="426"/>
                      <w:tab w:val="left" w:pos="567"/>
                    </w:tabs>
                    <w:spacing w:after="0" w:line="240" w:lineRule="auto"/>
                    <w:ind w:left="0"/>
                    <w:contextualSpacing w:val="0"/>
                    <w:jc w:val="center"/>
                    <w:rPr>
                      <w:rFonts w:ascii="Times New Roman" w:hAnsi="Times New Roman"/>
                      <w:b/>
                      <w:bCs/>
                      <w:szCs w:val="24"/>
                    </w:rPr>
                  </w:pPr>
                  <w:r w:rsidRPr="00E4785C">
                    <w:rPr>
                      <w:rFonts w:ascii="Times New Roman" w:hAnsi="Times New Roman"/>
                      <w:b/>
                      <w:bCs/>
                      <w:szCs w:val="24"/>
                    </w:rPr>
                    <w:t>3</w:t>
                  </w:r>
                </w:p>
              </w:tc>
              <w:tc>
                <w:tcPr>
                  <w:tcW w:w="8213" w:type="dxa"/>
                  <w:vAlign w:val="center"/>
                </w:tcPr>
                <w:p w14:paraId="00B01EAA" w14:textId="77777777" w:rsidR="006807AB" w:rsidRPr="00E4785C" w:rsidRDefault="001020D0">
                  <w:pPr>
                    <w:tabs>
                      <w:tab w:val="left" w:pos="364"/>
                      <w:tab w:val="left" w:pos="426"/>
                      <w:tab w:val="left" w:pos="567"/>
                    </w:tabs>
                    <w:spacing w:line="240" w:lineRule="auto"/>
                    <w:rPr>
                      <w:rFonts w:ascii="Times New Roman" w:hAnsi="Times New Roman" w:cs="Times New Roman"/>
                      <w:sz w:val="24"/>
                      <w:szCs w:val="24"/>
                    </w:rPr>
                  </w:pPr>
                  <w:r w:rsidRPr="00E4785C">
                    <w:rPr>
                      <w:rFonts w:ascii="Times New Roman" w:hAnsi="Times New Roman" w:cs="Times New Roman"/>
                      <w:bCs/>
                      <w:sz w:val="24"/>
                      <w:szCs w:val="24"/>
                    </w:rPr>
                    <w:t>Possuir cadastro para exibição das consultas, permitindo que o cliente configure qual consulta deseja exibir por entidade que ele tem acesso.</w:t>
                  </w:r>
                </w:p>
              </w:tc>
            </w:tr>
            <w:tr w:rsidR="006807AB" w:rsidRPr="00E4785C" w14:paraId="5E2A160C" w14:textId="77777777">
              <w:tc>
                <w:tcPr>
                  <w:tcW w:w="857" w:type="dxa"/>
                  <w:vAlign w:val="center"/>
                </w:tcPr>
                <w:p w14:paraId="15D8ED6C" w14:textId="77777777" w:rsidR="006807AB" w:rsidRPr="00E4785C" w:rsidRDefault="001020D0">
                  <w:pPr>
                    <w:pStyle w:val="PargrafodaLista1"/>
                    <w:tabs>
                      <w:tab w:val="left" w:pos="0"/>
                      <w:tab w:val="left" w:pos="142"/>
                      <w:tab w:val="left" w:pos="284"/>
                      <w:tab w:val="left" w:pos="426"/>
                      <w:tab w:val="left" w:pos="567"/>
                    </w:tabs>
                    <w:spacing w:after="0" w:line="240" w:lineRule="auto"/>
                    <w:ind w:left="0"/>
                    <w:contextualSpacing w:val="0"/>
                    <w:jc w:val="center"/>
                    <w:rPr>
                      <w:rFonts w:ascii="Times New Roman" w:hAnsi="Times New Roman"/>
                      <w:b/>
                      <w:bCs/>
                      <w:szCs w:val="24"/>
                    </w:rPr>
                  </w:pPr>
                  <w:r w:rsidRPr="00E4785C">
                    <w:rPr>
                      <w:rFonts w:ascii="Times New Roman" w:hAnsi="Times New Roman"/>
                      <w:b/>
                      <w:bCs/>
                      <w:szCs w:val="24"/>
                    </w:rPr>
                    <w:t>4</w:t>
                  </w:r>
                </w:p>
              </w:tc>
              <w:tc>
                <w:tcPr>
                  <w:tcW w:w="8213" w:type="dxa"/>
                  <w:vAlign w:val="center"/>
                </w:tcPr>
                <w:p w14:paraId="3E18F2DE" w14:textId="77777777" w:rsidR="006807AB" w:rsidRPr="00E4785C" w:rsidRDefault="001020D0">
                  <w:pPr>
                    <w:tabs>
                      <w:tab w:val="left" w:pos="364"/>
                      <w:tab w:val="left" w:pos="426"/>
                      <w:tab w:val="left" w:pos="567"/>
                    </w:tabs>
                    <w:spacing w:line="240" w:lineRule="auto"/>
                    <w:rPr>
                      <w:rFonts w:ascii="Times New Roman" w:hAnsi="Times New Roman" w:cs="Times New Roman"/>
                      <w:sz w:val="24"/>
                      <w:szCs w:val="24"/>
                    </w:rPr>
                  </w:pPr>
                  <w:r w:rsidRPr="00E4785C">
                    <w:rPr>
                      <w:rFonts w:ascii="Times New Roman" w:hAnsi="Times New Roman" w:cs="Times New Roman"/>
                      <w:bCs/>
                      <w:sz w:val="24"/>
                      <w:szCs w:val="24"/>
                    </w:rPr>
                    <w:t>Possibilitar o relacionamento de documentos com os processos de licitação.</w:t>
                  </w:r>
                </w:p>
              </w:tc>
            </w:tr>
            <w:tr w:rsidR="006807AB" w:rsidRPr="00E4785C" w14:paraId="339CC2BE" w14:textId="77777777">
              <w:tc>
                <w:tcPr>
                  <w:tcW w:w="857" w:type="dxa"/>
                  <w:vAlign w:val="center"/>
                </w:tcPr>
                <w:p w14:paraId="0F9CBDAD" w14:textId="77777777" w:rsidR="006807AB" w:rsidRPr="00E4785C" w:rsidRDefault="001020D0">
                  <w:pPr>
                    <w:pStyle w:val="PargrafodaLista1"/>
                    <w:tabs>
                      <w:tab w:val="left" w:pos="0"/>
                      <w:tab w:val="left" w:pos="142"/>
                      <w:tab w:val="left" w:pos="284"/>
                      <w:tab w:val="left" w:pos="426"/>
                      <w:tab w:val="left" w:pos="567"/>
                    </w:tabs>
                    <w:spacing w:after="0" w:line="240" w:lineRule="auto"/>
                    <w:ind w:left="0"/>
                    <w:contextualSpacing w:val="0"/>
                    <w:jc w:val="center"/>
                    <w:rPr>
                      <w:rFonts w:ascii="Times New Roman" w:hAnsi="Times New Roman"/>
                      <w:b/>
                      <w:bCs/>
                      <w:szCs w:val="24"/>
                    </w:rPr>
                  </w:pPr>
                  <w:r w:rsidRPr="00E4785C">
                    <w:rPr>
                      <w:rFonts w:ascii="Times New Roman" w:hAnsi="Times New Roman"/>
                      <w:b/>
                      <w:bCs/>
                      <w:szCs w:val="24"/>
                    </w:rPr>
                    <w:t>5</w:t>
                  </w:r>
                </w:p>
              </w:tc>
              <w:tc>
                <w:tcPr>
                  <w:tcW w:w="8213" w:type="dxa"/>
                  <w:vAlign w:val="center"/>
                </w:tcPr>
                <w:p w14:paraId="0B255E3B" w14:textId="77777777" w:rsidR="006807AB" w:rsidRPr="00E4785C" w:rsidRDefault="001020D0">
                  <w:pPr>
                    <w:tabs>
                      <w:tab w:val="left" w:pos="364"/>
                      <w:tab w:val="left" w:pos="426"/>
                      <w:tab w:val="left" w:pos="567"/>
                    </w:tabs>
                    <w:spacing w:line="240" w:lineRule="auto"/>
                    <w:rPr>
                      <w:rFonts w:ascii="Times New Roman" w:hAnsi="Times New Roman" w:cs="Times New Roman"/>
                      <w:sz w:val="24"/>
                      <w:szCs w:val="24"/>
                    </w:rPr>
                  </w:pPr>
                  <w:r w:rsidRPr="00E4785C">
                    <w:rPr>
                      <w:rFonts w:ascii="Times New Roman" w:hAnsi="Times New Roman" w:cs="Times New Roman"/>
                      <w:bCs/>
                      <w:sz w:val="24"/>
                      <w:szCs w:val="24"/>
                    </w:rPr>
                    <w:t>Permitir realizar a atualização de dados de forma automática, com a utilização de agendas configuradas na periodicidade requisitada pelo usuário.</w:t>
                  </w:r>
                </w:p>
              </w:tc>
            </w:tr>
            <w:tr w:rsidR="006807AB" w:rsidRPr="00E4785C" w14:paraId="0F70486A" w14:textId="77777777">
              <w:tc>
                <w:tcPr>
                  <w:tcW w:w="857" w:type="dxa"/>
                  <w:vAlign w:val="center"/>
                </w:tcPr>
                <w:p w14:paraId="1FE7CD8A" w14:textId="77777777" w:rsidR="006807AB" w:rsidRPr="00E4785C" w:rsidRDefault="001020D0">
                  <w:pPr>
                    <w:pStyle w:val="PargrafodaLista1"/>
                    <w:tabs>
                      <w:tab w:val="left" w:pos="0"/>
                      <w:tab w:val="left" w:pos="142"/>
                      <w:tab w:val="left" w:pos="284"/>
                      <w:tab w:val="left" w:pos="426"/>
                      <w:tab w:val="left" w:pos="567"/>
                    </w:tabs>
                    <w:spacing w:after="0" w:line="240" w:lineRule="auto"/>
                    <w:ind w:left="0"/>
                    <w:contextualSpacing w:val="0"/>
                    <w:jc w:val="center"/>
                    <w:rPr>
                      <w:rFonts w:ascii="Times New Roman" w:hAnsi="Times New Roman"/>
                      <w:b/>
                      <w:bCs/>
                      <w:szCs w:val="24"/>
                    </w:rPr>
                  </w:pPr>
                  <w:r w:rsidRPr="00E4785C">
                    <w:rPr>
                      <w:rFonts w:ascii="Times New Roman" w:hAnsi="Times New Roman"/>
                      <w:b/>
                      <w:bCs/>
                      <w:szCs w:val="24"/>
                    </w:rPr>
                    <w:t>6</w:t>
                  </w:r>
                </w:p>
              </w:tc>
              <w:tc>
                <w:tcPr>
                  <w:tcW w:w="8213" w:type="dxa"/>
                  <w:vAlign w:val="center"/>
                </w:tcPr>
                <w:p w14:paraId="1AC4EACC" w14:textId="77777777" w:rsidR="006807AB" w:rsidRPr="00E4785C" w:rsidRDefault="001020D0">
                  <w:pPr>
                    <w:pStyle w:val="PargrafodaLista1"/>
                    <w:tabs>
                      <w:tab w:val="left" w:pos="0"/>
                      <w:tab w:val="left" w:pos="142"/>
                      <w:tab w:val="left" w:pos="284"/>
                      <w:tab w:val="left" w:pos="426"/>
                      <w:tab w:val="left" w:pos="567"/>
                    </w:tabs>
                    <w:spacing w:after="0" w:line="240" w:lineRule="auto"/>
                    <w:ind w:left="0"/>
                    <w:contextualSpacing w:val="0"/>
                    <w:jc w:val="both"/>
                    <w:rPr>
                      <w:rFonts w:ascii="Times New Roman" w:hAnsi="Times New Roman"/>
                      <w:b/>
                      <w:bCs/>
                      <w:szCs w:val="24"/>
                    </w:rPr>
                  </w:pPr>
                  <w:r w:rsidRPr="00E4785C">
                    <w:rPr>
                      <w:rFonts w:ascii="Times New Roman" w:hAnsi="Times New Roman"/>
                      <w:bCs/>
                      <w:szCs w:val="24"/>
                      <w:lang w:eastAsia="pt-BR"/>
                    </w:rPr>
                    <w:t>Permitir exportar em formato CSV as informações do Transparência, utilizando filtros disponibilizados para cada série de dados.</w:t>
                  </w:r>
                </w:p>
              </w:tc>
            </w:tr>
            <w:tr w:rsidR="006807AB" w:rsidRPr="00E4785C" w14:paraId="083543C4" w14:textId="77777777">
              <w:tc>
                <w:tcPr>
                  <w:tcW w:w="857" w:type="dxa"/>
                  <w:vAlign w:val="center"/>
                </w:tcPr>
                <w:p w14:paraId="6196B5BD" w14:textId="77777777" w:rsidR="006807AB" w:rsidRPr="00E4785C" w:rsidRDefault="001020D0">
                  <w:pPr>
                    <w:pStyle w:val="PargrafodaLista1"/>
                    <w:tabs>
                      <w:tab w:val="left" w:pos="0"/>
                      <w:tab w:val="left" w:pos="142"/>
                      <w:tab w:val="left" w:pos="284"/>
                      <w:tab w:val="left" w:pos="426"/>
                      <w:tab w:val="left" w:pos="567"/>
                    </w:tabs>
                    <w:spacing w:after="0" w:line="240" w:lineRule="auto"/>
                    <w:ind w:left="0"/>
                    <w:contextualSpacing w:val="0"/>
                    <w:jc w:val="center"/>
                    <w:rPr>
                      <w:rFonts w:ascii="Times New Roman" w:hAnsi="Times New Roman"/>
                      <w:b/>
                      <w:bCs/>
                      <w:szCs w:val="24"/>
                    </w:rPr>
                  </w:pPr>
                  <w:r w:rsidRPr="00E4785C">
                    <w:rPr>
                      <w:rFonts w:ascii="Times New Roman" w:hAnsi="Times New Roman"/>
                      <w:b/>
                      <w:bCs/>
                      <w:szCs w:val="24"/>
                    </w:rPr>
                    <w:t>7</w:t>
                  </w:r>
                </w:p>
              </w:tc>
              <w:tc>
                <w:tcPr>
                  <w:tcW w:w="8213" w:type="dxa"/>
                  <w:vAlign w:val="center"/>
                </w:tcPr>
                <w:p w14:paraId="6DC70C71" w14:textId="77777777" w:rsidR="006807AB" w:rsidRPr="00E4785C" w:rsidRDefault="001020D0">
                  <w:pPr>
                    <w:pStyle w:val="PargrafodaLista1"/>
                    <w:tabs>
                      <w:tab w:val="left" w:pos="0"/>
                      <w:tab w:val="left" w:pos="142"/>
                      <w:tab w:val="left" w:pos="284"/>
                      <w:tab w:val="left" w:pos="426"/>
                      <w:tab w:val="left" w:pos="567"/>
                    </w:tabs>
                    <w:spacing w:after="0" w:line="240" w:lineRule="auto"/>
                    <w:ind w:left="0"/>
                    <w:contextualSpacing w:val="0"/>
                    <w:jc w:val="both"/>
                    <w:rPr>
                      <w:rFonts w:ascii="Times New Roman" w:hAnsi="Times New Roman"/>
                      <w:szCs w:val="24"/>
                    </w:rPr>
                  </w:pPr>
                  <w:r w:rsidRPr="00E4785C">
                    <w:rPr>
                      <w:rFonts w:ascii="Times New Roman" w:hAnsi="Times New Roman"/>
                      <w:bCs/>
                      <w:szCs w:val="24"/>
                      <w:lang w:eastAsia="pt-BR"/>
                    </w:rPr>
                    <w:t>Permitir personalizar o nível de detalhamento das consultas apresentadas.</w:t>
                  </w:r>
                </w:p>
              </w:tc>
            </w:tr>
            <w:tr w:rsidR="006807AB" w:rsidRPr="00E4785C" w14:paraId="590C91A2" w14:textId="77777777">
              <w:tc>
                <w:tcPr>
                  <w:tcW w:w="857" w:type="dxa"/>
                  <w:vAlign w:val="center"/>
                </w:tcPr>
                <w:p w14:paraId="7E755B4A" w14:textId="77777777" w:rsidR="006807AB" w:rsidRPr="00E4785C" w:rsidRDefault="001020D0">
                  <w:pPr>
                    <w:pStyle w:val="PargrafodaLista1"/>
                    <w:tabs>
                      <w:tab w:val="left" w:pos="0"/>
                      <w:tab w:val="left" w:pos="142"/>
                      <w:tab w:val="left" w:pos="284"/>
                      <w:tab w:val="left" w:pos="426"/>
                      <w:tab w:val="left" w:pos="567"/>
                    </w:tabs>
                    <w:spacing w:after="0" w:line="240" w:lineRule="auto"/>
                    <w:ind w:left="0"/>
                    <w:contextualSpacing w:val="0"/>
                    <w:jc w:val="center"/>
                    <w:rPr>
                      <w:rFonts w:ascii="Times New Roman" w:hAnsi="Times New Roman"/>
                      <w:b/>
                      <w:bCs/>
                      <w:szCs w:val="24"/>
                    </w:rPr>
                  </w:pPr>
                  <w:r w:rsidRPr="00E4785C">
                    <w:rPr>
                      <w:rFonts w:ascii="Times New Roman" w:hAnsi="Times New Roman"/>
                      <w:b/>
                      <w:bCs/>
                      <w:szCs w:val="24"/>
                    </w:rPr>
                    <w:t>8</w:t>
                  </w:r>
                </w:p>
              </w:tc>
              <w:tc>
                <w:tcPr>
                  <w:tcW w:w="8213" w:type="dxa"/>
                  <w:vAlign w:val="center"/>
                </w:tcPr>
                <w:p w14:paraId="773C22B6" w14:textId="77777777" w:rsidR="006807AB" w:rsidRPr="00E4785C" w:rsidRDefault="001020D0">
                  <w:pPr>
                    <w:pStyle w:val="PargrafodaLista1"/>
                    <w:tabs>
                      <w:tab w:val="left" w:pos="0"/>
                      <w:tab w:val="left" w:pos="142"/>
                      <w:tab w:val="left" w:pos="284"/>
                      <w:tab w:val="left" w:pos="426"/>
                      <w:tab w:val="left" w:pos="567"/>
                    </w:tabs>
                    <w:spacing w:after="0" w:line="240" w:lineRule="auto"/>
                    <w:ind w:left="0"/>
                    <w:contextualSpacing w:val="0"/>
                    <w:jc w:val="both"/>
                    <w:rPr>
                      <w:rFonts w:ascii="Times New Roman" w:hAnsi="Times New Roman"/>
                      <w:szCs w:val="24"/>
                    </w:rPr>
                  </w:pPr>
                  <w:r w:rsidRPr="00E4785C">
                    <w:rPr>
                      <w:rFonts w:ascii="Times New Roman" w:hAnsi="Times New Roman"/>
                      <w:bCs/>
                      <w:szCs w:val="24"/>
                      <w:lang w:eastAsia="pt-BR"/>
                    </w:rPr>
                    <w:t>Permitir consulta de Receitas, Despesas, Frotas, Licitações e quadro de pessoal.</w:t>
                  </w:r>
                </w:p>
              </w:tc>
            </w:tr>
            <w:tr w:rsidR="006807AB" w:rsidRPr="00E4785C" w14:paraId="541B6F59" w14:textId="77777777">
              <w:tc>
                <w:tcPr>
                  <w:tcW w:w="857" w:type="dxa"/>
                  <w:vAlign w:val="center"/>
                </w:tcPr>
                <w:p w14:paraId="523BD4E2" w14:textId="77777777" w:rsidR="006807AB" w:rsidRPr="00E4785C" w:rsidRDefault="001020D0">
                  <w:pPr>
                    <w:pStyle w:val="PargrafodaLista1"/>
                    <w:tabs>
                      <w:tab w:val="left" w:pos="0"/>
                      <w:tab w:val="left" w:pos="142"/>
                      <w:tab w:val="left" w:pos="284"/>
                      <w:tab w:val="left" w:pos="426"/>
                      <w:tab w:val="left" w:pos="567"/>
                    </w:tabs>
                    <w:spacing w:after="0" w:line="240" w:lineRule="auto"/>
                    <w:ind w:left="0"/>
                    <w:contextualSpacing w:val="0"/>
                    <w:jc w:val="center"/>
                    <w:rPr>
                      <w:rFonts w:ascii="Times New Roman" w:hAnsi="Times New Roman"/>
                      <w:b/>
                      <w:bCs/>
                      <w:szCs w:val="24"/>
                    </w:rPr>
                  </w:pPr>
                  <w:r w:rsidRPr="00E4785C">
                    <w:rPr>
                      <w:rFonts w:ascii="Times New Roman" w:hAnsi="Times New Roman"/>
                      <w:b/>
                      <w:bCs/>
                      <w:szCs w:val="24"/>
                    </w:rPr>
                    <w:t>9</w:t>
                  </w:r>
                </w:p>
              </w:tc>
              <w:tc>
                <w:tcPr>
                  <w:tcW w:w="8213" w:type="dxa"/>
                  <w:vAlign w:val="center"/>
                </w:tcPr>
                <w:p w14:paraId="5C62C48E" w14:textId="77777777" w:rsidR="006807AB" w:rsidRPr="00E4785C" w:rsidRDefault="001020D0">
                  <w:pPr>
                    <w:pStyle w:val="PargrafodaLista1"/>
                    <w:tabs>
                      <w:tab w:val="left" w:pos="0"/>
                      <w:tab w:val="left" w:pos="142"/>
                      <w:tab w:val="left" w:pos="284"/>
                      <w:tab w:val="left" w:pos="426"/>
                      <w:tab w:val="left" w:pos="567"/>
                    </w:tabs>
                    <w:spacing w:after="0" w:line="240" w:lineRule="auto"/>
                    <w:ind w:left="0"/>
                    <w:contextualSpacing w:val="0"/>
                    <w:jc w:val="both"/>
                    <w:rPr>
                      <w:rFonts w:ascii="Times New Roman" w:hAnsi="Times New Roman"/>
                      <w:b/>
                      <w:bCs/>
                      <w:szCs w:val="24"/>
                    </w:rPr>
                  </w:pPr>
                  <w:r w:rsidRPr="00E4785C">
                    <w:rPr>
                      <w:rFonts w:ascii="Times New Roman" w:hAnsi="Times New Roman"/>
                      <w:bCs/>
                      <w:szCs w:val="24"/>
                      <w:lang w:eastAsia="pt-BR"/>
                    </w:rPr>
                    <w:t>Permitir download de anexos em PDF (Receita e Despesa por categoria de econômicos, Despesa por programa de trabalho, Balanço Financeiro, Balanço Patrimonial, Variações Patrimoniais).</w:t>
                  </w:r>
                </w:p>
              </w:tc>
            </w:tr>
            <w:tr w:rsidR="006D6C9F" w:rsidRPr="00E4785C" w14:paraId="337D8A9B" w14:textId="77777777">
              <w:tc>
                <w:tcPr>
                  <w:tcW w:w="857" w:type="dxa"/>
                  <w:vAlign w:val="center"/>
                </w:tcPr>
                <w:p w14:paraId="12C11714" w14:textId="646563CD" w:rsidR="006D6C9F" w:rsidRPr="00E4785C" w:rsidRDefault="006D6C9F">
                  <w:pPr>
                    <w:pStyle w:val="PargrafodaLista1"/>
                    <w:tabs>
                      <w:tab w:val="left" w:pos="0"/>
                      <w:tab w:val="left" w:pos="142"/>
                      <w:tab w:val="left" w:pos="284"/>
                      <w:tab w:val="left" w:pos="426"/>
                      <w:tab w:val="left" w:pos="567"/>
                    </w:tabs>
                    <w:spacing w:after="0" w:line="240" w:lineRule="auto"/>
                    <w:ind w:left="0"/>
                    <w:contextualSpacing w:val="0"/>
                    <w:jc w:val="center"/>
                    <w:rPr>
                      <w:rFonts w:ascii="Times New Roman" w:hAnsi="Times New Roman"/>
                      <w:b/>
                      <w:bCs/>
                      <w:szCs w:val="24"/>
                    </w:rPr>
                  </w:pPr>
                  <w:r w:rsidRPr="00E4785C">
                    <w:rPr>
                      <w:rFonts w:ascii="Times New Roman" w:hAnsi="Times New Roman"/>
                      <w:b/>
                      <w:bCs/>
                      <w:szCs w:val="24"/>
                    </w:rPr>
                    <w:t>10</w:t>
                  </w:r>
                </w:p>
              </w:tc>
              <w:tc>
                <w:tcPr>
                  <w:tcW w:w="8213" w:type="dxa"/>
                  <w:vAlign w:val="center"/>
                </w:tcPr>
                <w:p w14:paraId="149F0488" w14:textId="5B5F1CE5" w:rsidR="006D6C9F" w:rsidRPr="00E4785C" w:rsidRDefault="002D6017">
                  <w:pPr>
                    <w:pStyle w:val="PargrafodaLista1"/>
                    <w:tabs>
                      <w:tab w:val="left" w:pos="0"/>
                      <w:tab w:val="left" w:pos="142"/>
                      <w:tab w:val="left" w:pos="284"/>
                      <w:tab w:val="left" w:pos="426"/>
                      <w:tab w:val="left" w:pos="567"/>
                    </w:tabs>
                    <w:spacing w:after="0" w:line="240" w:lineRule="auto"/>
                    <w:ind w:left="0"/>
                    <w:contextualSpacing w:val="0"/>
                    <w:jc w:val="both"/>
                    <w:rPr>
                      <w:rFonts w:ascii="Times New Roman" w:hAnsi="Times New Roman"/>
                      <w:bCs/>
                      <w:szCs w:val="24"/>
                      <w:lang w:eastAsia="pt-BR"/>
                    </w:rPr>
                  </w:pPr>
                  <w:r w:rsidRPr="002D6017">
                    <w:rPr>
                      <w:rFonts w:ascii="Times New Roman" w:hAnsi="Times New Roman"/>
                      <w:bCs/>
                      <w:szCs w:val="24"/>
                      <w:lang w:val="zh-CN" w:eastAsia="pt-BR"/>
                    </w:rPr>
                    <w:t>Disponibilização das informações relativas à execução contratual e aos dados operacionais do sistema por meio de </w:t>
                  </w:r>
                  <w:r w:rsidRPr="002D6017">
                    <w:rPr>
                      <w:rFonts w:ascii="Times New Roman" w:hAnsi="Times New Roman"/>
                      <w:b/>
                      <w:bCs/>
                      <w:szCs w:val="24"/>
                      <w:lang w:val="zh-CN" w:eastAsia="pt-BR"/>
                    </w:rPr>
                    <w:t>Painel de Dados Abertos</w:t>
                  </w:r>
                  <w:r w:rsidRPr="002D6017">
                    <w:rPr>
                      <w:rFonts w:ascii="Times New Roman" w:hAnsi="Times New Roman"/>
                      <w:bCs/>
                      <w:szCs w:val="24"/>
                      <w:lang w:val="zh-CN" w:eastAsia="pt-BR"/>
                    </w:rPr>
                    <w:t>, em conformidade com as diretrizes estabelecidas pelos órgãos de controle competentes, a exemplo do Tribunal de Contas da União (</w:t>
                  </w:r>
                  <w:r w:rsidRPr="002D6017">
                    <w:rPr>
                      <w:rFonts w:ascii="Times New Roman" w:hAnsi="Times New Roman"/>
                      <w:b/>
                      <w:bCs/>
                      <w:szCs w:val="24"/>
                      <w:lang w:val="zh-CN" w:eastAsia="pt-BR"/>
                    </w:rPr>
                    <w:t>TCU</w:t>
                  </w:r>
                  <w:r w:rsidRPr="002D6017">
                    <w:rPr>
                      <w:rFonts w:ascii="Times New Roman" w:hAnsi="Times New Roman"/>
                      <w:bCs/>
                      <w:szCs w:val="24"/>
                      <w:lang w:val="zh-CN" w:eastAsia="pt-BR"/>
                    </w:rPr>
                    <w:t>), e as normativas aplicáveis à área da saúde, como as emitidas pelo Conselho Federal de Enfermagem (</w:t>
                  </w:r>
                  <w:r w:rsidRPr="002D6017">
                    <w:rPr>
                      <w:rFonts w:ascii="Times New Roman" w:hAnsi="Times New Roman"/>
                      <w:b/>
                      <w:bCs/>
                      <w:szCs w:val="24"/>
                      <w:lang w:val="zh-CN" w:eastAsia="pt-BR"/>
                    </w:rPr>
                    <w:t>COFEN</w:t>
                  </w:r>
                  <w:r w:rsidRPr="002D6017">
                    <w:rPr>
                      <w:rFonts w:ascii="Times New Roman" w:hAnsi="Times New Roman"/>
                      <w:bCs/>
                      <w:szCs w:val="24"/>
                      <w:lang w:val="zh-CN" w:eastAsia="pt-BR"/>
                    </w:rPr>
                    <w:t>), naquilo que couber</w:t>
                  </w:r>
                </w:p>
              </w:tc>
            </w:tr>
          </w:tbl>
          <w:p w14:paraId="3B8B9B86" w14:textId="77777777" w:rsidR="006807AB" w:rsidRPr="00E4785C" w:rsidRDefault="006807AB">
            <w:pPr>
              <w:tabs>
                <w:tab w:val="left" w:pos="426"/>
                <w:tab w:val="left" w:pos="567"/>
              </w:tabs>
              <w:autoSpaceDE w:val="0"/>
              <w:autoSpaceDN w:val="0"/>
              <w:ind w:right="-1"/>
              <w:jc w:val="both"/>
              <w:rPr>
                <w:rFonts w:ascii="Times New Roman" w:hAnsi="Times New Roman" w:cs="Times New Roman"/>
                <w:color w:val="C00000"/>
                <w:sz w:val="24"/>
                <w:szCs w:val="24"/>
              </w:rPr>
            </w:pPr>
          </w:p>
        </w:tc>
      </w:tr>
    </w:tbl>
    <w:p w14:paraId="4F6E74E3" w14:textId="77777777" w:rsidR="006807AB" w:rsidRPr="00E4785C" w:rsidRDefault="006807AB">
      <w:pPr>
        <w:tabs>
          <w:tab w:val="left" w:pos="426"/>
          <w:tab w:val="left" w:pos="567"/>
        </w:tabs>
        <w:ind w:left="720"/>
        <w:rPr>
          <w:rFonts w:ascii="Times New Roman" w:hAnsi="Times New Roman" w:cs="Times New Roman"/>
          <w:sz w:val="24"/>
          <w:szCs w:val="24"/>
          <w:lang w:val="pt-BR" w:eastAsia="zh-CN"/>
        </w:rPr>
      </w:pPr>
    </w:p>
    <w:bookmarkEnd w:id="2"/>
    <w:p w14:paraId="5B86FD82" w14:textId="77777777" w:rsidR="006807AB" w:rsidRPr="00E4785C" w:rsidRDefault="001020D0">
      <w:pPr>
        <w:tabs>
          <w:tab w:val="left" w:pos="426"/>
          <w:tab w:val="left" w:pos="567"/>
        </w:tabs>
        <w:ind w:left="720"/>
        <w:rPr>
          <w:rFonts w:ascii="Times New Roman" w:hAnsi="Times New Roman" w:cs="Times New Roman"/>
          <w:sz w:val="24"/>
          <w:szCs w:val="24"/>
          <w:lang w:val="pt-BR"/>
        </w:rPr>
      </w:pPr>
      <w:r w:rsidRPr="00E4785C">
        <w:rPr>
          <w:rFonts w:ascii="Times New Roman" w:hAnsi="Times New Roman" w:cs="Times New Roman"/>
          <w:sz w:val="24"/>
          <w:szCs w:val="24"/>
          <w:lang w:val="pt-BR"/>
        </w:rPr>
        <w:t>Com atualizações automáticas, suporte técnico contínuo e alta disponibilidade.</w:t>
      </w:r>
    </w:p>
    <w:p w14:paraId="64B84448" w14:textId="77777777" w:rsidR="006807AB" w:rsidRPr="00E4785C" w:rsidRDefault="006807AB">
      <w:pPr>
        <w:tabs>
          <w:tab w:val="left" w:pos="426"/>
          <w:tab w:val="left" w:pos="567"/>
        </w:tabs>
        <w:ind w:left="720"/>
        <w:rPr>
          <w:rFonts w:ascii="Times New Roman" w:hAnsi="Times New Roman" w:cs="Times New Roman"/>
          <w:sz w:val="24"/>
          <w:szCs w:val="24"/>
          <w:lang w:val="pt-BR"/>
        </w:rPr>
      </w:pPr>
    </w:p>
    <w:p w14:paraId="0C20791E" w14:textId="77777777" w:rsidR="006807AB" w:rsidRPr="00E4785C" w:rsidRDefault="001020D0">
      <w:pPr>
        <w:tabs>
          <w:tab w:val="left" w:pos="426"/>
          <w:tab w:val="left" w:pos="567"/>
        </w:tabs>
        <w:ind w:left="720"/>
        <w:rPr>
          <w:rFonts w:ascii="Times New Roman" w:hAnsi="Times New Roman" w:cs="Times New Roman"/>
          <w:sz w:val="24"/>
          <w:szCs w:val="24"/>
          <w:lang w:val="pt-BR"/>
        </w:rPr>
      </w:pPr>
      <w:r w:rsidRPr="00E4785C">
        <w:rPr>
          <w:rFonts w:ascii="Times New Roman" w:hAnsi="Times New Roman" w:cs="Times New Roman"/>
          <w:b/>
          <w:sz w:val="24"/>
          <w:szCs w:val="24"/>
          <w:lang w:val="pt-BR"/>
        </w:rPr>
        <w:t>3.2 PROVA DE CONCEITO - AMOSTRA</w:t>
      </w:r>
    </w:p>
    <w:p w14:paraId="54D32A25" w14:textId="77777777" w:rsidR="006807AB" w:rsidRPr="00E4785C" w:rsidRDefault="001020D0">
      <w:pPr>
        <w:tabs>
          <w:tab w:val="left" w:pos="426"/>
          <w:tab w:val="left" w:pos="567"/>
        </w:tabs>
        <w:ind w:left="720"/>
        <w:jc w:val="both"/>
        <w:rPr>
          <w:rFonts w:ascii="Times New Roman" w:hAnsi="Times New Roman" w:cs="Times New Roman"/>
          <w:sz w:val="24"/>
          <w:szCs w:val="24"/>
          <w:lang w:val="pt-BR"/>
        </w:rPr>
      </w:pPr>
      <w:r w:rsidRPr="00E4785C">
        <w:rPr>
          <w:rFonts w:ascii="Times New Roman" w:hAnsi="Times New Roman" w:cs="Times New Roman"/>
          <w:sz w:val="24"/>
          <w:szCs w:val="24"/>
        </w:rPr>
        <w:t>A prova de conceito ou demonstração dos sistemas tem como objetivo permitir à Administração verificar a compatibilidade entre o serviço ofertado pela licitante e a solução pretendida pelo Coren/MT, incluindo a possibilidade de adequação às necessidades da Administração, caso algum dos itens especificados no ETP não seja atendido</w:t>
      </w:r>
      <w:r w:rsidRPr="00E4785C">
        <w:rPr>
          <w:rFonts w:ascii="Times New Roman" w:hAnsi="Times New Roman" w:cs="Times New Roman"/>
          <w:sz w:val="24"/>
          <w:szCs w:val="24"/>
          <w:lang w:val="pt-BR"/>
        </w:rPr>
        <w:t>.</w:t>
      </w:r>
    </w:p>
    <w:p w14:paraId="4404BAC3" w14:textId="77777777" w:rsidR="006807AB" w:rsidRPr="00E4785C" w:rsidRDefault="006807AB">
      <w:pPr>
        <w:tabs>
          <w:tab w:val="left" w:pos="426"/>
          <w:tab w:val="left" w:pos="567"/>
        </w:tabs>
        <w:ind w:left="720"/>
        <w:rPr>
          <w:rFonts w:ascii="Times New Roman" w:hAnsi="Times New Roman" w:cs="Times New Roman"/>
          <w:color w:val="EE0000"/>
          <w:sz w:val="24"/>
          <w:szCs w:val="24"/>
          <w:lang w:val="pt-BR"/>
        </w:rPr>
      </w:pPr>
    </w:p>
    <w:p w14:paraId="047DA535" w14:textId="77777777" w:rsidR="006807AB" w:rsidRPr="00E4785C" w:rsidRDefault="001020D0" w:rsidP="00E4785C">
      <w:pPr>
        <w:tabs>
          <w:tab w:val="left" w:pos="426"/>
          <w:tab w:val="left" w:pos="567"/>
        </w:tabs>
        <w:ind w:left="720"/>
        <w:jc w:val="both"/>
        <w:rPr>
          <w:rFonts w:ascii="Times New Roman" w:hAnsi="Times New Roman" w:cs="Times New Roman"/>
          <w:b/>
          <w:sz w:val="24"/>
          <w:szCs w:val="24"/>
          <w:lang w:val="pt-BR"/>
        </w:rPr>
      </w:pPr>
      <w:r w:rsidRPr="00E4785C">
        <w:rPr>
          <w:rFonts w:ascii="Times New Roman" w:hAnsi="Times New Roman" w:cs="Times New Roman"/>
          <w:sz w:val="24"/>
          <w:szCs w:val="24"/>
          <w:lang w:val="pt-BR"/>
        </w:rPr>
        <w:t xml:space="preserve">3.2.1 </w:t>
      </w:r>
      <w:r w:rsidRPr="00E4785C">
        <w:rPr>
          <w:rFonts w:ascii="Times New Roman" w:hAnsi="Times New Roman" w:cs="Times New Roman"/>
          <w:b/>
          <w:sz w:val="24"/>
          <w:szCs w:val="24"/>
          <w:lang w:val="pt-BR"/>
        </w:rPr>
        <w:t>Convocação, fiscalização e julgamento</w:t>
      </w:r>
    </w:p>
    <w:p w14:paraId="66CE34B9" w14:textId="53FAE94F" w:rsidR="006807AB" w:rsidRPr="00E4785C" w:rsidRDefault="001020D0" w:rsidP="00E4785C">
      <w:pPr>
        <w:tabs>
          <w:tab w:val="left" w:pos="426"/>
          <w:tab w:val="left" w:pos="567"/>
        </w:tabs>
        <w:ind w:left="720"/>
        <w:jc w:val="both"/>
        <w:rPr>
          <w:rFonts w:ascii="Times New Roman" w:hAnsi="Times New Roman" w:cs="Times New Roman"/>
          <w:sz w:val="24"/>
          <w:szCs w:val="24"/>
          <w:lang w:val="pt-BR"/>
        </w:rPr>
      </w:pPr>
      <w:r w:rsidRPr="00E4785C">
        <w:rPr>
          <w:rFonts w:ascii="Times New Roman" w:hAnsi="Times New Roman" w:cs="Times New Roman"/>
          <w:sz w:val="24"/>
          <w:szCs w:val="24"/>
          <w:lang w:val="pt-BR"/>
        </w:rPr>
        <w:t xml:space="preserve"> </w:t>
      </w:r>
      <w:r w:rsidR="00E4785C">
        <w:rPr>
          <w:rFonts w:ascii="Times New Roman" w:hAnsi="Times New Roman" w:cs="Times New Roman"/>
          <w:sz w:val="24"/>
          <w:szCs w:val="24"/>
          <w:lang w:val="pt-BR"/>
        </w:rPr>
        <w:tab/>
      </w:r>
      <w:r w:rsidRPr="00E4785C">
        <w:rPr>
          <w:rFonts w:ascii="Times New Roman" w:hAnsi="Times New Roman" w:cs="Times New Roman"/>
          <w:b/>
          <w:sz w:val="24"/>
          <w:szCs w:val="24"/>
          <w:lang w:val="pt-BR"/>
        </w:rPr>
        <w:t>3.2.1.1</w:t>
      </w:r>
      <w:r w:rsidRPr="00E4785C">
        <w:rPr>
          <w:rFonts w:ascii="Times New Roman" w:hAnsi="Times New Roman" w:cs="Times New Roman"/>
          <w:sz w:val="24"/>
          <w:szCs w:val="24"/>
          <w:lang w:val="pt-BR"/>
        </w:rPr>
        <w:t xml:space="preserve"> </w:t>
      </w:r>
      <w:r w:rsidRPr="00E4785C">
        <w:rPr>
          <w:rFonts w:ascii="Times New Roman" w:hAnsi="Times New Roman" w:cs="Times New Roman"/>
          <w:b/>
          <w:bCs/>
          <w:sz w:val="24"/>
          <w:szCs w:val="24"/>
          <w:lang w:val="pt-BR"/>
        </w:rPr>
        <w:t>Convocação:</w:t>
      </w:r>
      <w:r w:rsidRPr="00E4785C">
        <w:rPr>
          <w:rFonts w:ascii="Times New Roman" w:hAnsi="Times New Roman" w:cs="Times New Roman"/>
          <w:sz w:val="24"/>
          <w:szCs w:val="24"/>
          <w:lang w:val="pt-BR"/>
        </w:rPr>
        <w:t xml:space="preserve"> </w:t>
      </w:r>
      <w:r w:rsidRPr="00E4785C">
        <w:rPr>
          <w:rFonts w:ascii="Times New Roman" w:hAnsi="Times New Roman" w:cs="Times New Roman"/>
          <w:sz w:val="24"/>
          <w:szCs w:val="24"/>
        </w:rPr>
        <w:t xml:space="preserve">Ao final da fase de lances, será suspenso o certame, e o pregoeiro convocará as licitantes para sessão pública de demonstração, com antecedência mínima de </w:t>
      </w:r>
      <w:r w:rsidRPr="00E4785C">
        <w:rPr>
          <w:rFonts w:ascii="Times New Roman" w:hAnsi="Times New Roman" w:cs="Times New Roman"/>
          <w:b/>
          <w:bCs/>
          <w:sz w:val="24"/>
          <w:szCs w:val="24"/>
        </w:rPr>
        <w:t>5 (cinco) dias úteis</w:t>
      </w:r>
      <w:r w:rsidRPr="00E4785C">
        <w:rPr>
          <w:rFonts w:ascii="Times New Roman" w:hAnsi="Times New Roman" w:cs="Times New Roman"/>
          <w:sz w:val="24"/>
          <w:szCs w:val="24"/>
        </w:rPr>
        <w:t>, em horário definido pelo pregoeiro</w:t>
      </w:r>
      <w:r w:rsidRPr="00E4785C">
        <w:rPr>
          <w:rFonts w:ascii="Times New Roman" w:hAnsi="Times New Roman" w:cs="Times New Roman"/>
          <w:b/>
          <w:sz w:val="24"/>
          <w:szCs w:val="24"/>
          <w:lang w:val="pt-BR"/>
        </w:rPr>
        <w:t>.</w:t>
      </w:r>
    </w:p>
    <w:p w14:paraId="0FC9946C" w14:textId="410289A7" w:rsidR="006807AB" w:rsidRPr="00E4785C" w:rsidRDefault="001020D0" w:rsidP="00E4785C">
      <w:pPr>
        <w:pStyle w:val="Rodap"/>
        <w:tabs>
          <w:tab w:val="left" w:pos="426"/>
          <w:tab w:val="left" w:pos="567"/>
        </w:tabs>
        <w:ind w:left="1418"/>
        <w:jc w:val="both"/>
        <w:rPr>
          <w:rFonts w:ascii="Times New Roman" w:hAnsi="Times New Roman" w:cs="Times New Roman"/>
          <w:sz w:val="24"/>
          <w:szCs w:val="24"/>
          <w:lang w:val="pt-BR"/>
        </w:rPr>
      </w:pPr>
      <w:r w:rsidRPr="00E4785C">
        <w:rPr>
          <w:rFonts w:ascii="Times New Roman" w:hAnsi="Times New Roman" w:cs="Times New Roman"/>
          <w:b/>
          <w:sz w:val="24"/>
          <w:szCs w:val="24"/>
          <w:lang w:val="pt-BR"/>
        </w:rPr>
        <w:lastRenderedPageBreak/>
        <w:t>3.2.1.2</w:t>
      </w:r>
      <w:r w:rsidRPr="00E4785C">
        <w:rPr>
          <w:rFonts w:ascii="Times New Roman" w:hAnsi="Times New Roman" w:cs="Times New Roman"/>
          <w:sz w:val="24"/>
          <w:szCs w:val="24"/>
          <w:lang w:val="pt-BR"/>
        </w:rPr>
        <w:t xml:space="preserve"> </w:t>
      </w:r>
      <w:r w:rsidRPr="00E4785C">
        <w:rPr>
          <w:rFonts w:ascii="Times New Roman" w:hAnsi="Times New Roman" w:cs="Times New Roman"/>
          <w:b/>
          <w:bCs/>
          <w:sz w:val="24"/>
          <w:szCs w:val="24"/>
          <w:lang w:val="pt-BR"/>
        </w:rPr>
        <w:t>Fiscalização:</w:t>
      </w:r>
      <w:r w:rsidRPr="00E4785C">
        <w:rPr>
          <w:rFonts w:ascii="Times New Roman" w:hAnsi="Times New Roman" w:cs="Times New Roman"/>
          <w:sz w:val="24"/>
          <w:szCs w:val="24"/>
          <w:lang w:val="pt-BR"/>
        </w:rPr>
        <w:t xml:space="preserve"> </w:t>
      </w:r>
      <w:r w:rsidRPr="00E4785C">
        <w:rPr>
          <w:rFonts w:ascii="Times New Roman" w:hAnsi="Times New Roman" w:cs="Times New Roman"/>
          <w:sz w:val="24"/>
          <w:szCs w:val="24"/>
        </w:rPr>
        <w:t>Os demais licitantes poderão indicar fiscais para acompanhar os testes de conformidade, que serão realizados de forma remota, via sistema ComprasNet, com registro das interações pelo chat da plataforma</w:t>
      </w:r>
      <w:r w:rsidRPr="00E4785C">
        <w:rPr>
          <w:rFonts w:ascii="Times New Roman" w:hAnsi="Times New Roman" w:cs="Times New Roman"/>
          <w:sz w:val="24"/>
          <w:szCs w:val="24"/>
          <w:lang w:val="pt-BR"/>
        </w:rPr>
        <w:t>.</w:t>
      </w:r>
    </w:p>
    <w:p w14:paraId="434FA656" w14:textId="77777777" w:rsidR="006807AB" w:rsidRPr="00E4785C" w:rsidRDefault="001020D0" w:rsidP="00E4785C">
      <w:pPr>
        <w:tabs>
          <w:tab w:val="left" w:pos="426"/>
          <w:tab w:val="left" w:pos="567"/>
        </w:tabs>
        <w:ind w:left="720"/>
        <w:jc w:val="both"/>
        <w:rPr>
          <w:rFonts w:ascii="Times New Roman" w:hAnsi="Times New Roman" w:cs="Times New Roman"/>
          <w:sz w:val="24"/>
          <w:szCs w:val="24"/>
          <w:lang w:val="pt-BR"/>
        </w:rPr>
      </w:pPr>
      <w:r w:rsidRPr="00E4785C">
        <w:rPr>
          <w:rFonts w:ascii="Times New Roman" w:hAnsi="Times New Roman" w:cs="Times New Roman"/>
          <w:b/>
          <w:sz w:val="24"/>
          <w:szCs w:val="24"/>
          <w:lang w:val="pt-BR"/>
        </w:rPr>
        <w:t>3.2.1.3.</w:t>
      </w:r>
      <w:r w:rsidRPr="00E4785C">
        <w:rPr>
          <w:rFonts w:ascii="Times New Roman" w:hAnsi="Times New Roman" w:cs="Times New Roman"/>
          <w:sz w:val="24"/>
          <w:szCs w:val="24"/>
          <w:lang w:val="pt-BR"/>
        </w:rPr>
        <w:t xml:space="preserve"> A sessão poderá também ser acompanhada através </w:t>
      </w:r>
      <w:proofErr w:type="gramStart"/>
      <w:r w:rsidRPr="00E4785C">
        <w:rPr>
          <w:rFonts w:ascii="Times New Roman" w:hAnsi="Times New Roman" w:cs="Times New Roman"/>
          <w:sz w:val="24"/>
          <w:szCs w:val="24"/>
          <w:lang w:val="pt-BR"/>
        </w:rPr>
        <w:t>do  sistema</w:t>
      </w:r>
      <w:proofErr w:type="gramEnd"/>
      <w:r w:rsidRPr="00E4785C">
        <w:rPr>
          <w:rFonts w:ascii="Times New Roman" w:hAnsi="Times New Roman" w:cs="Times New Roman"/>
          <w:sz w:val="24"/>
          <w:szCs w:val="24"/>
          <w:lang w:val="pt-BR"/>
        </w:rPr>
        <w:t xml:space="preserve"> </w:t>
      </w:r>
      <w:proofErr w:type="spellStart"/>
      <w:r w:rsidRPr="00E4785C">
        <w:rPr>
          <w:rFonts w:ascii="Times New Roman" w:hAnsi="Times New Roman" w:cs="Times New Roman"/>
          <w:sz w:val="24"/>
          <w:szCs w:val="24"/>
          <w:lang w:val="pt-BR"/>
        </w:rPr>
        <w:t>Comprasnet</w:t>
      </w:r>
      <w:proofErr w:type="spellEnd"/>
      <w:r w:rsidRPr="00E4785C">
        <w:rPr>
          <w:rFonts w:ascii="Times New Roman" w:hAnsi="Times New Roman" w:cs="Times New Roman"/>
          <w:sz w:val="24"/>
          <w:szCs w:val="24"/>
          <w:lang w:val="pt-BR"/>
        </w:rPr>
        <w:t>, onde o pregoeiro manterá as informações através do CHAT do sistema.</w:t>
      </w:r>
    </w:p>
    <w:p w14:paraId="61AD066F" w14:textId="77777777" w:rsidR="006807AB" w:rsidRPr="00E4785C" w:rsidRDefault="001020D0" w:rsidP="00E4785C">
      <w:pPr>
        <w:tabs>
          <w:tab w:val="left" w:pos="426"/>
          <w:tab w:val="left" w:pos="567"/>
        </w:tabs>
        <w:ind w:left="720"/>
        <w:jc w:val="both"/>
        <w:rPr>
          <w:rFonts w:ascii="Times New Roman" w:hAnsi="Times New Roman" w:cs="Times New Roman"/>
          <w:sz w:val="24"/>
          <w:szCs w:val="24"/>
          <w:lang w:val="pt-BR"/>
        </w:rPr>
      </w:pPr>
      <w:r w:rsidRPr="00E4785C">
        <w:rPr>
          <w:rFonts w:ascii="Times New Roman" w:hAnsi="Times New Roman" w:cs="Times New Roman"/>
          <w:b/>
          <w:sz w:val="24"/>
          <w:szCs w:val="24"/>
          <w:lang w:val="pt-BR"/>
        </w:rPr>
        <w:t>3.2.1.4.</w:t>
      </w:r>
      <w:r w:rsidRPr="00E4785C">
        <w:rPr>
          <w:rFonts w:ascii="Times New Roman" w:hAnsi="Times New Roman" w:cs="Times New Roman"/>
          <w:sz w:val="24"/>
          <w:szCs w:val="24"/>
          <w:lang w:val="pt-BR"/>
        </w:rPr>
        <w:t xml:space="preserve"> </w:t>
      </w:r>
      <w:r w:rsidRPr="00E4785C">
        <w:rPr>
          <w:rFonts w:ascii="Times New Roman" w:hAnsi="Times New Roman" w:cs="Times New Roman"/>
          <w:b/>
          <w:bCs/>
          <w:sz w:val="24"/>
          <w:szCs w:val="24"/>
          <w:u w:val="single"/>
          <w:lang w:val="pt-BR"/>
        </w:rPr>
        <w:t>Comissão Técnica de Avaliação</w:t>
      </w:r>
      <w:r w:rsidRPr="00E4785C">
        <w:rPr>
          <w:rFonts w:ascii="Times New Roman" w:hAnsi="Times New Roman" w:cs="Times New Roman"/>
          <w:sz w:val="24"/>
          <w:szCs w:val="24"/>
          <w:u w:val="single"/>
          <w:lang w:val="pt-BR"/>
        </w:rPr>
        <w:t xml:space="preserve">: </w:t>
      </w:r>
      <w:r w:rsidRPr="00E4785C">
        <w:rPr>
          <w:rFonts w:ascii="Times New Roman" w:hAnsi="Times New Roman" w:cs="Times New Roman"/>
          <w:sz w:val="24"/>
          <w:szCs w:val="24"/>
          <w:u w:val="single"/>
        </w:rPr>
        <w:t>Composta pelo Contador, responsáveis pelos Setores de Gestão de Pessoas, Patrimônio, Licitação e Contratos.</w:t>
      </w:r>
    </w:p>
    <w:p w14:paraId="45DCBE52" w14:textId="77777777" w:rsidR="006807AB" w:rsidRPr="00E4785C" w:rsidRDefault="006807AB">
      <w:pPr>
        <w:tabs>
          <w:tab w:val="left" w:pos="426"/>
          <w:tab w:val="left" w:pos="567"/>
        </w:tabs>
        <w:rPr>
          <w:rFonts w:ascii="Times New Roman" w:hAnsi="Times New Roman" w:cs="Times New Roman"/>
          <w:color w:val="EE0000"/>
          <w:sz w:val="24"/>
          <w:szCs w:val="24"/>
          <w:lang w:val="pt-BR"/>
        </w:rPr>
      </w:pPr>
    </w:p>
    <w:p w14:paraId="407E1C24" w14:textId="77777777" w:rsidR="006807AB" w:rsidRPr="00E4785C" w:rsidRDefault="001020D0">
      <w:pPr>
        <w:tabs>
          <w:tab w:val="left" w:pos="426"/>
          <w:tab w:val="left" w:pos="567"/>
        </w:tabs>
        <w:ind w:left="567"/>
        <w:jc w:val="both"/>
        <w:rPr>
          <w:rFonts w:ascii="Times New Roman" w:hAnsi="Times New Roman" w:cs="Times New Roman"/>
          <w:b/>
          <w:bCs/>
          <w:sz w:val="24"/>
          <w:szCs w:val="24"/>
          <w:lang w:val="pt-BR"/>
        </w:rPr>
      </w:pPr>
      <w:r w:rsidRPr="00E4785C">
        <w:rPr>
          <w:rFonts w:ascii="Times New Roman" w:hAnsi="Times New Roman" w:cs="Times New Roman"/>
          <w:b/>
          <w:bCs/>
          <w:sz w:val="24"/>
          <w:szCs w:val="24"/>
          <w:lang w:val="pt-BR"/>
        </w:rPr>
        <w:t xml:space="preserve">  3.2.2 </w:t>
      </w:r>
      <w:r w:rsidRPr="00E4785C">
        <w:rPr>
          <w:rFonts w:ascii="Times New Roman" w:hAnsi="Times New Roman" w:cs="Times New Roman"/>
          <w:b/>
          <w:bCs/>
          <w:sz w:val="24"/>
          <w:szCs w:val="24"/>
        </w:rPr>
        <w:t>Dispensa da Prova de Conceito</w:t>
      </w:r>
    </w:p>
    <w:p w14:paraId="410A6E70" w14:textId="77777777" w:rsidR="006807AB" w:rsidRPr="00E4785C" w:rsidRDefault="001020D0">
      <w:pPr>
        <w:tabs>
          <w:tab w:val="left" w:pos="426"/>
          <w:tab w:val="left" w:pos="567"/>
        </w:tabs>
        <w:ind w:left="567"/>
        <w:jc w:val="both"/>
        <w:rPr>
          <w:rFonts w:ascii="Times New Roman" w:hAnsi="Times New Roman" w:cs="Times New Roman"/>
          <w:sz w:val="24"/>
          <w:szCs w:val="24"/>
          <w:lang w:val="pt-BR"/>
        </w:rPr>
      </w:pPr>
      <w:r w:rsidRPr="00E4785C">
        <w:rPr>
          <w:rFonts w:ascii="Times New Roman" w:hAnsi="Times New Roman" w:cs="Times New Roman"/>
          <w:sz w:val="24"/>
          <w:szCs w:val="24"/>
        </w:rPr>
        <w:t xml:space="preserve">Caso a empresa provisoriamente classificada em primeiro lugar represente o software atualmente utilizado pelo Coren/MT, </w:t>
      </w:r>
      <w:r w:rsidRPr="00E4785C">
        <w:rPr>
          <w:rFonts w:ascii="Times New Roman" w:hAnsi="Times New Roman" w:cs="Times New Roman"/>
          <w:b/>
          <w:bCs/>
          <w:sz w:val="24"/>
          <w:szCs w:val="24"/>
        </w:rPr>
        <w:t>a Comissão Técnica de Avaliação poderá dispensar a realização da prova de conceito/demonstração</w:t>
      </w:r>
      <w:r w:rsidRPr="00E4785C">
        <w:rPr>
          <w:rFonts w:ascii="Times New Roman" w:hAnsi="Times New Roman" w:cs="Times New Roman"/>
          <w:sz w:val="24"/>
          <w:szCs w:val="24"/>
        </w:rPr>
        <w:t>, emitindo parecer circunstanciado que justifique a dispensa, considerando que a Administração já conhece a compatibilidade do sistema com suas necessidades</w:t>
      </w:r>
    </w:p>
    <w:p w14:paraId="483BA4F7" w14:textId="77777777" w:rsidR="006807AB" w:rsidRPr="00E4785C" w:rsidRDefault="006807AB">
      <w:pPr>
        <w:tabs>
          <w:tab w:val="left" w:pos="426"/>
          <w:tab w:val="left" w:pos="567"/>
        </w:tabs>
        <w:jc w:val="both"/>
        <w:rPr>
          <w:rFonts w:ascii="Times New Roman" w:hAnsi="Times New Roman" w:cs="Times New Roman"/>
          <w:color w:val="EE0000"/>
          <w:sz w:val="24"/>
          <w:szCs w:val="24"/>
          <w:lang w:val="pt-BR"/>
        </w:rPr>
      </w:pPr>
    </w:p>
    <w:p w14:paraId="33346F3F" w14:textId="77777777" w:rsidR="006807AB" w:rsidRPr="00E4785C" w:rsidRDefault="001020D0" w:rsidP="00E4785C">
      <w:pPr>
        <w:tabs>
          <w:tab w:val="left" w:pos="426"/>
          <w:tab w:val="left" w:pos="567"/>
        </w:tabs>
        <w:ind w:left="567"/>
        <w:jc w:val="both"/>
        <w:rPr>
          <w:rFonts w:ascii="Times New Roman" w:hAnsi="Times New Roman" w:cs="Times New Roman"/>
          <w:b/>
          <w:sz w:val="24"/>
          <w:szCs w:val="24"/>
          <w:lang w:val="pt-BR"/>
        </w:rPr>
      </w:pPr>
      <w:r w:rsidRPr="00E4785C">
        <w:rPr>
          <w:rFonts w:ascii="Times New Roman" w:hAnsi="Times New Roman" w:cs="Times New Roman"/>
          <w:b/>
          <w:sz w:val="24"/>
          <w:szCs w:val="24"/>
          <w:lang w:val="pt-BR"/>
        </w:rPr>
        <w:t xml:space="preserve"> 3.3. Sessão pública de demonstração</w:t>
      </w:r>
    </w:p>
    <w:p w14:paraId="7D9CA3B7" w14:textId="1CEF578B" w:rsidR="006807AB" w:rsidRPr="00E4785C" w:rsidRDefault="001020D0" w:rsidP="00E4785C">
      <w:pPr>
        <w:tabs>
          <w:tab w:val="left" w:pos="426"/>
          <w:tab w:val="left" w:pos="567"/>
        </w:tabs>
        <w:ind w:left="567"/>
        <w:jc w:val="both"/>
        <w:rPr>
          <w:rFonts w:ascii="Times New Roman" w:hAnsi="Times New Roman" w:cs="Times New Roman"/>
          <w:sz w:val="24"/>
          <w:szCs w:val="24"/>
          <w:lang w:val="pt-BR"/>
        </w:rPr>
      </w:pPr>
      <w:r w:rsidRPr="00E4785C">
        <w:rPr>
          <w:rFonts w:ascii="Times New Roman" w:hAnsi="Times New Roman" w:cs="Times New Roman"/>
          <w:sz w:val="24"/>
          <w:szCs w:val="24"/>
          <w:lang w:val="pt-BR"/>
        </w:rPr>
        <w:t xml:space="preserve"> </w:t>
      </w:r>
      <w:r w:rsidRPr="00E4785C">
        <w:rPr>
          <w:rFonts w:ascii="Times New Roman" w:hAnsi="Times New Roman" w:cs="Times New Roman"/>
          <w:b/>
          <w:sz w:val="24"/>
          <w:szCs w:val="24"/>
          <w:lang w:val="pt-BR"/>
        </w:rPr>
        <w:t>3.3.1.</w:t>
      </w:r>
      <w:r w:rsidRPr="00E4785C">
        <w:rPr>
          <w:rFonts w:ascii="Times New Roman" w:hAnsi="Times New Roman" w:cs="Times New Roman"/>
          <w:sz w:val="24"/>
          <w:szCs w:val="24"/>
          <w:lang w:val="pt-BR"/>
        </w:rPr>
        <w:t xml:space="preserve"> Cadastro: </w:t>
      </w:r>
      <w:r w:rsidRPr="00E4785C">
        <w:rPr>
          <w:rFonts w:ascii="Times New Roman" w:hAnsi="Times New Roman" w:cs="Times New Roman"/>
          <w:sz w:val="24"/>
          <w:szCs w:val="24"/>
        </w:rPr>
        <w:t>A demonstrante deverá se cadastrar junto à Comissão Técnica de Avaliação no início da sessão, assim como os fiscais que assistirão em caráter observacional.</w:t>
      </w:r>
    </w:p>
    <w:p w14:paraId="7D41AFE5" w14:textId="62039767" w:rsidR="006807AB" w:rsidRPr="00E4785C" w:rsidRDefault="001020D0" w:rsidP="00E4785C">
      <w:pPr>
        <w:tabs>
          <w:tab w:val="left" w:pos="426"/>
          <w:tab w:val="left" w:pos="567"/>
        </w:tabs>
        <w:ind w:left="720"/>
        <w:jc w:val="both"/>
        <w:rPr>
          <w:rFonts w:ascii="Times New Roman" w:hAnsi="Times New Roman" w:cs="Times New Roman"/>
          <w:sz w:val="24"/>
          <w:szCs w:val="24"/>
          <w:lang w:val="pt-BR"/>
        </w:rPr>
      </w:pPr>
      <w:r w:rsidRPr="00E4785C">
        <w:rPr>
          <w:rFonts w:ascii="Times New Roman" w:hAnsi="Times New Roman" w:cs="Times New Roman"/>
          <w:b/>
          <w:sz w:val="24"/>
          <w:szCs w:val="24"/>
          <w:lang w:val="pt-BR"/>
        </w:rPr>
        <w:t>3.3.2.</w:t>
      </w:r>
      <w:r w:rsidRPr="00E4785C">
        <w:rPr>
          <w:rFonts w:ascii="Times New Roman" w:hAnsi="Times New Roman" w:cs="Times New Roman"/>
          <w:sz w:val="24"/>
          <w:szCs w:val="24"/>
          <w:lang w:val="pt-BR"/>
        </w:rPr>
        <w:t xml:space="preserve"> A Administração disponibilizará mesas, cadeiras, tomadas de energia e link de internet, bem como as informações necessárias à demonstração.</w:t>
      </w:r>
    </w:p>
    <w:p w14:paraId="5C05CD50" w14:textId="77777777" w:rsidR="006807AB" w:rsidRPr="00E4785C" w:rsidRDefault="001020D0" w:rsidP="00E4785C">
      <w:pPr>
        <w:tabs>
          <w:tab w:val="left" w:pos="426"/>
          <w:tab w:val="left" w:pos="567"/>
        </w:tabs>
        <w:ind w:left="720"/>
        <w:jc w:val="both"/>
        <w:rPr>
          <w:rFonts w:ascii="Times New Roman" w:hAnsi="Times New Roman" w:cs="Times New Roman"/>
          <w:sz w:val="24"/>
          <w:szCs w:val="24"/>
          <w:lang w:val="pt-BR"/>
        </w:rPr>
      </w:pPr>
      <w:r w:rsidRPr="00E4785C">
        <w:rPr>
          <w:rFonts w:ascii="Times New Roman" w:hAnsi="Times New Roman" w:cs="Times New Roman"/>
          <w:b/>
          <w:sz w:val="24"/>
          <w:szCs w:val="24"/>
          <w:lang w:val="pt-BR"/>
        </w:rPr>
        <w:t>3.3.3.</w:t>
      </w:r>
      <w:r w:rsidRPr="00E4785C">
        <w:rPr>
          <w:rFonts w:ascii="Times New Roman" w:hAnsi="Times New Roman" w:cs="Times New Roman"/>
          <w:sz w:val="24"/>
          <w:szCs w:val="24"/>
          <w:lang w:val="pt-BR"/>
        </w:rPr>
        <w:t xml:space="preserve"> Preparação: A Demonstrante disporá de 30 minutos para preparar o ambiente para a demonstração.</w:t>
      </w:r>
    </w:p>
    <w:p w14:paraId="65A27045" w14:textId="49C988C2" w:rsidR="006807AB" w:rsidRPr="00E4785C" w:rsidRDefault="001020D0" w:rsidP="00E4785C">
      <w:pPr>
        <w:tabs>
          <w:tab w:val="left" w:pos="426"/>
          <w:tab w:val="left" w:pos="567"/>
        </w:tabs>
        <w:ind w:left="720"/>
        <w:jc w:val="both"/>
        <w:rPr>
          <w:rFonts w:ascii="Times New Roman" w:hAnsi="Times New Roman" w:cs="Times New Roman"/>
          <w:sz w:val="24"/>
          <w:szCs w:val="24"/>
          <w:lang w:val="pt-BR"/>
        </w:rPr>
      </w:pPr>
      <w:r w:rsidRPr="00E4785C">
        <w:rPr>
          <w:rFonts w:ascii="Times New Roman" w:hAnsi="Times New Roman" w:cs="Times New Roman"/>
          <w:b/>
          <w:sz w:val="24"/>
          <w:szCs w:val="24"/>
          <w:lang w:val="pt-BR"/>
        </w:rPr>
        <w:t>4.3.4.</w:t>
      </w:r>
      <w:r w:rsidRPr="00E4785C">
        <w:rPr>
          <w:rFonts w:ascii="Times New Roman" w:hAnsi="Times New Roman" w:cs="Times New Roman"/>
          <w:sz w:val="24"/>
          <w:szCs w:val="24"/>
          <w:lang w:val="pt-BR"/>
        </w:rPr>
        <w:t xml:space="preserve"> Apresentação: A demonstração ocorrerá na </w:t>
      </w:r>
      <w:r w:rsidR="00E4785C" w:rsidRPr="00E4785C">
        <w:rPr>
          <w:rFonts w:ascii="Times New Roman" w:hAnsi="Times New Roman" w:cs="Times New Roman"/>
          <w:sz w:val="24"/>
          <w:szCs w:val="24"/>
          <w:lang w:val="pt-BR"/>
        </w:rPr>
        <w:t>sequência</w:t>
      </w:r>
      <w:r w:rsidRPr="00E4785C">
        <w:rPr>
          <w:rFonts w:ascii="Times New Roman" w:hAnsi="Times New Roman" w:cs="Times New Roman"/>
          <w:sz w:val="24"/>
          <w:szCs w:val="24"/>
          <w:lang w:val="pt-BR"/>
        </w:rPr>
        <w:t xml:space="preserve"> indicada pela Comissão Técnica de Avaliação, com os devidos esclarecimentos solicitados pela referida Comissão.</w:t>
      </w:r>
    </w:p>
    <w:p w14:paraId="23B9EAB9" w14:textId="77777777" w:rsidR="006807AB" w:rsidRPr="00E4785C" w:rsidRDefault="001020D0" w:rsidP="00E4785C">
      <w:pPr>
        <w:tabs>
          <w:tab w:val="left" w:pos="426"/>
          <w:tab w:val="left" w:pos="567"/>
        </w:tabs>
        <w:ind w:left="720"/>
        <w:jc w:val="both"/>
        <w:rPr>
          <w:rFonts w:ascii="Times New Roman" w:hAnsi="Times New Roman" w:cs="Times New Roman"/>
          <w:sz w:val="24"/>
          <w:szCs w:val="24"/>
          <w:lang w:val="pt-BR"/>
        </w:rPr>
      </w:pPr>
      <w:r w:rsidRPr="00E4785C">
        <w:rPr>
          <w:rFonts w:ascii="Times New Roman" w:hAnsi="Times New Roman" w:cs="Times New Roman"/>
          <w:b/>
          <w:sz w:val="24"/>
          <w:szCs w:val="24"/>
          <w:lang w:val="pt-BR"/>
        </w:rPr>
        <w:t>4.3.5.</w:t>
      </w:r>
      <w:r w:rsidRPr="00E4785C">
        <w:rPr>
          <w:rFonts w:ascii="Times New Roman" w:hAnsi="Times New Roman" w:cs="Times New Roman"/>
          <w:sz w:val="24"/>
          <w:szCs w:val="24"/>
          <w:lang w:val="pt-BR"/>
        </w:rPr>
        <w:t xml:space="preserve"> Registro: Encerrada a reunião, lavrar-se-á ata circunstanciada, assinada pelo pregoeiro, pela Comissão Técnica de Avaliação, pelos fiscais e pela equipe de apoio</w:t>
      </w:r>
    </w:p>
    <w:p w14:paraId="2E6E8503" w14:textId="77777777" w:rsidR="006807AB" w:rsidRPr="00E4785C" w:rsidRDefault="006807AB">
      <w:pPr>
        <w:tabs>
          <w:tab w:val="left" w:pos="426"/>
          <w:tab w:val="left" w:pos="567"/>
        </w:tabs>
        <w:ind w:left="720"/>
        <w:rPr>
          <w:rFonts w:ascii="Times New Roman" w:hAnsi="Times New Roman" w:cs="Times New Roman"/>
          <w:sz w:val="24"/>
          <w:szCs w:val="24"/>
          <w:lang w:val="pt-BR"/>
        </w:rPr>
      </w:pPr>
    </w:p>
    <w:p w14:paraId="2FC8EAB2" w14:textId="77777777" w:rsidR="006807AB" w:rsidRPr="00E4785C" w:rsidRDefault="001020D0">
      <w:pPr>
        <w:tabs>
          <w:tab w:val="left" w:pos="720"/>
        </w:tabs>
        <w:ind w:left="720"/>
        <w:rPr>
          <w:rFonts w:ascii="Times New Roman" w:hAnsi="Times New Roman" w:cs="Times New Roman"/>
          <w:b/>
          <w:bCs/>
          <w:sz w:val="24"/>
          <w:szCs w:val="24"/>
          <w:lang w:val="pt-BR"/>
        </w:rPr>
      </w:pPr>
      <w:r w:rsidRPr="00E4785C">
        <w:rPr>
          <w:rFonts w:ascii="Times New Roman" w:hAnsi="Times New Roman" w:cs="Times New Roman"/>
          <w:b/>
          <w:bCs/>
          <w:sz w:val="24"/>
          <w:szCs w:val="24"/>
          <w:lang w:val="pt-BR"/>
        </w:rPr>
        <w:t>4. REQUISITOS DA CONTRATAÇÃO</w:t>
      </w:r>
    </w:p>
    <w:p w14:paraId="439FC888" w14:textId="77777777" w:rsidR="006807AB" w:rsidRPr="00E4785C" w:rsidRDefault="001020D0">
      <w:pPr>
        <w:tabs>
          <w:tab w:val="left" w:pos="426"/>
          <w:tab w:val="left" w:pos="567"/>
        </w:tabs>
        <w:ind w:left="720"/>
        <w:rPr>
          <w:rFonts w:ascii="Times New Roman" w:hAnsi="Times New Roman" w:cs="Times New Roman"/>
          <w:b/>
          <w:bCs/>
          <w:sz w:val="24"/>
          <w:szCs w:val="24"/>
          <w:lang w:val="pt-BR"/>
        </w:rPr>
      </w:pPr>
      <w:r w:rsidRPr="00E4785C">
        <w:rPr>
          <w:rFonts w:ascii="Times New Roman" w:hAnsi="Times New Roman" w:cs="Times New Roman"/>
          <w:b/>
          <w:bCs/>
          <w:sz w:val="24"/>
          <w:szCs w:val="24"/>
          <w:lang w:val="pt-BR"/>
        </w:rPr>
        <w:t>4.1 Dos Requisitos Técnicos e Funcionais</w:t>
      </w:r>
    </w:p>
    <w:p w14:paraId="63DCD322" w14:textId="77777777" w:rsidR="006807AB" w:rsidRPr="00E4785C" w:rsidRDefault="001020D0">
      <w:pPr>
        <w:tabs>
          <w:tab w:val="left" w:pos="426"/>
          <w:tab w:val="left" w:pos="567"/>
        </w:tabs>
        <w:ind w:left="720"/>
        <w:rPr>
          <w:rFonts w:ascii="Times New Roman" w:hAnsi="Times New Roman" w:cs="Times New Roman"/>
          <w:sz w:val="24"/>
          <w:szCs w:val="24"/>
          <w:lang w:val="pt-BR"/>
        </w:rPr>
      </w:pPr>
      <w:r w:rsidRPr="00E4785C">
        <w:rPr>
          <w:rFonts w:ascii="Times New Roman" w:hAnsi="Times New Roman" w:cs="Times New Roman"/>
          <w:sz w:val="24"/>
          <w:szCs w:val="24"/>
          <w:lang w:val="pt-BR"/>
        </w:rPr>
        <w:t>A solução deverá atender, no mínimo, aos seguintes requisitos:</w:t>
      </w:r>
    </w:p>
    <w:p w14:paraId="299CB55E" w14:textId="77777777" w:rsidR="006807AB" w:rsidRPr="00E4785C" w:rsidRDefault="001020D0">
      <w:pPr>
        <w:numPr>
          <w:ilvl w:val="0"/>
          <w:numId w:val="3"/>
        </w:numPr>
        <w:tabs>
          <w:tab w:val="left" w:pos="426"/>
          <w:tab w:val="left" w:pos="567"/>
        </w:tabs>
        <w:rPr>
          <w:rFonts w:ascii="Times New Roman" w:hAnsi="Times New Roman" w:cs="Times New Roman"/>
          <w:sz w:val="24"/>
          <w:szCs w:val="24"/>
          <w:lang w:val="pt-BR"/>
        </w:rPr>
      </w:pPr>
      <w:r w:rsidRPr="00E4785C">
        <w:rPr>
          <w:rFonts w:ascii="Times New Roman" w:hAnsi="Times New Roman" w:cs="Times New Roman"/>
          <w:sz w:val="24"/>
          <w:szCs w:val="24"/>
          <w:lang w:val="pt-BR"/>
        </w:rPr>
        <w:t>Operação em ambiente ERP;</w:t>
      </w:r>
    </w:p>
    <w:p w14:paraId="7BE68DD8" w14:textId="77777777" w:rsidR="006807AB" w:rsidRPr="00E4785C" w:rsidRDefault="001020D0">
      <w:pPr>
        <w:numPr>
          <w:ilvl w:val="0"/>
          <w:numId w:val="3"/>
        </w:numPr>
        <w:tabs>
          <w:tab w:val="left" w:pos="426"/>
          <w:tab w:val="left" w:pos="567"/>
        </w:tabs>
        <w:rPr>
          <w:rFonts w:ascii="Times New Roman" w:hAnsi="Times New Roman" w:cs="Times New Roman"/>
          <w:sz w:val="24"/>
          <w:szCs w:val="24"/>
          <w:lang w:val="pt-BR"/>
        </w:rPr>
      </w:pPr>
      <w:r w:rsidRPr="00E4785C">
        <w:rPr>
          <w:rFonts w:ascii="Times New Roman" w:hAnsi="Times New Roman" w:cs="Times New Roman"/>
          <w:sz w:val="24"/>
          <w:szCs w:val="24"/>
          <w:lang w:val="pt-BR"/>
        </w:rPr>
        <w:lastRenderedPageBreak/>
        <w:t>Acesso simultâneo conforme estimativa de usuários;</w:t>
      </w:r>
    </w:p>
    <w:p w14:paraId="56DC883C" w14:textId="77777777" w:rsidR="006807AB" w:rsidRPr="00E4785C" w:rsidRDefault="001020D0">
      <w:pPr>
        <w:numPr>
          <w:ilvl w:val="0"/>
          <w:numId w:val="3"/>
        </w:numPr>
        <w:tabs>
          <w:tab w:val="left" w:pos="426"/>
          <w:tab w:val="left" w:pos="567"/>
        </w:tabs>
        <w:rPr>
          <w:rFonts w:ascii="Times New Roman" w:hAnsi="Times New Roman" w:cs="Times New Roman"/>
          <w:sz w:val="24"/>
          <w:szCs w:val="24"/>
          <w:lang w:val="pt-BR"/>
        </w:rPr>
      </w:pPr>
      <w:r w:rsidRPr="00E4785C">
        <w:rPr>
          <w:rFonts w:ascii="Times New Roman" w:hAnsi="Times New Roman" w:cs="Times New Roman"/>
          <w:sz w:val="24"/>
          <w:szCs w:val="24"/>
          <w:lang w:val="pt-BR"/>
        </w:rPr>
        <w:t>Integração entre todos os módulos;</w:t>
      </w:r>
    </w:p>
    <w:p w14:paraId="65634DDF" w14:textId="77777777" w:rsidR="006807AB" w:rsidRPr="00E4785C" w:rsidRDefault="001020D0">
      <w:pPr>
        <w:numPr>
          <w:ilvl w:val="0"/>
          <w:numId w:val="3"/>
        </w:numPr>
        <w:tabs>
          <w:tab w:val="left" w:pos="426"/>
          <w:tab w:val="left" w:pos="567"/>
        </w:tabs>
        <w:rPr>
          <w:rFonts w:ascii="Times New Roman" w:hAnsi="Times New Roman" w:cs="Times New Roman"/>
          <w:sz w:val="24"/>
          <w:szCs w:val="24"/>
          <w:lang w:val="pt-BR"/>
        </w:rPr>
      </w:pPr>
      <w:r w:rsidRPr="00E4785C">
        <w:rPr>
          <w:rFonts w:ascii="Times New Roman" w:hAnsi="Times New Roman" w:cs="Times New Roman"/>
          <w:sz w:val="24"/>
          <w:szCs w:val="24"/>
          <w:lang w:val="pt-BR"/>
        </w:rPr>
        <w:t>Conformidade com normas legais e contábeis aplicáveis;</w:t>
      </w:r>
    </w:p>
    <w:p w14:paraId="2DAF4951" w14:textId="77777777" w:rsidR="006807AB" w:rsidRPr="00E4785C" w:rsidRDefault="001020D0">
      <w:pPr>
        <w:numPr>
          <w:ilvl w:val="0"/>
          <w:numId w:val="3"/>
        </w:numPr>
        <w:tabs>
          <w:tab w:val="left" w:pos="426"/>
          <w:tab w:val="left" w:pos="567"/>
        </w:tabs>
        <w:rPr>
          <w:rFonts w:ascii="Times New Roman" w:hAnsi="Times New Roman" w:cs="Times New Roman"/>
          <w:sz w:val="24"/>
          <w:szCs w:val="24"/>
          <w:lang w:val="pt-BR"/>
        </w:rPr>
      </w:pPr>
      <w:r w:rsidRPr="00E4785C">
        <w:rPr>
          <w:rFonts w:ascii="Times New Roman" w:hAnsi="Times New Roman" w:cs="Times New Roman"/>
          <w:sz w:val="24"/>
          <w:szCs w:val="24"/>
          <w:lang w:val="pt-BR"/>
        </w:rPr>
        <w:t>Adequação às exigências do TCU, COFEN e legislação vigente;</w:t>
      </w:r>
    </w:p>
    <w:p w14:paraId="389C7215" w14:textId="77777777" w:rsidR="006807AB" w:rsidRPr="00E4785C" w:rsidRDefault="001020D0">
      <w:pPr>
        <w:numPr>
          <w:ilvl w:val="0"/>
          <w:numId w:val="3"/>
        </w:numPr>
        <w:tabs>
          <w:tab w:val="left" w:pos="426"/>
          <w:tab w:val="left" w:pos="567"/>
        </w:tabs>
        <w:rPr>
          <w:rFonts w:ascii="Times New Roman" w:hAnsi="Times New Roman" w:cs="Times New Roman"/>
          <w:sz w:val="24"/>
          <w:szCs w:val="24"/>
          <w:lang w:val="pt-BR"/>
        </w:rPr>
      </w:pPr>
      <w:r w:rsidRPr="00E4785C">
        <w:rPr>
          <w:rFonts w:ascii="Times New Roman" w:hAnsi="Times New Roman" w:cs="Times New Roman"/>
          <w:sz w:val="24"/>
          <w:szCs w:val="24"/>
          <w:lang w:val="pt-BR"/>
        </w:rPr>
        <w:t>Segurança da informação e proteção de dados;</w:t>
      </w:r>
    </w:p>
    <w:p w14:paraId="64D1584F" w14:textId="77777777" w:rsidR="006807AB" w:rsidRPr="00E4785C" w:rsidRDefault="001020D0">
      <w:pPr>
        <w:numPr>
          <w:ilvl w:val="0"/>
          <w:numId w:val="3"/>
        </w:numPr>
        <w:tabs>
          <w:tab w:val="left" w:pos="426"/>
          <w:tab w:val="left" w:pos="567"/>
        </w:tabs>
        <w:rPr>
          <w:rFonts w:ascii="Times New Roman" w:hAnsi="Times New Roman" w:cs="Times New Roman"/>
          <w:sz w:val="24"/>
          <w:szCs w:val="24"/>
          <w:lang w:val="pt-BR"/>
        </w:rPr>
      </w:pPr>
      <w:r w:rsidRPr="00E4785C">
        <w:rPr>
          <w:rFonts w:ascii="Times New Roman" w:hAnsi="Times New Roman" w:cs="Times New Roman"/>
          <w:sz w:val="24"/>
          <w:szCs w:val="24"/>
          <w:lang w:val="pt-BR"/>
        </w:rPr>
        <w:t>Suporte técnico contínuo e manutenção corretiva, evolutiva e adaptativa</w:t>
      </w:r>
    </w:p>
    <w:p w14:paraId="4E35AFE1" w14:textId="77777777" w:rsidR="006807AB" w:rsidRPr="00E4785C" w:rsidRDefault="006807AB">
      <w:pPr>
        <w:tabs>
          <w:tab w:val="left" w:pos="426"/>
          <w:tab w:val="left" w:pos="567"/>
        </w:tabs>
        <w:ind w:left="720"/>
        <w:rPr>
          <w:rFonts w:ascii="Times New Roman" w:hAnsi="Times New Roman" w:cs="Times New Roman"/>
          <w:b/>
          <w:bCs/>
          <w:sz w:val="24"/>
          <w:szCs w:val="24"/>
          <w:lang w:val="pt-BR"/>
        </w:rPr>
      </w:pPr>
    </w:p>
    <w:p w14:paraId="7CA93B21" w14:textId="77777777" w:rsidR="006807AB" w:rsidRPr="00E4785C" w:rsidRDefault="001020D0">
      <w:pPr>
        <w:tabs>
          <w:tab w:val="left" w:pos="426"/>
          <w:tab w:val="left" w:pos="567"/>
        </w:tabs>
        <w:ind w:left="720"/>
        <w:rPr>
          <w:rFonts w:ascii="Times New Roman" w:hAnsi="Times New Roman" w:cs="Times New Roman"/>
          <w:b/>
          <w:bCs/>
          <w:sz w:val="24"/>
          <w:szCs w:val="24"/>
          <w:lang w:val="pt-BR"/>
        </w:rPr>
      </w:pPr>
      <w:r w:rsidRPr="00E4785C">
        <w:rPr>
          <w:rFonts w:ascii="Times New Roman" w:hAnsi="Times New Roman" w:cs="Times New Roman"/>
          <w:b/>
          <w:bCs/>
          <w:sz w:val="24"/>
          <w:szCs w:val="24"/>
          <w:lang w:val="pt-BR"/>
        </w:rPr>
        <w:t>4.2 Requisitos de Negócio</w:t>
      </w:r>
    </w:p>
    <w:p w14:paraId="034E4C84" w14:textId="77777777" w:rsidR="006807AB" w:rsidRPr="00E4785C" w:rsidRDefault="001020D0">
      <w:pPr>
        <w:tabs>
          <w:tab w:val="left" w:pos="426"/>
          <w:tab w:val="left" w:pos="567"/>
        </w:tabs>
        <w:ind w:left="720"/>
        <w:jc w:val="both"/>
        <w:rPr>
          <w:rFonts w:ascii="Times New Roman" w:hAnsi="Times New Roman" w:cs="Times New Roman"/>
          <w:sz w:val="24"/>
          <w:szCs w:val="24"/>
          <w:lang w:val="pt-BR"/>
        </w:rPr>
      </w:pPr>
      <w:r w:rsidRPr="00E4785C">
        <w:rPr>
          <w:rFonts w:ascii="Times New Roman" w:hAnsi="Times New Roman" w:cs="Times New Roman"/>
          <w:sz w:val="24"/>
          <w:szCs w:val="24"/>
          <w:lang w:val="pt-BR"/>
        </w:rPr>
        <w:t xml:space="preserve">A presente contratação orienta-se pelos seguintes </w:t>
      </w:r>
      <w:r w:rsidRPr="00E4785C">
        <w:rPr>
          <w:rFonts w:ascii="Times New Roman" w:hAnsi="Times New Roman" w:cs="Times New Roman"/>
          <w:b/>
          <w:bCs/>
          <w:sz w:val="24"/>
          <w:szCs w:val="24"/>
          <w:lang w:val="pt-BR"/>
        </w:rPr>
        <w:t>requisitos de negócio</w:t>
      </w:r>
      <w:r w:rsidRPr="00E4785C">
        <w:rPr>
          <w:rFonts w:ascii="Times New Roman" w:hAnsi="Times New Roman" w:cs="Times New Roman"/>
          <w:sz w:val="24"/>
          <w:szCs w:val="24"/>
          <w:lang w:val="pt-BR"/>
        </w:rPr>
        <w:t>, necessários para assegurar a continuidade, a legalidade e a eficiência da gestão administrativa do Conselho Regional de Enfermagem do Estado de Mato Grosso – COREN-MT:</w:t>
      </w:r>
    </w:p>
    <w:p w14:paraId="6DDA0A3D" w14:textId="77777777" w:rsidR="006807AB" w:rsidRPr="00E4785C" w:rsidRDefault="001020D0">
      <w:pPr>
        <w:tabs>
          <w:tab w:val="left" w:pos="426"/>
          <w:tab w:val="left" w:pos="567"/>
        </w:tabs>
        <w:ind w:left="720"/>
        <w:jc w:val="both"/>
        <w:rPr>
          <w:rFonts w:ascii="Times New Roman" w:hAnsi="Times New Roman" w:cs="Times New Roman"/>
          <w:sz w:val="24"/>
          <w:szCs w:val="24"/>
          <w:lang w:val="pt-BR"/>
        </w:rPr>
      </w:pPr>
      <w:r w:rsidRPr="00E4785C">
        <w:rPr>
          <w:rFonts w:ascii="Times New Roman" w:hAnsi="Times New Roman" w:cs="Times New Roman"/>
          <w:sz w:val="24"/>
          <w:szCs w:val="24"/>
          <w:lang w:val="pt-BR"/>
        </w:rPr>
        <w:t xml:space="preserve">I – Garantir a </w:t>
      </w:r>
      <w:r w:rsidRPr="00E4785C">
        <w:rPr>
          <w:rFonts w:ascii="Times New Roman" w:hAnsi="Times New Roman" w:cs="Times New Roman"/>
          <w:b/>
          <w:bCs/>
          <w:sz w:val="24"/>
          <w:szCs w:val="24"/>
          <w:lang w:val="pt-BR"/>
        </w:rPr>
        <w:t>continuidade dos serviços administrativos essenciais</w:t>
      </w:r>
      <w:r w:rsidRPr="00E4785C">
        <w:rPr>
          <w:rFonts w:ascii="Times New Roman" w:hAnsi="Times New Roman" w:cs="Times New Roman"/>
          <w:sz w:val="24"/>
          <w:szCs w:val="24"/>
          <w:lang w:val="pt-BR"/>
        </w:rPr>
        <w:t>, evitando a interrupção das atividades contábeis, orçamentárias, financeiras, patrimoniais, de pessoal, compras, licitações, planejamento e transparência institucional;</w:t>
      </w:r>
    </w:p>
    <w:p w14:paraId="60C7BF65" w14:textId="77777777" w:rsidR="006807AB" w:rsidRPr="00E4785C" w:rsidRDefault="001020D0">
      <w:pPr>
        <w:tabs>
          <w:tab w:val="left" w:pos="426"/>
          <w:tab w:val="left" w:pos="567"/>
        </w:tabs>
        <w:ind w:left="720"/>
        <w:jc w:val="both"/>
        <w:rPr>
          <w:rFonts w:ascii="Times New Roman" w:hAnsi="Times New Roman" w:cs="Times New Roman"/>
          <w:sz w:val="24"/>
          <w:szCs w:val="24"/>
          <w:lang w:val="pt-BR"/>
        </w:rPr>
      </w:pPr>
      <w:r w:rsidRPr="00E4785C">
        <w:rPr>
          <w:rFonts w:ascii="Times New Roman" w:hAnsi="Times New Roman" w:cs="Times New Roman"/>
          <w:sz w:val="24"/>
          <w:szCs w:val="24"/>
          <w:lang w:val="pt-BR"/>
        </w:rPr>
        <w:t xml:space="preserve">II – Assegurar o </w:t>
      </w:r>
      <w:r w:rsidRPr="00E4785C">
        <w:rPr>
          <w:rFonts w:ascii="Times New Roman" w:hAnsi="Times New Roman" w:cs="Times New Roman"/>
          <w:b/>
          <w:bCs/>
          <w:sz w:val="24"/>
          <w:szCs w:val="24"/>
          <w:lang w:val="pt-BR"/>
        </w:rPr>
        <w:t>atendimento integral às exigências legais e normativas</w:t>
      </w:r>
      <w:r w:rsidRPr="00E4785C">
        <w:rPr>
          <w:rFonts w:ascii="Times New Roman" w:hAnsi="Times New Roman" w:cs="Times New Roman"/>
          <w:sz w:val="24"/>
          <w:szCs w:val="24"/>
          <w:lang w:val="pt-BR"/>
        </w:rPr>
        <w:t>, em especial às disposições da Lei nº 14.133/2021, às orientações do Tribunal de Contas da União – TCU e às normativas do Conselho Federal de Enfermagem – COFEN;</w:t>
      </w:r>
    </w:p>
    <w:p w14:paraId="6A06728F" w14:textId="77777777" w:rsidR="006807AB" w:rsidRPr="00E4785C" w:rsidRDefault="001020D0">
      <w:pPr>
        <w:tabs>
          <w:tab w:val="left" w:pos="426"/>
          <w:tab w:val="left" w:pos="567"/>
        </w:tabs>
        <w:ind w:left="720"/>
        <w:jc w:val="both"/>
        <w:rPr>
          <w:rFonts w:ascii="Times New Roman" w:hAnsi="Times New Roman" w:cs="Times New Roman"/>
          <w:sz w:val="24"/>
          <w:szCs w:val="24"/>
          <w:lang w:val="pt-BR"/>
        </w:rPr>
      </w:pPr>
      <w:r w:rsidRPr="00E4785C">
        <w:rPr>
          <w:rFonts w:ascii="Times New Roman" w:hAnsi="Times New Roman" w:cs="Times New Roman"/>
          <w:sz w:val="24"/>
          <w:szCs w:val="24"/>
          <w:lang w:val="pt-BR"/>
        </w:rPr>
        <w:t xml:space="preserve">III – Disponibilizar solução tecnológica que </w:t>
      </w:r>
      <w:r w:rsidRPr="00E4785C">
        <w:rPr>
          <w:rFonts w:ascii="Times New Roman" w:hAnsi="Times New Roman" w:cs="Times New Roman"/>
          <w:b/>
          <w:bCs/>
          <w:sz w:val="24"/>
          <w:szCs w:val="24"/>
          <w:lang w:val="pt-BR"/>
        </w:rPr>
        <w:t>integre e padronize os processos administrativos</w:t>
      </w:r>
      <w:r w:rsidRPr="00E4785C">
        <w:rPr>
          <w:rFonts w:ascii="Times New Roman" w:hAnsi="Times New Roman" w:cs="Times New Roman"/>
          <w:sz w:val="24"/>
          <w:szCs w:val="24"/>
          <w:lang w:val="pt-BR"/>
        </w:rPr>
        <w:t>, promovendo maior confiabilidade, consistência, rastreabilidade e tempestividade das informações;</w:t>
      </w:r>
    </w:p>
    <w:p w14:paraId="1465D53B" w14:textId="77777777" w:rsidR="006807AB" w:rsidRPr="00E4785C" w:rsidRDefault="001020D0">
      <w:pPr>
        <w:tabs>
          <w:tab w:val="left" w:pos="426"/>
          <w:tab w:val="left" w:pos="567"/>
        </w:tabs>
        <w:ind w:left="720"/>
        <w:jc w:val="both"/>
        <w:rPr>
          <w:rFonts w:ascii="Times New Roman" w:hAnsi="Times New Roman" w:cs="Times New Roman"/>
          <w:sz w:val="24"/>
          <w:szCs w:val="24"/>
          <w:lang w:val="pt-BR"/>
        </w:rPr>
      </w:pPr>
      <w:r w:rsidRPr="00E4785C">
        <w:rPr>
          <w:rFonts w:ascii="Times New Roman" w:hAnsi="Times New Roman" w:cs="Times New Roman"/>
          <w:sz w:val="24"/>
          <w:szCs w:val="24"/>
          <w:lang w:val="pt-BR"/>
        </w:rPr>
        <w:t xml:space="preserve">IV – Viabilizar a </w:t>
      </w:r>
      <w:r w:rsidRPr="00E4785C">
        <w:rPr>
          <w:rFonts w:ascii="Times New Roman" w:hAnsi="Times New Roman" w:cs="Times New Roman"/>
          <w:b/>
          <w:bCs/>
          <w:sz w:val="24"/>
          <w:szCs w:val="24"/>
          <w:lang w:val="pt-BR"/>
        </w:rPr>
        <w:t>modernização da gestão pública</w:t>
      </w:r>
      <w:r w:rsidRPr="00E4785C">
        <w:rPr>
          <w:rFonts w:ascii="Times New Roman" w:hAnsi="Times New Roman" w:cs="Times New Roman"/>
          <w:sz w:val="24"/>
          <w:szCs w:val="24"/>
          <w:lang w:val="pt-BR"/>
        </w:rPr>
        <w:t>, com uso de solução tecnológica consolidada, compatível com as boas práticas de governança, controle e transparência;</w:t>
      </w:r>
    </w:p>
    <w:p w14:paraId="21B206E3" w14:textId="77777777" w:rsidR="006807AB" w:rsidRPr="00E4785C" w:rsidRDefault="001020D0">
      <w:pPr>
        <w:tabs>
          <w:tab w:val="left" w:pos="426"/>
          <w:tab w:val="left" w:pos="567"/>
        </w:tabs>
        <w:ind w:left="720"/>
        <w:jc w:val="both"/>
        <w:rPr>
          <w:rFonts w:ascii="Times New Roman" w:hAnsi="Times New Roman" w:cs="Times New Roman"/>
          <w:sz w:val="24"/>
          <w:szCs w:val="24"/>
          <w:lang w:val="pt-BR"/>
        </w:rPr>
      </w:pPr>
      <w:r w:rsidRPr="00E4785C">
        <w:rPr>
          <w:rFonts w:ascii="Times New Roman" w:hAnsi="Times New Roman" w:cs="Times New Roman"/>
          <w:sz w:val="24"/>
          <w:szCs w:val="24"/>
          <w:lang w:val="pt-BR"/>
        </w:rPr>
        <w:t>V – Reduzir riscos operacionais, tecnológicos e legais, decorrentes da ausência de sistemas informatizados adequados ou da utilização de soluções fragmentadas;</w:t>
      </w:r>
    </w:p>
    <w:p w14:paraId="45BEECC2" w14:textId="77777777" w:rsidR="006807AB" w:rsidRPr="00E4785C" w:rsidRDefault="001020D0">
      <w:pPr>
        <w:tabs>
          <w:tab w:val="left" w:pos="426"/>
          <w:tab w:val="left" w:pos="567"/>
        </w:tabs>
        <w:ind w:left="720"/>
        <w:jc w:val="both"/>
        <w:rPr>
          <w:rFonts w:ascii="Times New Roman" w:hAnsi="Times New Roman" w:cs="Times New Roman"/>
          <w:sz w:val="24"/>
          <w:szCs w:val="24"/>
          <w:lang w:val="pt-BR"/>
        </w:rPr>
      </w:pPr>
      <w:r w:rsidRPr="00E4785C">
        <w:rPr>
          <w:rFonts w:ascii="Times New Roman" w:hAnsi="Times New Roman" w:cs="Times New Roman"/>
          <w:sz w:val="24"/>
          <w:szCs w:val="24"/>
          <w:lang w:val="pt-BR"/>
        </w:rPr>
        <w:t xml:space="preserve">VI – Promover a </w:t>
      </w:r>
      <w:r w:rsidRPr="00E4785C">
        <w:rPr>
          <w:rFonts w:ascii="Times New Roman" w:hAnsi="Times New Roman" w:cs="Times New Roman"/>
          <w:b/>
          <w:bCs/>
          <w:sz w:val="24"/>
          <w:szCs w:val="24"/>
          <w:lang w:val="pt-BR"/>
        </w:rPr>
        <w:t>economicidade e eficiência na aplicação dos recursos públicos</w:t>
      </w:r>
      <w:r w:rsidRPr="00E4785C">
        <w:rPr>
          <w:rFonts w:ascii="Times New Roman" w:hAnsi="Times New Roman" w:cs="Times New Roman"/>
          <w:sz w:val="24"/>
          <w:szCs w:val="24"/>
          <w:lang w:val="pt-BR"/>
        </w:rPr>
        <w:t>, mediante a adoção de solução em modelo Software como Serviço (ERP), que minimize custos indiretos com infraestrutura, desenvolvimento, manutenção e suporte interno de TI;</w:t>
      </w:r>
    </w:p>
    <w:p w14:paraId="488DB474" w14:textId="77777777" w:rsidR="006807AB" w:rsidRPr="00E4785C" w:rsidRDefault="001020D0">
      <w:pPr>
        <w:tabs>
          <w:tab w:val="left" w:pos="426"/>
          <w:tab w:val="left" w:pos="567"/>
        </w:tabs>
        <w:ind w:left="720"/>
        <w:jc w:val="both"/>
        <w:rPr>
          <w:rFonts w:ascii="Times New Roman" w:hAnsi="Times New Roman" w:cs="Times New Roman"/>
          <w:sz w:val="24"/>
          <w:szCs w:val="24"/>
          <w:lang w:val="pt-BR"/>
        </w:rPr>
      </w:pPr>
      <w:r w:rsidRPr="00E4785C">
        <w:rPr>
          <w:rFonts w:ascii="Times New Roman" w:hAnsi="Times New Roman" w:cs="Times New Roman"/>
          <w:sz w:val="24"/>
          <w:szCs w:val="24"/>
          <w:lang w:val="pt-BR"/>
        </w:rPr>
        <w:t xml:space="preserve">VII – Garantir a </w:t>
      </w:r>
      <w:r w:rsidRPr="00E4785C">
        <w:rPr>
          <w:rFonts w:ascii="Times New Roman" w:hAnsi="Times New Roman" w:cs="Times New Roman"/>
          <w:b/>
          <w:bCs/>
          <w:sz w:val="24"/>
          <w:szCs w:val="24"/>
          <w:lang w:val="pt-BR"/>
        </w:rPr>
        <w:t>transparência ativa e passiva</w:t>
      </w:r>
      <w:r w:rsidRPr="00E4785C">
        <w:rPr>
          <w:rFonts w:ascii="Times New Roman" w:hAnsi="Times New Roman" w:cs="Times New Roman"/>
          <w:sz w:val="24"/>
          <w:szCs w:val="24"/>
          <w:lang w:val="pt-BR"/>
        </w:rPr>
        <w:t>, ampliando o acesso da sociedade às informações institucionais, em conformidade com a Lei nº 12.527/2011 (Lei de Acesso à Informação);</w:t>
      </w:r>
    </w:p>
    <w:p w14:paraId="7F50A825" w14:textId="1C61CE2D" w:rsidR="006807AB" w:rsidRPr="00E4785C" w:rsidRDefault="001020D0">
      <w:pPr>
        <w:tabs>
          <w:tab w:val="left" w:pos="426"/>
          <w:tab w:val="left" w:pos="567"/>
        </w:tabs>
        <w:ind w:left="720"/>
        <w:jc w:val="both"/>
        <w:rPr>
          <w:rFonts w:ascii="Times New Roman" w:hAnsi="Times New Roman" w:cs="Times New Roman"/>
          <w:sz w:val="24"/>
          <w:szCs w:val="24"/>
          <w:lang w:val="pt-BR"/>
        </w:rPr>
      </w:pPr>
      <w:r w:rsidRPr="00E4785C">
        <w:rPr>
          <w:rFonts w:ascii="Times New Roman" w:hAnsi="Times New Roman" w:cs="Times New Roman"/>
          <w:sz w:val="24"/>
          <w:szCs w:val="24"/>
          <w:lang w:val="pt-BR"/>
        </w:rPr>
        <w:lastRenderedPageBreak/>
        <w:t>VIII – Assegurar suporte adequado às atividades de planejamento, controle, fiscalização e prestação de contas, fortalecendo a governança e o controle da gestão pública</w:t>
      </w:r>
      <w:r w:rsidR="00C94206" w:rsidRPr="00E4785C">
        <w:rPr>
          <w:rFonts w:ascii="Times New Roman" w:hAnsi="Times New Roman" w:cs="Times New Roman"/>
          <w:sz w:val="24"/>
          <w:szCs w:val="24"/>
          <w:lang w:val="pt-BR"/>
        </w:rPr>
        <w:t>.</w:t>
      </w:r>
    </w:p>
    <w:p w14:paraId="065E7EBF" w14:textId="75B1D42A" w:rsidR="00C94206" w:rsidRPr="00E4785C" w:rsidRDefault="00C94206">
      <w:pPr>
        <w:tabs>
          <w:tab w:val="left" w:pos="426"/>
          <w:tab w:val="left" w:pos="567"/>
        </w:tabs>
        <w:ind w:left="720"/>
        <w:jc w:val="both"/>
        <w:rPr>
          <w:rFonts w:ascii="Times New Roman" w:hAnsi="Times New Roman" w:cs="Times New Roman"/>
          <w:b/>
          <w:bCs/>
          <w:sz w:val="24"/>
          <w:szCs w:val="24"/>
          <w:lang w:val="pt-BR"/>
        </w:rPr>
      </w:pPr>
      <w:r w:rsidRPr="00E4785C">
        <w:rPr>
          <w:rFonts w:ascii="Times New Roman" w:hAnsi="Times New Roman" w:cs="Times New Roman"/>
          <w:sz w:val="24"/>
          <w:szCs w:val="24"/>
          <w:lang w:val="pt-BR"/>
        </w:rPr>
        <w:tab/>
        <w:t xml:space="preserve">4.2.1 </w:t>
      </w:r>
      <w:r w:rsidRPr="00E4785C">
        <w:rPr>
          <w:rFonts w:ascii="Times New Roman" w:hAnsi="Times New Roman" w:cs="Times New Roman"/>
          <w:b/>
          <w:bCs/>
          <w:sz w:val="24"/>
          <w:szCs w:val="24"/>
        </w:rPr>
        <w:t>Requisitos de Segurança da Informação</w:t>
      </w:r>
      <w:r w:rsidRPr="00E4785C">
        <w:rPr>
          <w:rFonts w:ascii="Times New Roman" w:hAnsi="Times New Roman" w:cs="Times New Roman"/>
          <w:b/>
          <w:bCs/>
          <w:sz w:val="24"/>
          <w:szCs w:val="24"/>
          <w:lang w:val="pt-BR"/>
        </w:rPr>
        <w:t>:</w:t>
      </w:r>
    </w:p>
    <w:p w14:paraId="544F83C2" w14:textId="410279F4" w:rsidR="006807AB" w:rsidRPr="009551DC" w:rsidRDefault="00C94206" w:rsidP="009551DC">
      <w:pPr>
        <w:tabs>
          <w:tab w:val="left" w:pos="426"/>
          <w:tab w:val="left" w:pos="567"/>
        </w:tabs>
        <w:ind w:left="720"/>
        <w:jc w:val="both"/>
        <w:rPr>
          <w:rFonts w:ascii="Times New Roman" w:hAnsi="Times New Roman" w:cs="Times New Roman"/>
          <w:b/>
          <w:bCs/>
          <w:sz w:val="24"/>
          <w:szCs w:val="24"/>
          <w:lang w:val="pt-BR"/>
        </w:rPr>
      </w:pPr>
      <w:r w:rsidRPr="00E4785C">
        <w:rPr>
          <w:rFonts w:ascii="Times New Roman" w:hAnsi="Times New Roman" w:cs="Times New Roman"/>
          <w:sz w:val="24"/>
          <w:szCs w:val="24"/>
          <w:lang w:val="pt-BR"/>
        </w:rPr>
        <w:tab/>
      </w:r>
      <w:r w:rsidRPr="00E4785C">
        <w:rPr>
          <w:rFonts w:ascii="Times New Roman" w:hAnsi="Times New Roman" w:cs="Times New Roman"/>
          <w:sz w:val="24"/>
          <w:szCs w:val="24"/>
          <w:lang w:val="pt-BR"/>
        </w:rPr>
        <w:tab/>
        <w:t xml:space="preserve">4.2.1.1 </w:t>
      </w:r>
      <w:r w:rsidR="009551DC">
        <w:rPr>
          <w:rFonts w:ascii="Times New Roman" w:hAnsi="Times New Roman" w:cs="Times New Roman"/>
          <w:sz w:val="24"/>
          <w:szCs w:val="24"/>
          <w:lang w:val="pt-BR"/>
        </w:rPr>
        <w:t>C</w:t>
      </w:r>
      <w:r w:rsidRPr="00E4785C">
        <w:rPr>
          <w:rFonts w:ascii="Times New Roman" w:hAnsi="Times New Roman" w:cs="Times New Roman"/>
          <w:sz w:val="24"/>
          <w:szCs w:val="24"/>
        </w:rPr>
        <w:t>ontrole de acesso, logs, backups, proteção de dados, LGPD</w:t>
      </w:r>
      <w:r w:rsidR="009551DC">
        <w:rPr>
          <w:rFonts w:ascii="Times New Roman" w:hAnsi="Times New Roman" w:cs="Times New Roman"/>
          <w:sz w:val="24"/>
          <w:szCs w:val="24"/>
          <w:lang w:val="pt-BR"/>
        </w:rPr>
        <w:t>.</w:t>
      </w:r>
    </w:p>
    <w:p w14:paraId="51798BD0" w14:textId="3D6F2965" w:rsidR="009551DC" w:rsidRPr="009551DC" w:rsidRDefault="009551DC" w:rsidP="009551DC">
      <w:pPr>
        <w:tabs>
          <w:tab w:val="left" w:pos="426"/>
          <w:tab w:val="left" w:pos="567"/>
        </w:tabs>
        <w:ind w:left="720"/>
        <w:jc w:val="both"/>
        <w:rPr>
          <w:rFonts w:ascii="Times New Roman" w:hAnsi="Times New Roman" w:cs="Times New Roman"/>
          <w:sz w:val="24"/>
          <w:szCs w:val="24"/>
          <w:lang w:val="pt-BR"/>
        </w:rPr>
      </w:pPr>
      <w:r>
        <w:rPr>
          <w:rFonts w:ascii="Times New Roman" w:hAnsi="Times New Roman" w:cs="Times New Roman"/>
          <w:sz w:val="24"/>
          <w:szCs w:val="24"/>
          <w:lang w:val="pt-BR"/>
        </w:rPr>
        <w:tab/>
      </w:r>
      <w:r>
        <w:rPr>
          <w:rFonts w:ascii="Times New Roman" w:hAnsi="Times New Roman" w:cs="Times New Roman"/>
          <w:sz w:val="24"/>
          <w:szCs w:val="24"/>
          <w:lang w:val="pt-BR"/>
        </w:rPr>
        <w:tab/>
      </w:r>
    </w:p>
    <w:p w14:paraId="68A1DD01" w14:textId="77777777" w:rsidR="009551DC" w:rsidRPr="009551DC" w:rsidRDefault="009551DC" w:rsidP="009551DC">
      <w:pPr>
        <w:tabs>
          <w:tab w:val="left" w:pos="426"/>
          <w:tab w:val="left" w:pos="567"/>
        </w:tabs>
        <w:ind w:left="720"/>
        <w:jc w:val="both"/>
        <w:rPr>
          <w:rFonts w:ascii="Times New Roman" w:hAnsi="Times New Roman" w:cs="Times New Roman"/>
          <w:sz w:val="24"/>
          <w:szCs w:val="24"/>
          <w:lang w:val="pt-BR"/>
        </w:rPr>
      </w:pPr>
      <w:r>
        <w:rPr>
          <w:rFonts w:ascii="Times New Roman" w:hAnsi="Times New Roman" w:cs="Times New Roman"/>
          <w:sz w:val="24"/>
          <w:szCs w:val="24"/>
          <w:lang w:val="pt-BR"/>
        </w:rPr>
        <w:t xml:space="preserve">4.2.2 </w:t>
      </w:r>
      <w:r w:rsidRPr="009551DC">
        <w:rPr>
          <w:rFonts w:ascii="Times New Roman" w:hAnsi="Times New Roman" w:cs="Times New Roman"/>
          <w:sz w:val="24"/>
          <w:szCs w:val="24"/>
          <w:lang w:val="pt-BR"/>
        </w:rPr>
        <w:t>A Contratada deverá adotar medidas técnicas e administrativas aptas a proteger os dados institucionais e dados pessoais tratados no âmbito da execução contratual, garantindo a confidencialidade, integridade e disponibilidade das informações, em conformidade com a Lei nº 13.709/2018 (LGPD).</w:t>
      </w:r>
    </w:p>
    <w:p w14:paraId="24A8538B" w14:textId="77777777" w:rsidR="009551DC" w:rsidRPr="009551DC" w:rsidRDefault="009551DC" w:rsidP="009551DC">
      <w:pPr>
        <w:tabs>
          <w:tab w:val="left" w:pos="426"/>
          <w:tab w:val="left" w:pos="567"/>
        </w:tabs>
        <w:ind w:left="720"/>
        <w:rPr>
          <w:rFonts w:ascii="Times New Roman" w:hAnsi="Times New Roman" w:cs="Times New Roman"/>
          <w:sz w:val="24"/>
          <w:szCs w:val="24"/>
          <w:lang w:val="pt-BR"/>
        </w:rPr>
      </w:pPr>
    </w:p>
    <w:p w14:paraId="6899CFB7" w14:textId="77777777" w:rsidR="009551DC" w:rsidRPr="009551DC" w:rsidRDefault="009551DC" w:rsidP="009551DC">
      <w:pPr>
        <w:tabs>
          <w:tab w:val="left" w:pos="426"/>
          <w:tab w:val="left" w:pos="567"/>
        </w:tabs>
        <w:ind w:left="720"/>
        <w:rPr>
          <w:rFonts w:ascii="Times New Roman" w:hAnsi="Times New Roman" w:cs="Times New Roman"/>
          <w:sz w:val="24"/>
          <w:szCs w:val="24"/>
          <w:lang w:val="pt-BR"/>
        </w:rPr>
      </w:pPr>
      <w:r w:rsidRPr="00794C03">
        <w:rPr>
          <w:rFonts w:ascii="Times New Roman" w:hAnsi="Times New Roman" w:cs="Times New Roman"/>
          <w:b/>
          <w:bCs/>
          <w:sz w:val="24"/>
          <w:szCs w:val="24"/>
          <w:lang w:val="pt-BR"/>
        </w:rPr>
        <w:t>Em caso de incidente de segurança da informação ou vazamento de dados pessoais, a Contratada deverá</w:t>
      </w:r>
      <w:r w:rsidRPr="009551DC">
        <w:rPr>
          <w:rFonts w:ascii="Times New Roman" w:hAnsi="Times New Roman" w:cs="Times New Roman"/>
          <w:sz w:val="24"/>
          <w:szCs w:val="24"/>
          <w:lang w:val="pt-BR"/>
        </w:rPr>
        <w:t>:</w:t>
      </w:r>
    </w:p>
    <w:p w14:paraId="6FC27F9C" w14:textId="77777777" w:rsidR="009551DC" w:rsidRPr="009551DC" w:rsidRDefault="009551DC" w:rsidP="009551DC">
      <w:pPr>
        <w:tabs>
          <w:tab w:val="left" w:pos="426"/>
          <w:tab w:val="left" w:pos="567"/>
        </w:tabs>
        <w:ind w:left="720"/>
        <w:rPr>
          <w:rFonts w:ascii="Times New Roman" w:hAnsi="Times New Roman" w:cs="Times New Roman"/>
          <w:sz w:val="24"/>
          <w:szCs w:val="24"/>
          <w:lang w:val="pt-BR"/>
        </w:rPr>
      </w:pPr>
    </w:p>
    <w:p w14:paraId="13A6859A" w14:textId="77777777" w:rsidR="009551DC" w:rsidRPr="009551DC" w:rsidRDefault="009551DC" w:rsidP="009551DC">
      <w:pPr>
        <w:tabs>
          <w:tab w:val="left" w:pos="426"/>
          <w:tab w:val="left" w:pos="567"/>
        </w:tabs>
        <w:ind w:left="720"/>
        <w:rPr>
          <w:rFonts w:ascii="Times New Roman" w:hAnsi="Times New Roman" w:cs="Times New Roman"/>
          <w:sz w:val="24"/>
          <w:szCs w:val="24"/>
          <w:lang w:val="pt-BR"/>
        </w:rPr>
      </w:pPr>
      <w:r w:rsidRPr="009551DC">
        <w:rPr>
          <w:rFonts w:ascii="Times New Roman" w:hAnsi="Times New Roman" w:cs="Times New Roman"/>
          <w:sz w:val="24"/>
          <w:szCs w:val="24"/>
          <w:lang w:val="pt-BR"/>
        </w:rPr>
        <w:t xml:space="preserve">I – </w:t>
      </w:r>
      <w:proofErr w:type="gramStart"/>
      <w:r w:rsidRPr="009551DC">
        <w:rPr>
          <w:rFonts w:ascii="Times New Roman" w:hAnsi="Times New Roman" w:cs="Times New Roman"/>
          <w:sz w:val="24"/>
          <w:szCs w:val="24"/>
          <w:lang w:val="pt-BR"/>
        </w:rPr>
        <w:t>comunicar</w:t>
      </w:r>
      <w:proofErr w:type="gramEnd"/>
      <w:r w:rsidRPr="009551DC">
        <w:rPr>
          <w:rFonts w:ascii="Times New Roman" w:hAnsi="Times New Roman" w:cs="Times New Roman"/>
          <w:sz w:val="24"/>
          <w:szCs w:val="24"/>
          <w:lang w:val="pt-BR"/>
        </w:rPr>
        <w:t xml:space="preserve"> imediatamente a Contratante;</w:t>
      </w:r>
    </w:p>
    <w:p w14:paraId="76601738" w14:textId="77777777" w:rsidR="009551DC" w:rsidRPr="009551DC" w:rsidRDefault="009551DC" w:rsidP="009551DC">
      <w:pPr>
        <w:tabs>
          <w:tab w:val="left" w:pos="426"/>
          <w:tab w:val="left" w:pos="567"/>
        </w:tabs>
        <w:ind w:left="720"/>
        <w:rPr>
          <w:rFonts w:ascii="Times New Roman" w:hAnsi="Times New Roman" w:cs="Times New Roman"/>
          <w:sz w:val="24"/>
          <w:szCs w:val="24"/>
          <w:lang w:val="pt-BR"/>
        </w:rPr>
      </w:pPr>
      <w:r w:rsidRPr="009551DC">
        <w:rPr>
          <w:rFonts w:ascii="Times New Roman" w:hAnsi="Times New Roman" w:cs="Times New Roman"/>
          <w:sz w:val="24"/>
          <w:szCs w:val="24"/>
          <w:lang w:val="pt-BR"/>
        </w:rPr>
        <w:t xml:space="preserve">II – </w:t>
      </w:r>
      <w:proofErr w:type="gramStart"/>
      <w:r w:rsidRPr="009551DC">
        <w:rPr>
          <w:rFonts w:ascii="Times New Roman" w:hAnsi="Times New Roman" w:cs="Times New Roman"/>
          <w:sz w:val="24"/>
          <w:szCs w:val="24"/>
          <w:lang w:val="pt-BR"/>
        </w:rPr>
        <w:t>apresentar</w:t>
      </w:r>
      <w:proofErr w:type="gramEnd"/>
      <w:r w:rsidRPr="009551DC">
        <w:rPr>
          <w:rFonts w:ascii="Times New Roman" w:hAnsi="Times New Roman" w:cs="Times New Roman"/>
          <w:sz w:val="24"/>
          <w:szCs w:val="24"/>
          <w:lang w:val="pt-BR"/>
        </w:rPr>
        <w:t xml:space="preserve"> plano de mitigação e correção;</w:t>
      </w:r>
    </w:p>
    <w:p w14:paraId="5F67BAF9" w14:textId="77777777" w:rsidR="009551DC" w:rsidRPr="009551DC" w:rsidRDefault="009551DC" w:rsidP="009551DC">
      <w:pPr>
        <w:tabs>
          <w:tab w:val="left" w:pos="426"/>
          <w:tab w:val="left" w:pos="567"/>
        </w:tabs>
        <w:ind w:left="720"/>
        <w:rPr>
          <w:rFonts w:ascii="Times New Roman" w:hAnsi="Times New Roman" w:cs="Times New Roman"/>
          <w:sz w:val="24"/>
          <w:szCs w:val="24"/>
          <w:lang w:val="pt-BR"/>
        </w:rPr>
      </w:pPr>
      <w:r w:rsidRPr="009551DC">
        <w:rPr>
          <w:rFonts w:ascii="Times New Roman" w:hAnsi="Times New Roman" w:cs="Times New Roman"/>
          <w:sz w:val="24"/>
          <w:szCs w:val="24"/>
          <w:lang w:val="pt-BR"/>
        </w:rPr>
        <w:t>III – cooperar com eventuais comunicações à Autoridade Nacional de Proteção de Dados – ANPD.</w:t>
      </w:r>
    </w:p>
    <w:p w14:paraId="297CD792" w14:textId="77777777" w:rsidR="009551DC" w:rsidRPr="009551DC" w:rsidRDefault="009551DC" w:rsidP="009551DC">
      <w:pPr>
        <w:tabs>
          <w:tab w:val="left" w:pos="426"/>
          <w:tab w:val="left" w:pos="567"/>
        </w:tabs>
        <w:ind w:left="720"/>
        <w:rPr>
          <w:rFonts w:ascii="Times New Roman" w:hAnsi="Times New Roman" w:cs="Times New Roman"/>
          <w:sz w:val="24"/>
          <w:szCs w:val="24"/>
          <w:lang w:val="pt-BR"/>
        </w:rPr>
      </w:pPr>
    </w:p>
    <w:p w14:paraId="155523F8" w14:textId="3566D235" w:rsidR="009551DC" w:rsidRPr="009551DC" w:rsidRDefault="009551DC" w:rsidP="009551DC">
      <w:pPr>
        <w:tabs>
          <w:tab w:val="left" w:pos="426"/>
          <w:tab w:val="left" w:pos="567"/>
        </w:tabs>
        <w:ind w:left="720"/>
        <w:rPr>
          <w:rFonts w:ascii="Times New Roman" w:hAnsi="Times New Roman" w:cs="Times New Roman"/>
          <w:sz w:val="24"/>
          <w:szCs w:val="24"/>
          <w:lang w:val="pt-BR"/>
        </w:rPr>
      </w:pPr>
      <w:r w:rsidRPr="009551DC">
        <w:rPr>
          <w:rFonts w:ascii="Times New Roman" w:hAnsi="Times New Roman" w:cs="Times New Roman"/>
          <w:sz w:val="24"/>
          <w:szCs w:val="24"/>
          <w:lang w:val="pt-BR"/>
        </w:rPr>
        <w:t>Tais eventos caracterizam riscos críticos previamente mapeados e tratados no Mapa de Riscos que integra este Termo de Referência</w:t>
      </w:r>
    </w:p>
    <w:p w14:paraId="7E519B76" w14:textId="77777777" w:rsidR="009551DC" w:rsidRPr="009551DC" w:rsidRDefault="009551DC" w:rsidP="009551DC">
      <w:pPr>
        <w:tabs>
          <w:tab w:val="left" w:pos="426"/>
          <w:tab w:val="left" w:pos="567"/>
        </w:tabs>
        <w:ind w:left="720"/>
        <w:rPr>
          <w:rFonts w:ascii="Times New Roman" w:hAnsi="Times New Roman" w:cs="Times New Roman"/>
          <w:b/>
          <w:bCs/>
          <w:sz w:val="24"/>
          <w:szCs w:val="24"/>
          <w:lang w:val="pt-BR"/>
        </w:rPr>
      </w:pPr>
    </w:p>
    <w:p w14:paraId="5997651B" w14:textId="1BC5EAD1" w:rsidR="009551DC" w:rsidRPr="009551DC" w:rsidRDefault="009551DC" w:rsidP="009551DC">
      <w:pPr>
        <w:tabs>
          <w:tab w:val="left" w:pos="426"/>
          <w:tab w:val="left" w:pos="567"/>
        </w:tabs>
        <w:ind w:left="720"/>
        <w:rPr>
          <w:rFonts w:ascii="Times New Roman" w:hAnsi="Times New Roman" w:cs="Times New Roman"/>
          <w:sz w:val="24"/>
          <w:szCs w:val="24"/>
          <w:lang w:val="pt-BR"/>
        </w:rPr>
      </w:pPr>
      <w:r w:rsidRPr="009551DC">
        <w:rPr>
          <w:rFonts w:ascii="Times New Roman" w:hAnsi="Times New Roman" w:cs="Times New Roman"/>
          <w:sz w:val="24"/>
          <w:szCs w:val="24"/>
          <w:lang w:val="pt-BR"/>
        </w:rPr>
        <w:t>Tais eventos caracterizam riscos críticos previamente mapeados e tratados no Mapa de Riscos que integra este Termo de Referência.</w:t>
      </w:r>
    </w:p>
    <w:p w14:paraId="7E7404C4" w14:textId="77777777" w:rsidR="009551DC" w:rsidRDefault="009551DC">
      <w:pPr>
        <w:tabs>
          <w:tab w:val="left" w:pos="426"/>
          <w:tab w:val="left" w:pos="567"/>
        </w:tabs>
        <w:ind w:left="720"/>
        <w:rPr>
          <w:rFonts w:ascii="Times New Roman" w:hAnsi="Times New Roman" w:cs="Times New Roman"/>
          <w:b/>
          <w:bCs/>
          <w:sz w:val="24"/>
          <w:szCs w:val="24"/>
          <w:lang w:val="pt-BR"/>
        </w:rPr>
      </w:pPr>
    </w:p>
    <w:p w14:paraId="097E8E1C" w14:textId="6C93D58A" w:rsidR="006807AB" w:rsidRPr="00E4785C" w:rsidRDefault="001020D0">
      <w:pPr>
        <w:tabs>
          <w:tab w:val="left" w:pos="426"/>
          <w:tab w:val="left" w:pos="567"/>
        </w:tabs>
        <w:ind w:left="720"/>
        <w:rPr>
          <w:rFonts w:ascii="Times New Roman" w:hAnsi="Times New Roman" w:cs="Times New Roman"/>
          <w:b/>
          <w:bCs/>
          <w:sz w:val="24"/>
          <w:szCs w:val="24"/>
          <w:lang w:val="pt-BR"/>
        </w:rPr>
      </w:pPr>
      <w:r w:rsidRPr="00E4785C">
        <w:rPr>
          <w:rFonts w:ascii="Times New Roman" w:hAnsi="Times New Roman" w:cs="Times New Roman"/>
          <w:b/>
          <w:bCs/>
          <w:sz w:val="24"/>
          <w:szCs w:val="24"/>
          <w:lang w:val="pt-BR"/>
        </w:rPr>
        <w:t xml:space="preserve">4.3 </w:t>
      </w:r>
      <w:r w:rsidRPr="00E4785C">
        <w:rPr>
          <w:rFonts w:ascii="Times New Roman" w:hAnsi="Times New Roman" w:cs="Times New Roman"/>
          <w:b/>
          <w:bCs/>
          <w:sz w:val="24"/>
          <w:szCs w:val="24"/>
        </w:rPr>
        <w:t>Requisitos de Capacitação</w:t>
      </w:r>
    </w:p>
    <w:p w14:paraId="571E7979" w14:textId="77777777" w:rsidR="006807AB" w:rsidRPr="00E4785C" w:rsidRDefault="001020D0">
      <w:pPr>
        <w:tabs>
          <w:tab w:val="left" w:pos="426"/>
          <w:tab w:val="left" w:pos="567"/>
        </w:tabs>
        <w:ind w:left="720"/>
        <w:jc w:val="both"/>
        <w:rPr>
          <w:rFonts w:ascii="Times New Roman" w:hAnsi="Times New Roman" w:cs="Times New Roman"/>
          <w:sz w:val="24"/>
          <w:szCs w:val="24"/>
          <w:lang w:val="pt-BR"/>
        </w:rPr>
      </w:pPr>
      <w:r w:rsidRPr="00E4785C">
        <w:rPr>
          <w:rFonts w:ascii="Times New Roman" w:hAnsi="Times New Roman" w:cs="Times New Roman"/>
          <w:sz w:val="24"/>
          <w:szCs w:val="24"/>
          <w:lang w:val="pt-BR"/>
        </w:rPr>
        <w:t xml:space="preserve">A contratada deverá prover </w:t>
      </w:r>
      <w:r w:rsidRPr="00E4785C">
        <w:rPr>
          <w:rFonts w:ascii="Times New Roman" w:hAnsi="Times New Roman" w:cs="Times New Roman"/>
          <w:b/>
          <w:bCs/>
          <w:sz w:val="24"/>
          <w:szCs w:val="24"/>
          <w:lang w:val="pt-BR"/>
        </w:rPr>
        <w:t>capacitação inicial e, quando necessário, capacitações complementares</w:t>
      </w:r>
      <w:r w:rsidRPr="00E4785C">
        <w:rPr>
          <w:rFonts w:ascii="Times New Roman" w:hAnsi="Times New Roman" w:cs="Times New Roman"/>
          <w:sz w:val="24"/>
          <w:szCs w:val="24"/>
          <w:lang w:val="pt-BR"/>
        </w:rPr>
        <w:t xml:space="preserve"> aos usuários indicados pelo COREN-MT, com o objetivo de assegurar a correta utilização da solução de gestão pública em ambiente Software como Serviço (ERP).</w:t>
      </w:r>
    </w:p>
    <w:p w14:paraId="472704BA" w14:textId="77777777" w:rsidR="006807AB" w:rsidRPr="00E4785C" w:rsidRDefault="001020D0">
      <w:pPr>
        <w:tabs>
          <w:tab w:val="left" w:pos="426"/>
          <w:tab w:val="left" w:pos="567"/>
        </w:tabs>
        <w:ind w:left="720"/>
        <w:jc w:val="both"/>
        <w:rPr>
          <w:rFonts w:ascii="Times New Roman" w:hAnsi="Times New Roman" w:cs="Times New Roman"/>
          <w:sz w:val="24"/>
          <w:szCs w:val="24"/>
          <w:lang w:val="pt-BR"/>
        </w:rPr>
      </w:pPr>
      <w:r w:rsidRPr="00E4785C">
        <w:rPr>
          <w:rFonts w:ascii="Times New Roman" w:hAnsi="Times New Roman" w:cs="Times New Roman"/>
          <w:sz w:val="24"/>
          <w:szCs w:val="24"/>
          <w:lang w:val="pt-BR"/>
        </w:rPr>
        <w:t xml:space="preserve">I – A capacitação deverá abranger todos os </w:t>
      </w:r>
      <w:r w:rsidRPr="00E4785C">
        <w:rPr>
          <w:rFonts w:ascii="Times New Roman" w:hAnsi="Times New Roman" w:cs="Times New Roman"/>
          <w:b/>
          <w:bCs/>
          <w:sz w:val="24"/>
          <w:szCs w:val="24"/>
          <w:lang w:val="pt-BR"/>
        </w:rPr>
        <w:t>módulos contratados</w:t>
      </w:r>
      <w:r w:rsidRPr="00E4785C">
        <w:rPr>
          <w:rFonts w:ascii="Times New Roman" w:hAnsi="Times New Roman" w:cs="Times New Roman"/>
          <w:sz w:val="24"/>
          <w:szCs w:val="24"/>
          <w:lang w:val="pt-BR"/>
        </w:rPr>
        <w:t xml:space="preserve">, incluindo, no mínimo, contabilidade pública, controle de patrimônio, controle de estoque, compras, </w:t>
      </w:r>
      <w:r w:rsidRPr="00E4785C">
        <w:rPr>
          <w:rFonts w:ascii="Times New Roman" w:hAnsi="Times New Roman" w:cs="Times New Roman"/>
          <w:sz w:val="24"/>
          <w:szCs w:val="24"/>
          <w:lang w:val="pt-BR"/>
        </w:rPr>
        <w:lastRenderedPageBreak/>
        <w:t>licitações e contratos, planejamento, folha de pagamento e e-Social, Recurso Humanos e transparência;</w:t>
      </w:r>
    </w:p>
    <w:p w14:paraId="3EED3162" w14:textId="77777777" w:rsidR="006807AB" w:rsidRPr="00E4785C" w:rsidRDefault="001020D0">
      <w:pPr>
        <w:tabs>
          <w:tab w:val="left" w:pos="426"/>
          <w:tab w:val="left" w:pos="567"/>
        </w:tabs>
        <w:ind w:left="720"/>
        <w:jc w:val="both"/>
        <w:rPr>
          <w:rFonts w:ascii="Times New Roman" w:hAnsi="Times New Roman" w:cs="Times New Roman"/>
          <w:sz w:val="24"/>
          <w:szCs w:val="24"/>
          <w:lang w:val="pt-BR"/>
        </w:rPr>
      </w:pPr>
      <w:r w:rsidRPr="00E4785C">
        <w:rPr>
          <w:rFonts w:ascii="Times New Roman" w:hAnsi="Times New Roman" w:cs="Times New Roman"/>
          <w:sz w:val="24"/>
          <w:szCs w:val="24"/>
          <w:lang w:val="pt-BR"/>
        </w:rPr>
        <w:t xml:space="preserve">II – O treinamento deverá contemplar aspectos </w:t>
      </w:r>
      <w:r w:rsidRPr="00E4785C">
        <w:rPr>
          <w:rFonts w:ascii="Times New Roman" w:hAnsi="Times New Roman" w:cs="Times New Roman"/>
          <w:b/>
          <w:bCs/>
          <w:sz w:val="24"/>
          <w:szCs w:val="24"/>
          <w:lang w:val="pt-BR"/>
        </w:rPr>
        <w:t>operacionais, funcionais e de boas práticas de uso do sistema</w:t>
      </w:r>
      <w:r w:rsidRPr="00E4785C">
        <w:rPr>
          <w:rFonts w:ascii="Times New Roman" w:hAnsi="Times New Roman" w:cs="Times New Roman"/>
          <w:sz w:val="24"/>
          <w:szCs w:val="24"/>
          <w:lang w:val="pt-BR"/>
        </w:rPr>
        <w:t>, de forma a garantir a autonomia dos usuários na execução de suas atividades rotineiras;</w:t>
      </w:r>
    </w:p>
    <w:p w14:paraId="2C8C3FF7" w14:textId="77777777" w:rsidR="006807AB" w:rsidRPr="00E4785C" w:rsidRDefault="001020D0">
      <w:pPr>
        <w:tabs>
          <w:tab w:val="left" w:pos="426"/>
          <w:tab w:val="left" w:pos="567"/>
        </w:tabs>
        <w:ind w:left="720"/>
        <w:jc w:val="both"/>
        <w:rPr>
          <w:rFonts w:ascii="Times New Roman" w:hAnsi="Times New Roman" w:cs="Times New Roman"/>
          <w:sz w:val="24"/>
          <w:szCs w:val="24"/>
          <w:lang w:val="pt-BR"/>
        </w:rPr>
      </w:pPr>
      <w:r w:rsidRPr="00E4785C">
        <w:rPr>
          <w:rFonts w:ascii="Times New Roman" w:hAnsi="Times New Roman" w:cs="Times New Roman"/>
          <w:sz w:val="24"/>
          <w:szCs w:val="24"/>
          <w:lang w:val="pt-BR"/>
        </w:rPr>
        <w:t xml:space="preserve">III – A capacitação poderá ser realizada de forma </w:t>
      </w:r>
      <w:r w:rsidRPr="00E4785C">
        <w:rPr>
          <w:rFonts w:ascii="Times New Roman" w:hAnsi="Times New Roman" w:cs="Times New Roman"/>
          <w:b/>
          <w:bCs/>
          <w:sz w:val="24"/>
          <w:szCs w:val="24"/>
          <w:lang w:val="pt-BR"/>
        </w:rPr>
        <w:t>presencial, remota ou híbrida</w:t>
      </w:r>
      <w:r w:rsidRPr="00E4785C">
        <w:rPr>
          <w:rFonts w:ascii="Times New Roman" w:hAnsi="Times New Roman" w:cs="Times New Roman"/>
          <w:sz w:val="24"/>
          <w:szCs w:val="24"/>
          <w:lang w:val="pt-BR"/>
        </w:rPr>
        <w:t>, conforme planejamento acordado entre as partes, devendo ocorrer preferencialmente antes do início da operação plena do sistema;</w:t>
      </w:r>
    </w:p>
    <w:p w14:paraId="1B7EA586" w14:textId="77777777" w:rsidR="006807AB" w:rsidRPr="00E4785C" w:rsidRDefault="001020D0">
      <w:pPr>
        <w:tabs>
          <w:tab w:val="left" w:pos="426"/>
          <w:tab w:val="left" w:pos="567"/>
        </w:tabs>
        <w:ind w:left="720"/>
        <w:jc w:val="both"/>
        <w:rPr>
          <w:rFonts w:ascii="Times New Roman" w:hAnsi="Times New Roman" w:cs="Times New Roman"/>
          <w:sz w:val="24"/>
          <w:szCs w:val="24"/>
          <w:lang w:val="pt-BR"/>
        </w:rPr>
      </w:pPr>
      <w:r w:rsidRPr="00E4785C">
        <w:rPr>
          <w:rFonts w:ascii="Times New Roman" w:hAnsi="Times New Roman" w:cs="Times New Roman"/>
          <w:sz w:val="24"/>
          <w:szCs w:val="24"/>
          <w:lang w:val="pt-BR"/>
        </w:rPr>
        <w:t xml:space="preserve">IV – A contratada deverá disponibilizar </w:t>
      </w:r>
      <w:r w:rsidRPr="00E4785C">
        <w:rPr>
          <w:rFonts w:ascii="Times New Roman" w:hAnsi="Times New Roman" w:cs="Times New Roman"/>
          <w:b/>
          <w:bCs/>
          <w:sz w:val="24"/>
          <w:szCs w:val="24"/>
          <w:lang w:val="pt-BR"/>
        </w:rPr>
        <w:t>materiais de apoio</w:t>
      </w:r>
      <w:r w:rsidRPr="00E4785C">
        <w:rPr>
          <w:rFonts w:ascii="Times New Roman" w:hAnsi="Times New Roman" w:cs="Times New Roman"/>
          <w:sz w:val="24"/>
          <w:szCs w:val="24"/>
          <w:lang w:val="pt-BR"/>
        </w:rPr>
        <w:t>, tais como manuais, vídeos, tutoriais ou outros recursos instrucionais, em meio digital, para consulta pelos usuários durante a vigência do contrato;</w:t>
      </w:r>
    </w:p>
    <w:p w14:paraId="64A0C165" w14:textId="77777777" w:rsidR="006807AB" w:rsidRPr="00E4785C" w:rsidRDefault="001020D0">
      <w:pPr>
        <w:tabs>
          <w:tab w:val="left" w:pos="426"/>
          <w:tab w:val="left" w:pos="567"/>
        </w:tabs>
        <w:ind w:left="720"/>
        <w:jc w:val="both"/>
        <w:rPr>
          <w:rFonts w:ascii="Times New Roman" w:hAnsi="Times New Roman" w:cs="Times New Roman"/>
          <w:sz w:val="24"/>
          <w:szCs w:val="24"/>
          <w:lang w:val="pt-BR"/>
        </w:rPr>
      </w:pPr>
      <w:r w:rsidRPr="00E4785C">
        <w:rPr>
          <w:rFonts w:ascii="Times New Roman" w:hAnsi="Times New Roman" w:cs="Times New Roman"/>
          <w:sz w:val="24"/>
          <w:szCs w:val="24"/>
          <w:lang w:val="pt-BR"/>
        </w:rPr>
        <w:t xml:space="preserve">V – Sempre que houver </w:t>
      </w:r>
      <w:r w:rsidRPr="00E4785C">
        <w:rPr>
          <w:rFonts w:ascii="Times New Roman" w:hAnsi="Times New Roman" w:cs="Times New Roman"/>
          <w:b/>
          <w:bCs/>
          <w:sz w:val="24"/>
          <w:szCs w:val="24"/>
          <w:lang w:val="pt-BR"/>
        </w:rPr>
        <w:t>atualizações relevantes ou alterações significativas no sistema</w:t>
      </w:r>
      <w:r w:rsidRPr="00E4785C">
        <w:rPr>
          <w:rFonts w:ascii="Times New Roman" w:hAnsi="Times New Roman" w:cs="Times New Roman"/>
          <w:sz w:val="24"/>
          <w:szCs w:val="24"/>
          <w:lang w:val="pt-BR"/>
        </w:rPr>
        <w:t>, a contratada deverá fornecer orientação ou treinamento complementar aos usuários, sem ônus adicional para a Administração;</w:t>
      </w:r>
    </w:p>
    <w:p w14:paraId="062836FB" w14:textId="77777777" w:rsidR="006807AB" w:rsidRPr="00E4785C" w:rsidRDefault="001020D0">
      <w:pPr>
        <w:tabs>
          <w:tab w:val="left" w:pos="426"/>
          <w:tab w:val="left" w:pos="567"/>
        </w:tabs>
        <w:ind w:left="720"/>
        <w:jc w:val="both"/>
        <w:rPr>
          <w:rFonts w:ascii="Times New Roman" w:hAnsi="Times New Roman" w:cs="Times New Roman"/>
          <w:b/>
          <w:bCs/>
          <w:sz w:val="24"/>
          <w:szCs w:val="24"/>
          <w:lang w:val="pt-BR"/>
        </w:rPr>
      </w:pPr>
      <w:r w:rsidRPr="00E4785C">
        <w:rPr>
          <w:rFonts w:ascii="Times New Roman" w:hAnsi="Times New Roman" w:cs="Times New Roman"/>
          <w:sz w:val="24"/>
          <w:szCs w:val="24"/>
          <w:lang w:val="pt-BR"/>
        </w:rPr>
        <w:t>VI – A capacitação deverá ser considerada parte integrante do objeto contratado, não gerando custos adicionais ao COREN-MT além daqueles previstos na contratação.</w:t>
      </w:r>
    </w:p>
    <w:p w14:paraId="4FD1F541" w14:textId="77777777" w:rsidR="006807AB" w:rsidRDefault="006807AB">
      <w:pPr>
        <w:tabs>
          <w:tab w:val="left" w:pos="426"/>
          <w:tab w:val="left" w:pos="567"/>
        </w:tabs>
        <w:ind w:left="720"/>
        <w:rPr>
          <w:rFonts w:ascii="Times New Roman" w:hAnsi="Times New Roman" w:cs="Times New Roman"/>
          <w:b/>
          <w:bCs/>
          <w:sz w:val="24"/>
          <w:szCs w:val="24"/>
          <w:lang w:val="pt-BR"/>
        </w:rPr>
      </w:pPr>
    </w:p>
    <w:p w14:paraId="44BA8FB0" w14:textId="77777777" w:rsidR="006807AB" w:rsidRPr="00E4785C" w:rsidRDefault="001020D0">
      <w:pPr>
        <w:tabs>
          <w:tab w:val="left" w:pos="426"/>
          <w:tab w:val="left" w:pos="567"/>
        </w:tabs>
        <w:ind w:left="720"/>
        <w:rPr>
          <w:rFonts w:ascii="Times New Roman" w:hAnsi="Times New Roman" w:cs="Times New Roman"/>
          <w:b/>
          <w:bCs/>
          <w:sz w:val="24"/>
          <w:szCs w:val="24"/>
          <w:lang w:val="pt-BR"/>
        </w:rPr>
      </w:pPr>
      <w:r w:rsidRPr="00E4785C">
        <w:rPr>
          <w:rFonts w:ascii="Times New Roman" w:hAnsi="Times New Roman" w:cs="Times New Roman"/>
          <w:b/>
          <w:bCs/>
          <w:sz w:val="24"/>
          <w:szCs w:val="24"/>
          <w:lang w:val="pt-BR"/>
        </w:rPr>
        <w:t>4.4 Requisitos Legais</w:t>
      </w:r>
    </w:p>
    <w:p w14:paraId="44271AF2" w14:textId="77777777" w:rsidR="006807AB" w:rsidRPr="00E4785C" w:rsidRDefault="001020D0">
      <w:pPr>
        <w:tabs>
          <w:tab w:val="left" w:pos="426"/>
          <w:tab w:val="left" w:pos="567"/>
        </w:tabs>
        <w:ind w:left="720"/>
        <w:jc w:val="both"/>
        <w:rPr>
          <w:rFonts w:ascii="Times New Roman" w:hAnsi="Times New Roman" w:cs="Times New Roman"/>
          <w:sz w:val="24"/>
          <w:szCs w:val="24"/>
          <w:lang w:val="pt-BR"/>
        </w:rPr>
      </w:pPr>
      <w:r w:rsidRPr="00E4785C">
        <w:rPr>
          <w:rFonts w:ascii="Times New Roman" w:hAnsi="Times New Roman" w:cs="Times New Roman"/>
          <w:sz w:val="24"/>
          <w:szCs w:val="24"/>
          <w:lang w:val="pt-BR"/>
        </w:rPr>
        <w:t>O presente processo de contratação deve estar aderente à Constituição Federal, à Lei nº 14.133, de 2021, à Instrução Normativa SGD/ME nº 94, de 2022, Instrução Normativa SEGES/ME nº 65, de 7 de julho de 2021, Lei nº 13.709, de 2018 (Lei Geral de Proteção de Dados Pessoais – LGPD) e a outras legislações aplicáveis.</w:t>
      </w:r>
    </w:p>
    <w:p w14:paraId="2B417EBF" w14:textId="77777777" w:rsidR="006807AB" w:rsidRPr="00E4785C" w:rsidRDefault="006807AB">
      <w:pPr>
        <w:tabs>
          <w:tab w:val="left" w:pos="426"/>
          <w:tab w:val="left" w:pos="567"/>
        </w:tabs>
        <w:ind w:left="720"/>
        <w:jc w:val="both"/>
        <w:rPr>
          <w:rFonts w:ascii="Times New Roman" w:hAnsi="Times New Roman" w:cs="Times New Roman"/>
          <w:sz w:val="24"/>
          <w:szCs w:val="24"/>
          <w:lang w:val="pt-BR"/>
        </w:rPr>
      </w:pPr>
    </w:p>
    <w:p w14:paraId="0AA82E25" w14:textId="77777777" w:rsidR="006807AB" w:rsidRPr="00E4785C" w:rsidRDefault="001020D0">
      <w:pPr>
        <w:tabs>
          <w:tab w:val="left" w:pos="426"/>
          <w:tab w:val="left" w:pos="567"/>
        </w:tabs>
        <w:ind w:left="720"/>
        <w:rPr>
          <w:rFonts w:ascii="Times New Roman" w:hAnsi="Times New Roman" w:cs="Times New Roman"/>
          <w:b/>
          <w:bCs/>
          <w:sz w:val="24"/>
          <w:szCs w:val="24"/>
          <w:lang w:val="pt-BR"/>
        </w:rPr>
      </w:pPr>
      <w:r w:rsidRPr="00E4785C">
        <w:rPr>
          <w:rFonts w:ascii="Times New Roman" w:hAnsi="Times New Roman" w:cs="Times New Roman"/>
          <w:b/>
          <w:bCs/>
          <w:sz w:val="24"/>
          <w:szCs w:val="24"/>
          <w:lang w:val="pt-BR"/>
        </w:rPr>
        <w:t>4.5 Requisitos de Manutenção</w:t>
      </w:r>
    </w:p>
    <w:p w14:paraId="70FF033A" w14:textId="77777777" w:rsidR="006807AB" w:rsidRPr="00E4785C" w:rsidRDefault="001020D0">
      <w:pPr>
        <w:tabs>
          <w:tab w:val="left" w:pos="426"/>
          <w:tab w:val="left" w:pos="567"/>
        </w:tabs>
        <w:ind w:left="720"/>
        <w:jc w:val="both"/>
        <w:rPr>
          <w:rFonts w:ascii="Times New Roman" w:hAnsi="Times New Roman" w:cs="Times New Roman"/>
          <w:sz w:val="24"/>
          <w:szCs w:val="24"/>
          <w:lang w:val="pt-BR"/>
        </w:rPr>
      </w:pPr>
      <w:r w:rsidRPr="00E4785C">
        <w:rPr>
          <w:rFonts w:ascii="Times New Roman" w:hAnsi="Times New Roman" w:cs="Times New Roman"/>
          <w:sz w:val="24"/>
          <w:szCs w:val="24"/>
          <w:lang w:val="pt-BR"/>
        </w:rPr>
        <w:t xml:space="preserve">Em razão das características da solução a ser contratada, baseada no modelo </w:t>
      </w:r>
      <w:r w:rsidRPr="00E4785C">
        <w:rPr>
          <w:rFonts w:ascii="Times New Roman" w:hAnsi="Times New Roman" w:cs="Times New Roman"/>
          <w:b/>
          <w:bCs/>
          <w:sz w:val="24"/>
          <w:szCs w:val="24"/>
          <w:lang w:val="pt-BR"/>
        </w:rPr>
        <w:t>Software como Serviço (ERP)</w:t>
      </w:r>
      <w:r w:rsidRPr="00E4785C">
        <w:rPr>
          <w:rFonts w:ascii="Times New Roman" w:hAnsi="Times New Roman" w:cs="Times New Roman"/>
          <w:sz w:val="24"/>
          <w:szCs w:val="24"/>
          <w:lang w:val="pt-BR"/>
        </w:rPr>
        <w:t xml:space="preserve">, a contratada deverá realizar, de forma contínua, as </w:t>
      </w:r>
      <w:r w:rsidRPr="00E4785C">
        <w:rPr>
          <w:rFonts w:ascii="Times New Roman" w:hAnsi="Times New Roman" w:cs="Times New Roman"/>
          <w:b/>
          <w:bCs/>
          <w:sz w:val="24"/>
          <w:szCs w:val="24"/>
          <w:lang w:val="pt-BR"/>
        </w:rPr>
        <w:t>manutenções corretiva, preventiva, adaptativa e evolutiva</w:t>
      </w:r>
      <w:r w:rsidRPr="00E4785C">
        <w:rPr>
          <w:rFonts w:ascii="Times New Roman" w:hAnsi="Times New Roman" w:cs="Times New Roman"/>
          <w:sz w:val="24"/>
          <w:szCs w:val="24"/>
          <w:lang w:val="pt-BR"/>
        </w:rPr>
        <w:t>, com vistas a assegurar a disponibilidade, a segurança, a estabilidade e o aperfeiçoamento das funcionalidades da solução durante toda a vigência contratual.</w:t>
      </w:r>
    </w:p>
    <w:p w14:paraId="022BB459" w14:textId="77777777" w:rsidR="006807AB" w:rsidRPr="00E4785C" w:rsidRDefault="001020D0">
      <w:pPr>
        <w:tabs>
          <w:tab w:val="left" w:pos="426"/>
          <w:tab w:val="left" w:pos="567"/>
        </w:tabs>
        <w:ind w:left="720"/>
        <w:jc w:val="both"/>
        <w:rPr>
          <w:rFonts w:ascii="Times New Roman" w:hAnsi="Times New Roman" w:cs="Times New Roman"/>
          <w:sz w:val="24"/>
          <w:szCs w:val="24"/>
          <w:lang w:val="pt-BR"/>
        </w:rPr>
      </w:pPr>
      <w:r w:rsidRPr="00E4785C">
        <w:rPr>
          <w:rFonts w:ascii="Times New Roman" w:hAnsi="Times New Roman" w:cs="Times New Roman"/>
          <w:sz w:val="24"/>
          <w:szCs w:val="24"/>
          <w:lang w:val="pt-BR"/>
        </w:rPr>
        <w:t xml:space="preserve">I – </w:t>
      </w:r>
      <w:r w:rsidRPr="00E4785C">
        <w:rPr>
          <w:rFonts w:ascii="Times New Roman" w:hAnsi="Times New Roman" w:cs="Times New Roman"/>
          <w:b/>
          <w:bCs/>
          <w:sz w:val="24"/>
          <w:szCs w:val="24"/>
          <w:lang w:val="pt-BR"/>
        </w:rPr>
        <w:t>Manutenção corretiva</w:t>
      </w:r>
      <w:r w:rsidRPr="00E4785C">
        <w:rPr>
          <w:rFonts w:ascii="Times New Roman" w:hAnsi="Times New Roman" w:cs="Times New Roman"/>
          <w:sz w:val="24"/>
          <w:szCs w:val="24"/>
          <w:lang w:val="pt-BR"/>
        </w:rPr>
        <w:t>: destinada à correção de falhas, erros ou defeitos que comprometam o funcionamento do sistema, devendo ser realizada de forma tempestiva, conforme níveis de serviço estabelecidos no contrato;</w:t>
      </w:r>
    </w:p>
    <w:p w14:paraId="61B25993" w14:textId="77777777" w:rsidR="006807AB" w:rsidRPr="00E4785C" w:rsidRDefault="001020D0">
      <w:pPr>
        <w:tabs>
          <w:tab w:val="left" w:pos="426"/>
          <w:tab w:val="left" w:pos="567"/>
        </w:tabs>
        <w:ind w:left="720"/>
        <w:jc w:val="both"/>
        <w:rPr>
          <w:rFonts w:ascii="Times New Roman" w:hAnsi="Times New Roman" w:cs="Times New Roman"/>
          <w:sz w:val="24"/>
          <w:szCs w:val="24"/>
          <w:lang w:val="pt-BR"/>
        </w:rPr>
      </w:pPr>
      <w:r w:rsidRPr="00E4785C">
        <w:rPr>
          <w:rFonts w:ascii="Times New Roman" w:hAnsi="Times New Roman" w:cs="Times New Roman"/>
          <w:sz w:val="24"/>
          <w:szCs w:val="24"/>
          <w:lang w:val="pt-BR"/>
        </w:rPr>
        <w:lastRenderedPageBreak/>
        <w:t xml:space="preserve">II – </w:t>
      </w:r>
      <w:r w:rsidRPr="00E4785C">
        <w:rPr>
          <w:rFonts w:ascii="Times New Roman" w:hAnsi="Times New Roman" w:cs="Times New Roman"/>
          <w:b/>
          <w:bCs/>
          <w:sz w:val="24"/>
          <w:szCs w:val="24"/>
          <w:lang w:val="pt-BR"/>
        </w:rPr>
        <w:t>Manutenção preventiva</w:t>
      </w:r>
      <w:r w:rsidRPr="00E4785C">
        <w:rPr>
          <w:rFonts w:ascii="Times New Roman" w:hAnsi="Times New Roman" w:cs="Times New Roman"/>
          <w:sz w:val="24"/>
          <w:szCs w:val="24"/>
          <w:lang w:val="pt-BR"/>
        </w:rPr>
        <w:t>: destinada à prevenção de falhas, por meio de ações periódicas de verificação, ajustes e otimização do desempenho da solução, visando à redução de indisponibilidades e riscos operacionais;</w:t>
      </w:r>
    </w:p>
    <w:p w14:paraId="122352CB" w14:textId="77777777" w:rsidR="006807AB" w:rsidRPr="00E4785C" w:rsidRDefault="001020D0">
      <w:pPr>
        <w:tabs>
          <w:tab w:val="left" w:pos="426"/>
          <w:tab w:val="left" w:pos="567"/>
        </w:tabs>
        <w:ind w:left="720"/>
        <w:jc w:val="both"/>
        <w:rPr>
          <w:rFonts w:ascii="Times New Roman" w:hAnsi="Times New Roman" w:cs="Times New Roman"/>
          <w:sz w:val="24"/>
          <w:szCs w:val="24"/>
          <w:lang w:val="pt-BR"/>
        </w:rPr>
      </w:pPr>
      <w:r w:rsidRPr="00E4785C">
        <w:rPr>
          <w:rFonts w:ascii="Times New Roman" w:hAnsi="Times New Roman" w:cs="Times New Roman"/>
          <w:sz w:val="24"/>
          <w:szCs w:val="24"/>
          <w:lang w:val="pt-BR"/>
        </w:rPr>
        <w:t xml:space="preserve">III – </w:t>
      </w:r>
      <w:r w:rsidRPr="00E4785C">
        <w:rPr>
          <w:rFonts w:ascii="Times New Roman" w:hAnsi="Times New Roman" w:cs="Times New Roman"/>
          <w:b/>
          <w:bCs/>
          <w:sz w:val="24"/>
          <w:szCs w:val="24"/>
          <w:lang w:val="pt-BR"/>
        </w:rPr>
        <w:t>Manutenção adaptativa</w:t>
      </w:r>
      <w:r w:rsidRPr="00E4785C">
        <w:rPr>
          <w:rFonts w:ascii="Times New Roman" w:hAnsi="Times New Roman" w:cs="Times New Roman"/>
          <w:sz w:val="24"/>
          <w:szCs w:val="24"/>
          <w:lang w:val="pt-BR"/>
        </w:rPr>
        <w:t>: destinada à adequação da solução às alterações legais, normativas, regulatórias ou procedimentais aplicáveis à Administração Pública, especialmente aquelas decorrentes de mudanças na legislação, orientações dos órgãos de controle e exigências dos sistemas governamentais integrados;</w:t>
      </w:r>
    </w:p>
    <w:p w14:paraId="702BFFEC" w14:textId="77777777" w:rsidR="006807AB" w:rsidRPr="00E4785C" w:rsidRDefault="001020D0">
      <w:pPr>
        <w:tabs>
          <w:tab w:val="left" w:pos="426"/>
          <w:tab w:val="left" w:pos="567"/>
        </w:tabs>
        <w:ind w:left="720"/>
        <w:jc w:val="both"/>
        <w:rPr>
          <w:rFonts w:ascii="Times New Roman" w:hAnsi="Times New Roman" w:cs="Times New Roman"/>
          <w:sz w:val="24"/>
          <w:szCs w:val="24"/>
          <w:lang w:val="pt-BR"/>
        </w:rPr>
      </w:pPr>
      <w:r w:rsidRPr="00E4785C">
        <w:rPr>
          <w:rFonts w:ascii="Times New Roman" w:hAnsi="Times New Roman" w:cs="Times New Roman"/>
          <w:sz w:val="24"/>
          <w:szCs w:val="24"/>
          <w:lang w:val="pt-BR"/>
        </w:rPr>
        <w:t xml:space="preserve">IV – </w:t>
      </w:r>
      <w:r w:rsidRPr="00E4785C">
        <w:rPr>
          <w:rFonts w:ascii="Times New Roman" w:hAnsi="Times New Roman" w:cs="Times New Roman"/>
          <w:b/>
          <w:bCs/>
          <w:sz w:val="24"/>
          <w:szCs w:val="24"/>
          <w:lang w:val="pt-BR"/>
        </w:rPr>
        <w:t>Manutenção evolutiva</w:t>
      </w:r>
      <w:r w:rsidRPr="00E4785C">
        <w:rPr>
          <w:rFonts w:ascii="Times New Roman" w:hAnsi="Times New Roman" w:cs="Times New Roman"/>
          <w:sz w:val="24"/>
          <w:szCs w:val="24"/>
          <w:lang w:val="pt-BR"/>
        </w:rPr>
        <w:t>: destinada ao aprimoramento das funcionalidades da solução, com a incorporação de melhorias técnicas, ajustes de usabilidade e evolução tecnológica compatível com as boas práticas de mercado;</w:t>
      </w:r>
    </w:p>
    <w:p w14:paraId="6305FA31" w14:textId="77777777" w:rsidR="006807AB" w:rsidRPr="00E4785C" w:rsidRDefault="001020D0">
      <w:pPr>
        <w:tabs>
          <w:tab w:val="left" w:pos="426"/>
          <w:tab w:val="left" w:pos="567"/>
        </w:tabs>
        <w:ind w:left="720"/>
        <w:jc w:val="both"/>
        <w:rPr>
          <w:rFonts w:ascii="Times New Roman" w:hAnsi="Times New Roman" w:cs="Times New Roman"/>
          <w:sz w:val="24"/>
          <w:szCs w:val="24"/>
          <w:lang w:val="pt-BR"/>
        </w:rPr>
      </w:pPr>
      <w:r w:rsidRPr="00E4785C">
        <w:rPr>
          <w:rFonts w:ascii="Times New Roman" w:hAnsi="Times New Roman" w:cs="Times New Roman"/>
          <w:sz w:val="24"/>
          <w:szCs w:val="24"/>
          <w:lang w:val="pt-BR"/>
        </w:rPr>
        <w:t xml:space="preserve">V – Todas as manutenções deverão ser realizadas </w:t>
      </w:r>
      <w:r w:rsidRPr="00E4785C">
        <w:rPr>
          <w:rFonts w:ascii="Times New Roman" w:hAnsi="Times New Roman" w:cs="Times New Roman"/>
          <w:b/>
          <w:bCs/>
          <w:sz w:val="24"/>
          <w:szCs w:val="24"/>
          <w:lang w:val="pt-BR"/>
        </w:rPr>
        <w:t>sem ônus adicional</w:t>
      </w:r>
      <w:r w:rsidRPr="00E4785C">
        <w:rPr>
          <w:rFonts w:ascii="Times New Roman" w:hAnsi="Times New Roman" w:cs="Times New Roman"/>
          <w:sz w:val="24"/>
          <w:szCs w:val="24"/>
          <w:lang w:val="pt-BR"/>
        </w:rPr>
        <w:t xml:space="preserve"> para o COREN-MT, estando incluídas no valor contratado;</w:t>
      </w:r>
    </w:p>
    <w:p w14:paraId="775C1492" w14:textId="77777777" w:rsidR="006807AB" w:rsidRPr="00E4785C" w:rsidRDefault="001020D0">
      <w:pPr>
        <w:tabs>
          <w:tab w:val="left" w:pos="426"/>
          <w:tab w:val="left" w:pos="567"/>
        </w:tabs>
        <w:ind w:left="720"/>
        <w:jc w:val="both"/>
        <w:rPr>
          <w:rFonts w:ascii="Times New Roman" w:hAnsi="Times New Roman" w:cs="Times New Roman"/>
          <w:sz w:val="24"/>
          <w:szCs w:val="24"/>
          <w:lang w:val="pt-BR"/>
        </w:rPr>
      </w:pPr>
      <w:r w:rsidRPr="00E4785C">
        <w:rPr>
          <w:rFonts w:ascii="Times New Roman" w:hAnsi="Times New Roman" w:cs="Times New Roman"/>
          <w:sz w:val="24"/>
          <w:szCs w:val="24"/>
          <w:lang w:val="pt-BR"/>
        </w:rPr>
        <w:t xml:space="preserve">VI – As manutenções deverão ser executadas de forma a </w:t>
      </w:r>
      <w:r w:rsidRPr="00E4785C">
        <w:rPr>
          <w:rFonts w:ascii="Times New Roman" w:hAnsi="Times New Roman" w:cs="Times New Roman"/>
          <w:b/>
          <w:bCs/>
          <w:sz w:val="24"/>
          <w:szCs w:val="24"/>
          <w:lang w:val="pt-BR"/>
        </w:rPr>
        <w:t>minimizar impactos à operação</w:t>
      </w:r>
      <w:r w:rsidRPr="00E4785C">
        <w:rPr>
          <w:rFonts w:ascii="Times New Roman" w:hAnsi="Times New Roman" w:cs="Times New Roman"/>
          <w:sz w:val="24"/>
          <w:szCs w:val="24"/>
          <w:lang w:val="pt-BR"/>
        </w:rPr>
        <w:t>, priorizando janelas de manutenção previamente comunicadas e, sempre que possível, fora do horário de expediente;</w:t>
      </w:r>
    </w:p>
    <w:p w14:paraId="228E1F06" w14:textId="77777777" w:rsidR="006807AB" w:rsidRPr="00E4785C" w:rsidRDefault="001020D0">
      <w:pPr>
        <w:tabs>
          <w:tab w:val="left" w:pos="426"/>
          <w:tab w:val="left" w:pos="567"/>
        </w:tabs>
        <w:ind w:left="720"/>
        <w:jc w:val="both"/>
        <w:rPr>
          <w:rFonts w:ascii="Times New Roman" w:hAnsi="Times New Roman" w:cs="Times New Roman"/>
          <w:sz w:val="24"/>
          <w:szCs w:val="24"/>
          <w:lang w:val="pt-BR"/>
        </w:rPr>
      </w:pPr>
      <w:r w:rsidRPr="00E4785C">
        <w:rPr>
          <w:rFonts w:ascii="Times New Roman" w:hAnsi="Times New Roman" w:cs="Times New Roman"/>
          <w:sz w:val="24"/>
          <w:szCs w:val="24"/>
          <w:lang w:val="pt-BR"/>
        </w:rPr>
        <w:t xml:space="preserve">VII – A contratada deverá assegurar que as manutenções não comprometam a </w:t>
      </w:r>
      <w:r w:rsidRPr="00E4785C">
        <w:rPr>
          <w:rFonts w:ascii="Times New Roman" w:hAnsi="Times New Roman" w:cs="Times New Roman"/>
          <w:b/>
          <w:bCs/>
          <w:sz w:val="24"/>
          <w:szCs w:val="24"/>
          <w:lang w:val="pt-BR"/>
        </w:rPr>
        <w:t>integridade, confidencialidade e disponibilidade dos dados</w:t>
      </w:r>
      <w:r w:rsidRPr="00E4785C">
        <w:rPr>
          <w:rFonts w:ascii="Times New Roman" w:hAnsi="Times New Roman" w:cs="Times New Roman"/>
          <w:sz w:val="24"/>
          <w:szCs w:val="24"/>
          <w:lang w:val="pt-BR"/>
        </w:rPr>
        <w:t>, observando as normas de segurança da informação e de proteção de dados pessoais.</w:t>
      </w:r>
    </w:p>
    <w:p w14:paraId="4148F7EE" w14:textId="77777777" w:rsidR="006807AB" w:rsidRPr="00E4785C" w:rsidRDefault="006807AB">
      <w:pPr>
        <w:tabs>
          <w:tab w:val="left" w:pos="426"/>
          <w:tab w:val="left" w:pos="567"/>
        </w:tabs>
        <w:ind w:left="720"/>
        <w:rPr>
          <w:rFonts w:ascii="Times New Roman" w:hAnsi="Times New Roman" w:cs="Times New Roman"/>
          <w:sz w:val="24"/>
          <w:szCs w:val="24"/>
          <w:lang w:val="pt-BR"/>
        </w:rPr>
      </w:pPr>
    </w:p>
    <w:p w14:paraId="275C3BA1" w14:textId="77777777" w:rsidR="006807AB" w:rsidRPr="00E4785C" w:rsidRDefault="001020D0">
      <w:pPr>
        <w:tabs>
          <w:tab w:val="left" w:pos="426"/>
          <w:tab w:val="left" w:pos="567"/>
        </w:tabs>
        <w:ind w:left="720"/>
        <w:rPr>
          <w:rFonts w:ascii="Times New Roman" w:hAnsi="Times New Roman" w:cs="Times New Roman"/>
          <w:b/>
          <w:bCs/>
          <w:sz w:val="24"/>
          <w:szCs w:val="24"/>
          <w:lang w:val="pt-BR"/>
        </w:rPr>
      </w:pPr>
      <w:r w:rsidRPr="00E4785C">
        <w:rPr>
          <w:rFonts w:ascii="Times New Roman" w:hAnsi="Times New Roman" w:cs="Times New Roman"/>
          <w:b/>
          <w:bCs/>
          <w:sz w:val="24"/>
          <w:szCs w:val="24"/>
          <w:lang w:val="pt-BR"/>
        </w:rPr>
        <w:t>4.6 Requisitos Temporais</w:t>
      </w:r>
    </w:p>
    <w:p w14:paraId="186864FC" w14:textId="77777777" w:rsidR="006807AB" w:rsidRPr="00E4785C" w:rsidRDefault="001020D0">
      <w:pPr>
        <w:tabs>
          <w:tab w:val="left" w:pos="426"/>
          <w:tab w:val="left" w:pos="567"/>
        </w:tabs>
        <w:ind w:left="720"/>
        <w:rPr>
          <w:rFonts w:ascii="Times New Roman" w:hAnsi="Times New Roman" w:cs="Times New Roman"/>
          <w:b/>
          <w:bCs/>
          <w:sz w:val="24"/>
          <w:szCs w:val="24"/>
          <w:lang w:val="pt-BR"/>
        </w:rPr>
      </w:pPr>
      <w:r w:rsidRPr="00E4785C">
        <w:rPr>
          <w:rFonts w:ascii="Times New Roman" w:hAnsi="Times New Roman" w:cs="Times New Roman"/>
          <w:sz w:val="24"/>
          <w:szCs w:val="24"/>
          <w:lang w:val="pt-BR"/>
        </w:rPr>
        <w:t xml:space="preserve"> </w:t>
      </w:r>
      <w:r w:rsidRPr="00E4785C">
        <w:rPr>
          <w:rFonts w:ascii="Times New Roman" w:hAnsi="Times New Roman" w:cs="Times New Roman"/>
          <w:b/>
          <w:bCs/>
          <w:sz w:val="24"/>
          <w:szCs w:val="24"/>
          <w:lang w:val="pt-BR"/>
        </w:rPr>
        <w:t>Prazo de prestação dos serviços</w:t>
      </w:r>
    </w:p>
    <w:p w14:paraId="77F6D4AF" w14:textId="1D1E13EF" w:rsidR="006807AB" w:rsidRPr="00E4785C" w:rsidRDefault="001020D0">
      <w:pPr>
        <w:tabs>
          <w:tab w:val="left" w:pos="426"/>
          <w:tab w:val="left" w:pos="567"/>
        </w:tabs>
        <w:ind w:left="720"/>
        <w:jc w:val="both"/>
        <w:rPr>
          <w:rFonts w:ascii="Times New Roman" w:hAnsi="Times New Roman" w:cs="Times New Roman"/>
          <w:sz w:val="24"/>
          <w:szCs w:val="24"/>
          <w:lang w:val="pt-BR"/>
        </w:rPr>
      </w:pPr>
      <w:r w:rsidRPr="00E4785C">
        <w:rPr>
          <w:rFonts w:ascii="Times New Roman" w:hAnsi="Times New Roman" w:cs="Times New Roman"/>
          <w:sz w:val="24"/>
          <w:szCs w:val="24"/>
          <w:lang w:val="pt-BR"/>
        </w:rPr>
        <w:t xml:space="preserve">Os serviços relacionados à locação do software deverão ser prestados no prazo máximo de </w:t>
      </w:r>
      <w:r w:rsidRPr="00E4785C">
        <w:rPr>
          <w:rFonts w:ascii="Times New Roman" w:hAnsi="Times New Roman" w:cs="Times New Roman"/>
          <w:b/>
          <w:bCs/>
          <w:sz w:val="24"/>
          <w:szCs w:val="24"/>
          <w:lang w:val="pt-BR"/>
        </w:rPr>
        <w:t>45 dias corridos</w:t>
      </w:r>
      <w:r w:rsidRPr="00E4785C">
        <w:rPr>
          <w:rFonts w:ascii="Times New Roman" w:hAnsi="Times New Roman" w:cs="Times New Roman"/>
          <w:sz w:val="24"/>
          <w:szCs w:val="24"/>
          <w:lang w:val="pt-BR"/>
        </w:rPr>
        <w:t>, contados a partir do recebimento da Ordem de Serviço (OS) emitida pela Contratante.</w:t>
      </w:r>
    </w:p>
    <w:p w14:paraId="534A462B" w14:textId="77777777" w:rsidR="006807AB" w:rsidRPr="00E4785C" w:rsidRDefault="006807AB">
      <w:pPr>
        <w:tabs>
          <w:tab w:val="left" w:pos="426"/>
          <w:tab w:val="left" w:pos="567"/>
        </w:tabs>
        <w:ind w:left="720"/>
        <w:jc w:val="both"/>
        <w:rPr>
          <w:rFonts w:ascii="Times New Roman" w:hAnsi="Times New Roman" w:cs="Times New Roman"/>
          <w:sz w:val="24"/>
          <w:szCs w:val="24"/>
          <w:lang w:val="pt-BR"/>
        </w:rPr>
      </w:pPr>
    </w:p>
    <w:p w14:paraId="6372BE8E" w14:textId="77777777" w:rsidR="006807AB" w:rsidRPr="00E4785C" w:rsidRDefault="001020D0">
      <w:pPr>
        <w:tabs>
          <w:tab w:val="left" w:pos="426"/>
          <w:tab w:val="left" w:pos="567"/>
        </w:tabs>
        <w:ind w:left="720"/>
        <w:jc w:val="both"/>
        <w:rPr>
          <w:rFonts w:ascii="Times New Roman" w:hAnsi="Times New Roman" w:cs="Times New Roman"/>
          <w:sz w:val="24"/>
          <w:szCs w:val="24"/>
          <w:lang w:val="pt-BR"/>
        </w:rPr>
      </w:pPr>
      <w:r w:rsidRPr="00E4785C">
        <w:rPr>
          <w:rFonts w:ascii="Times New Roman" w:hAnsi="Times New Roman" w:cs="Times New Roman"/>
          <w:sz w:val="24"/>
          <w:szCs w:val="24"/>
          <w:lang w:val="pt-BR"/>
        </w:rPr>
        <w:t>Os prazos poderão ser prorrogados excepcionalmente, por igual período, mediante justificativa prévia do Contratado e autorização da Contratante.</w:t>
      </w:r>
    </w:p>
    <w:p w14:paraId="44052CBF" w14:textId="77777777" w:rsidR="006807AB" w:rsidRPr="00E4785C" w:rsidRDefault="006807AB">
      <w:pPr>
        <w:tabs>
          <w:tab w:val="left" w:pos="426"/>
          <w:tab w:val="left" w:pos="567"/>
        </w:tabs>
        <w:ind w:left="720"/>
        <w:jc w:val="both"/>
        <w:rPr>
          <w:rFonts w:ascii="Times New Roman" w:hAnsi="Times New Roman" w:cs="Times New Roman"/>
          <w:sz w:val="24"/>
          <w:szCs w:val="24"/>
          <w:lang w:val="pt-BR"/>
        </w:rPr>
      </w:pPr>
    </w:p>
    <w:p w14:paraId="15926917" w14:textId="77777777" w:rsidR="006807AB" w:rsidRPr="00E4785C" w:rsidRDefault="001020D0">
      <w:pPr>
        <w:tabs>
          <w:tab w:val="left" w:pos="426"/>
          <w:tab w:val="left" w:pos="567"/>
        </w:tabs>
        <w:ind w:left="720"/>
        <w:jc w:val="both"/>
        <w:rPr>
          <w:rFonts w:ascii="Times New Roman" w:hAnsi="Times New Roman" w:cs="Times New Roman"/>
          <w:b/>
          <w:bCs/>
          <w:sz w:val="24"/>
          <w:szCs w:val="24"/>
          <w:lang w:val="pt-BR"/>
        </w:rPr>
      </w:pPr>
      <w:r w:rsidRPr="00E4785C">
        <w:rPr>
          <w:rFonts w:ascii="Times New Roman" w:hAnsi="Times New Roman" w:cs="Times New Roman"/>
          <w:b/>
          <w:bCs/>
          <w:sz w:val="24"/>
          <w:szCs w:val="24"/>
          <w:lang w:val="pt-BR"/>
        </w:rPr>
        <w:t>Contagem dos prazos</w:t>
      </w:r>
    </w:p>
    <w:p w14:paraId="2CD658B2" w14:textId="77777777" w:rsidR="006807AB" w:rsidRPr="00E4785C" w:rsidRDefault="001020D0">
      <w:pPr>
        <w:tabs>
          <w:tab w:val="left" w:pos="426"/>
          <w:tab w:val="left" w:pos="567"/>
        </w:tabs>
        <w:ind w:left="720"/>
        <w:jc w:val="both"/>
        <w:rPr>
          <w:rFonts w:ascii="Times New Roman" w:hAnsi="Times New Roman" w:cs="Times New Roman"/>
          <w:sz w:val="24"/>
          <w:szCs w:val="24"/>
          <w:lang w:val="pt-BR"/>
        </w:rPr>
      </w:pPr>
      <w:r w:rsidRPr="00E4785C">
        <w:rPr>
          <w:rFonts w:ascii="Times New Roman" w:hAnsi="Times New Roman" w:cs="Times New Roman"/>
          <w:sz w:val="24"/>
          <w:szCs w:val="24"/>
          <w:lang w:val="pt-BR"/>
        </w:rPr>
        <w:t>Ao contar os prazos, exclui-se o dia do início e inclui-se o dia do vencimento, salvo indicação expressa em contrário.</w:t>
      </w:r>
    </w:p>
    <w:p w14:paraId="36156720" w14:textId="77777777" w:rsidR="006807AB" w:rsidRPr="00E4785C" w:rsidRDefault="001020D0">
      <w:pPr>
        <w:tabs>
          <w:tab w:val="left" w:pos="426"/>
          <w:tab w:val="left" w:pos="567"/>
        </w:tabs>
        <w:ind w:left="720"/>
        <w:jc w:val="both"/>
        <w:rPr>
          <w:rFonts w:ascii="Times New Roman" w:hAnsi="Times New Roman" w:cs="Times New Roman"/>
          <w:sz w:val="24"/>
          <w:szCs w:val="24"/>
          <w:lang w:val="pt-BR"/>
        </w:rPr>
      </w:pPr>
      <w:r w:rsidRPr="00E4785C">
        <w:rPr>
          <w:rFonts w:ascii="Times New Roman" w:hAnsi="Times New Roman" w:cs="Times New Roman"/>
          <w:sz w:val="24"/>
          <w:szCs w:val="24"/>
          <w:lang w:val="pt-BR"/>
        </w:rPr>
        <w:t>Todos os prazos, salvo indicação diversa, serão considerados em dias corridos.</w:t>
      </w:r>
    </w:p>
    <w:p w14:paraId="6E2214E2" w14:textId="77777777" w:rsidR="006807AB" w:rsidRPr="00E4785C" w:rsidRDefault="001020D0">
      <w:pPr>
        <w:tabs>
          <w:tab w:val="left" w:pos="426"/>
          <w:tab w:val="left" w:pos="567"/>
        </w:tabs>
        <w:ind w:left="720"/>
        <w:jc w:val="both"/>
        <w:rPr>
          <w:rFonts w:ascii="Times New Roman" w:hAnsi="Times New Roman" w:cs="Times New Roman"/>
          <w:sz w:val="24"/>
          <w:szCs w:val="24"/>
          <w:lang w:val="pt-BR"/>
        </w:rPr>
      </w:pPr>
      <w:r w:rsidRPr="00E4785C">
        <w:rPr>
          <w:rFonts w:ascii="Times New Roman" w:hAnsi="Times New Roman" w:cs="Times New Roman"/>
          <w:sz w:val="24"/>
          <w:szCs w:val="24"/>
          <w:lang w:val="pt-BR"/>
        </w:rPr>
        <w:lastRenderedPageBreak/>
        <w:t>Para incidentes e chamados de suporte, a contagem se dá a partir da hora do registro do chamado até a mesma hora do último dia do prazo, conforme especificado.</w:t>
      </w:r>
    </w:p>
    <w:p w14:paraId="2C880F46" w14:textId="77777777" w:rsidR="006807AB" w:rsidRPr="00E4785C" w:rsidRDefault="006807AB">
      <w:pPr>
        <w:tabs>
          <w:tab w:val="left" w:pos="426"/>
          <w:tab w:val="left" w:pos="567"/>
        </w:tabs>
        <w:ind w:left="720"/>
        <w:rPr>
          <w:rFonts w:ascii="Times New Roman" w:hAnsi="Times New Roman" w:cs="Times New Roman"/>
          <w:sz w:val="24"/>
          <w:szCs w:val="24"/>
          <w:lang w:val="pt-BR"/>
        </w:rPr>
      </w:pPr>
    </w:p>
    <w:p w14:paraId="7ABEBCEE" w14:textId="77777777" w:rsidR="006807AB" w:rsidRPr="00E4785C" w:rsidRDefault="001020D0">
      <w:pPr>
        <w:tabs>
          <w:tab w:val="left" w:pos="426"/>
          <w:tab w:val="left" w:pos="567"/>
        </w:tabs>
        <w:ind w:left="720"/>
        <w:rPr>
          <w:rFonts w:ascii="Times New Roman" w:hAnsi="Times New Roman" w:cs="Times New Roman"/>
          <w:b/>
          <w:bCs/>
          <w:sz w:val="24"/>
          <w:szCs w:val="24"/>
          <w:lang w:val="pt-BR"/>
        </w:rPr>
      </w:pPr>
      <w:r w:rsidRPr="00E4785C">
        <w:rPr>
          <w:rFonts w:ascii="Times New Roman" w:hAnsi="Times New Roman" w:cs="Times New Roman"/>
          <w:b/>
          <w:bCs/>
          <w:sz w:val="24"/>
          <w:szCs w:val="24"/>
          <w:lang w:val="pt-BR"/>
        </w:rPr>
        <w:t>Prazos específicos de atendimento e solução</w:t>
      </w:r>
    </w:p>
    <w:p w14:paraId="0262E1C3" w14:textId="77777777" w:rsidR="006807AB" w:rsidRPr="00E4785C" w:rsidRDefault="001020D0">
      <w:pPr>
        <w:tabs>
          <w:tab w:val="left" w:pos="426"/>
          <w:tab w:val="left" w:pos="567"/>
        </w:tabs>
        <w:ind w:left="720"/>
        <w:rPr>
          <w:rFonts w:ascii="Times New Roman" w:hAnsi="Times New Roman" w:cs="Times New Roman"/>
          <w:sz w:val="24"/>
          <w:szCs w:val="24"/>
          <w:lang w:val="pt-BR"/>
        </w:rPr>
      </w:pPr>
      <w:r w:rsidRPr="00E4785C">
        <w:rPr>
          <w:rFonts w:ascii="Times New Roman" w:hAnsi="Times New Roman" w:cs="Times New Roman"/>
          <w:sz w:val="24"/>
          <w:szCs w:val="24"/>
          <w:lang w:val="pt-BR"/>
        </w:rPr>
        <w:t>Durante a execução do serviço, os prazos para início de atendimento e solução de incidentes ou demandas devem seguir o detalhamento abaixo:</w:t>
      </w:r>
    </w:p>
    <w:p w14:paraId="267BAD83" w14:textId="77777777" w:rsidR="006807AB" w:rsidRPr="00E4785C" w:rsidRDefault="006807AB">
      <w:pPr>
        <w:tabs>
          <w:tab w:val="left" w:pos="426"/>
          <w:tab w:val="left" w:pos="567"/>
        </w:tabs>
        <w:ind w:left="720"/>
        <w:rPr>
          <w:rFonts w:ascii="Times New Roman" w:hAnsi="Times New Roman" w:cs="Times New Roman"/>
          <w:b/>
          <w:bCs/>
          <w:sz w:val="24"/>
          <w:szCs w:val="24"/>
          <w:lang w:val="pt-BR"/>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509"/>
        <w:gridCol w:w="2864"/>
        <w:gridCol w:w="2646"/>
      </w:tblGrid>
      <w:tr w:rsidR="006807AB" w:rsidRPr="00E4785C" w14:paraId="68A939EC" w14:textId="77777777">
        <w:trPr>
          <w:tblHeader/>
          <w:tblCellSpacing w:w="15" w:type="dxa"/>
        </w:trPr>
        <w:tc>
          <w:tcPr>
            <w:tcW w:w="0" w:type="auto"/>
            <w:vAlign w:val="center"/>
          </w:tcPr>
          <w:p w14:paraId="71BC52DB" w14:textId="77777777" w:rsidR="006807AB" w:rsidRPr="00E4785C" w:rsidRDefault="001020D0">
            <w:pPr>
              <w:tabs>
                <w:tab w:val="left" w:pos="426"/>
                <w:tab w:val="left" w:pos="567"/>
              </w:tabs>
              <w:ind w:left="720"/>
              <w:rPr>
                <w:rFonts w:ascii="Times New Roman" w:hAnsi="Times New Roman" w:cs="Times New Roman"/>
                <w:b/>
                <w:bCs/>
                <w:sz w:val="24"/>
                <w:szCs w:val="24"/>
                <w:lang w:val="pt-BR"/>
              </w:rPr>
            </w:pPr>
            <w:r w:rsidRPr="00E4785C">
              <w:rPr>
                <w:rFonts w:ascii="Times New Roman" w:hAnsi="Times New Roman" w:cs="Times New Roman"/>
                <w:b/>
                <w:bCs/>
                <w:sz w:val="24"/>
                <w:szCs w:val="24"/>
                <w:lang w:val="pt-BR"/>
              </w:rPr>
              <w:t>Atividade, Tarefa ou Serviço</w:t>
            </w:r>
          </w:p>
        </w:tc>
        <w:tc>
          <w:tcPr>
            <w:tcW w:w="0" w:type="auto"/>
            <w:vAlign w:val="center"/>
          </w:tcPr>
          <w:p w14:paraId="60C38B5A" w14:textId="77777777" w:rsidR="006807AB" w:rsidRPr="00E4785C" w:rsidRDefault="001020D0">
            <w:pPr>
              <w:tabs>
                <w:tab w:val="left" w:pos="426"/>
                <w:tab w:val="left" w:pos="567"/>
              </w:tabs>
              <w:ind w:left="720"/>
              <w:rPr>
                <w:rFonts w:ascii="Times New Roman" w:hAnsi="Times New Roman" w:cs="Times New Roman"/>
                <w:b/>
                <w:bCs/>
                <w:sz w:val="24"/>
                <w:szCs w:val="24"/>
                <w:lang w:val="pt-BR"/>
              </w:rPr>
            </w:pPr>
            <w:r w:rsidRPr="00E4785C">
              <w:rPr>
                <w:rFonts w:ascii="Times New Roman" w:hAnsi="Times New Roman" w:cs="Times New Roman"/>
                <w:b/>
                <w:bCs/>
                <w:sz w:val="24"/>
                <w:szCs w:val="24"/>
                <w:lang w:val="pt-BR"/>
              </w:rPr>
              <w:t>Prazo máximo de início de atendimento</w:t>
            </w:r>
          </w:p>
        </w:tc>
        <w:tc>
          <w:tcPr>
            <w:tcW w:w="0" w:type="auto"/>
            <w:vAlign w:val="center"/>
          </w:tcPr>
          <w:p w14:paraId="48C5D5D5" w14:textId="77777777" w:rsidR="006807AB" w:rsidRPr="00E4785C" w:rsidRDefault="001020D0">
            <w:pPr>
              <w:tabs>
                <w:tab w:val="left" w:pos="426"/>
                <w:tab w:val="left" w:pos="567"/>
              </w:tabs>
              <w:ind w:left="720"/>
              <w:rPr>
                <w:rFonts w:ascii="Times New Roman" w:hAnsi="Times New Roman" w:cs="Times New Roman"/>
                <w:b/>
                <w:bCs/>
                <w:sz w:val="24"/>
                <w:szCs w:val="24"/>
                <w:lang w:val="pt-BR"/>
              </w:rPr>
            </w:pPr>
            <w:r w:rsidRPr="00E4785C">
              <w:rPr>
                <w:rFonts w:ascii="Times New Roman" w:hAnsi="Times New Roman" w:cs="Times New Roman"/>
                <w:b/>
                <w:bCs/>
                <w:sz w:val="24"/>
                <w:szCs w:val="24"/>
                <w:lang w:val="pt-BR"/>
              </w:rPr>
              <w:t>Prazo máximo de solução do problema</w:t>
            </w:r>
          </w:p>
        </w:tc>
      </w:tr>
      <w:tr w:rsidR="006807AB" w:rsidRPr="00E4785C" w14:paraId="130A4C77" w14:textId="77777777">
        <w:trPr>
          <w:tblCellSpacing w:w="15" w:type="dxa"/>
        </w:trPr>
        <w:tc>
          <w:tcPr>
            <w:tcW w:w="0" w:type="auto"/>
            <w:vAlign w:val="center"/>
          </w:tcPr>
          <w:p w14:paraId="3F200201" w14:textId="77777777" w:rsidR="006807AB" w:rsidRPr="00E4785C" w:rsidRDefault="001020D0">
            <w:pPr>
              <w:tabs>
                <w:tab w:val="left" w:pos="426"/>
                <w:tab w:val="left" w:pos="567"/>
              </w:tabs>
              <w:ind w:left="720"/>
              <w:rPr>
                <w:rFonts w:ascii="Times New Roman" w:hAnsi="Times New Roman" w:cs="Times New Roman"/>
                <w:b/>
                <w:bCs/>
                <w:sz w:val="24"/>
                <w:szCs w:val="24"/>
                <w:lang w:val="pt-BR"/>
              </w:rPr>
            </w:pPr>
            <w:r w:rsidRPr="00E4785C">
              <w:rPr>
                <w:rFonts w:ascii="Times New Roman" w:hAnsi="Times New Roman" w:cs="Times New Roman"/>
                <w:b/>
                <w:bCs/>
                <w:sz w:val="24"/>
                <w:szCs w:val="24"/>
                <w:lang w:val="pt-BR"/>
              </w:rPr>
              <w:t>Chamado de suporte crítico (sistema fora do ar)</w:t>
            </w:r>
          </w:p>
        </w:tc>
        <w:tc>
          <w:tcPr>
            <w:tcW w:w="0" w:type="auto"/>
            <w:vAlign w:val="center"/>
          </w:tcPr>
          <w:p w14:paraId="49F9B016" w14:textId="5F18B7C4" w:rsidR="006807AB" w:rsidRPr="00E4785C" w:rsidRDefault="00EC178B">
            <w:pPr>
              <w:tabs>
                <w:tab w:val="left" w:pos="426"/>
                <w:tab w:val="left" w:pos="567"/>
              </w:tabs>
              <w:ind w:left="720"/>
              <w:rPr>
                <w:rFonts w:ascii="Times New Roman" w:hAnsi="Times New Roman" w:cs="Times New Roman"/>
                <w:b/>
                <w:bCs/>
                <w:sz w:val="24"/>
                <w:szCs w:val="24"/>
                <w:lang w:val="pt-BR"/>
              </w:rPr>
            </w:pPr>
            <w:r w:rsidRPr="00E4785C">
              <w:rPr>
                <w:rFonts w:ascii="Times New Roman" w:hAnsi="Times New Roman" w:cs="Times New Roman"/>
                <w:b/>
                <w:bCs/>
                <w:sz w:val="24"/>
                <w:szCs w:val="24"/>
                <w:lang w:val="pt-BR"/>
              </w:rPr>
              <w:t>1</w:t>
            </w:r>
            <w:r w:rsidR="001020D0" w:rsidRPr="00E4785C">
              <w:rPr>
                <w:rFonts w:ascii="Times New Roman" w:hAnsi="Times New Roman" w:cs="Times New Roman"/>
                <w:b/>
                <w:bCs/>
                <w:sz w:val="24"/>
                <w:szCs w:val="24"/>
                <w:lang w:val="pt-BR"/>
              </w:rPr>
              <w:t xml:space="preserve"> horas</w:t>
            </w:r>
          </w:p>
        </w:tc>
        <w:tc>
          <w:tcPr>
            <w:tcW w:w="0" w:type="auto"/>
            <w:vAlign w:val="center"/>
          </w:tcPr>
          <w:p w14:paraId="0AE52006" w14:textId="30F914B0" w:rsidR="006807AB" w:rsidRPr="00E4785C" w:rsidRDefault="00EC178B">
            <w:pPr>
              <w:tabs>
                <w:tab w:val="left" w:pos="426"/>
                <w:tab w:val="left" w:pos="567"/>
              </w:tabs>
              <w:ind w:left="720"/>
              <w:rPr>
                <w:rFonts w:ascii="Times New Roman" w:hAnsi="Times New Roman" w:cs="Times New Roman"/>
                <w:b/>
                <w:bCs/>
                <w:sz w:val="24"/>
                <w:szCs w:val="24"/>
                <w:lang w:val="pt-BR"/>
              </w:rPr>
            </w:pPr>
            <w:r w:rsidRPr="00E4785C">
              <w:rPr>
                <w:rFonts w:ascii="Times New Roman" w:hAnsi="Times New Roman" w:cs="Times New Roman"/>
                <w:b/>
                <w:bCs/>
                <w:sz w:val="24"/>
                <w:szCs w:val="24"/>
                <w:lang w:val="pt-BR"/>
              </w:rPr>
              <w:t>6</w:t>
            </w:r>
            <w:r w:rsidR="001020D0" w:rsidRPr="00E4785C">
              <w:rPr>
                <w:rFonts w:ascii="Times New Roman" w:hAnsi="Times New Roman" w:cs="Times New Roman"/>
                <w:b/>
                <w:bCs/>
                <w:sz w:val="24"/>
                <w:szCs w:val="24"/>
                <w:lang w:val="pt-BR"/>
              </w:rPr>
              <w:t xml:space="preserve"> horas</w:t>
            </w:r>
          </w:p>
        </w:tc>
      </w:tr>
      <w:tr w:rsidR="006807AB" w:rsidRPr="00E4785C" w14:paraId="1193227A" w14:textId="77777777">
        <w:trPr>
          <w:tblCellSpacing w:w="15" w:type="dxa"/>
        </w:trPr>
        <w:tc>
          <w:tcPr>
            <w:tcW w:w="0" w:type="auto"/>
            <w:vAlign w:val="center"/>
          </w:tcPr>
          <w:p w14:paraId="0D24333F" w14:textId="77777777" w:rsidR="006807AB" w:rsidRPr="00E4785C" w:rsidRDefault="001020D0">
            <w:pPr>
              <w:tabs>
                <w:tab w:val="left" w:pos="426"/>
                <w:tab w:val="left" w:pos="567"/>
              </w:tabs>
              <w:ind w:left="720"/>
              <w:rPr>
                <w:rFonts w:ascii="Times New Roman" w:hAnsi="Times New Roman" w:cs="Times New Roman"/>
                <w:b/>
                <w:bCs/>
                <w:sz w:val="24"/>
                <w:szCs w:val="24"/>
                <w:lang w:val="pt-BR"/>
              </w:rPr>
            </w:pPr>
            <w:r w:rsidRPr="00E4785C">
              <w:rPr>
                <w:rFonts w:ascii="Times New Roman" w:hAnsi="Times New Roman" w:cs="Times New Roman"/>
                <w:b/>
                <w:bCs/>
                <w:sz w:val="24"/>
                <w:szCs w:val="24"/>
                <w:lang w:val="pt-BR"/>
              </w:rPr>
              <w:t>Chamado de suporte alto (funcionalidade impactada)</w:t>
            </w:r>
          </w:p>
        </w:tc>
        <w:tc>
          <w:tcPr>
            <w:tcW w:w="0" w:type="auto"/>
            <w:vAlign w:val="center"/>
          </w:tcPr>
          <w:p w14:paraId="40CEAC56" w14:textId="2A030771" w:rsidR="006807AB" w:rsidRPr="00E4785C" w:rsidRDefault="00EC178B">
            <w:pPr>
              <w:tabs>
                <w:tab w:val="left" w:pos="426"/>
                <w:tab w:val="left" w:pos="567"/>
              </w:tabs>
              <w:ind w:left="720"/>
              <w:rPr>
                <w:rFonts w:ascii="Times New Roman" w:hAnsi="Times New Roman" w:cs="Times New Roman"/>
                <w:b/>
                <w:bCs/>
                <w:sz w:val="24"/>
                <w:szCs w:val="24"/>
                <w:lang w:val="pt-BR"/>
              </w:rPr>
            </w:pPr>
            <w:r w:rsidRPr="00E4785C">
              <w:rPr>
                <w:rFonts w:ascii="Times New Roman" w:hAnsi="Times New Roman" w:cs="Times New Roman"/>
                <w:b/>
                <w:bCs/>
                <w:sz w:val="24"/>
                <w:szCs w:val="24"/>
                <w:lang w:val="pt-BR"/>
              </w:rPr>
              <w:t>2 horas</w:t>
            </w:r>
          </w:p>
        </w:tc>
        <w:tc>
          <w:tcPr>
            <w:tcW w:w="0" w:type="auto"/>
            <w:vAlign w:val="center"/>
          </w:tcPr>
          <w:p w14:paraId="53B63EC6" w14:textId="68EA5702" w:rsidR="006807AB" w:rsidRPr="00E4785C" w:rsidRDefault="00EC178B">
            <w:pPr>
              <w:tabs>
                <w:tab w:val="left" w:pos="426"/>
                <w:tab w:val="left" w:pos="567"/>
              </w:tabs>
              <w:ind w:left="720"/>
              <w:rPr>
                <w:rFonts w:ascii="Times New Roman" w:hAnsi="Times New Roman" w:cs="Times New Roman"/>
                <w:b/>
                <w:bCs/>
                <w:sz w:val="24"/>
                <w:szCs w:val="24"/>
                <w:lang w:val="pt-BR"/>
              </w:rPr>
            </w:pPr>
            <w:r w:rsidRPr="00E4785C">
              <w:rPr>
                <w:rFonts w:ascii="Times New Roman" w:hAnsi="Times New Roman" w:cs="Times New Roman"/>
                <w:b/>
                <w:bCs/>
                <w:sz w:val="24"/>
                <w:szCs w:val="24"/>
                <w:lang w:val="pt-BR"/>
              </w:rPr>
              <w:t>1 dia útil</w:t>
            </w:r>
          </w:p>
        </w:tc>
      </w:tr>
      <w:tr w:rsidR="006807AB" w:rsidRPr="00E4785C" w14:paraId="4E9C1656" w14:textId="77777777">
        <w:trPr>
          <w:tblCellSpacing w:w="15" w:type="dxa"/>
        </w:trPr>
        <w:tc>
          <w:tcPr>
            <w:tcW w:w="0" w:type="auto"/>
            <w:vAlign w:val="center"/>
          </w:tcPr>
          <w:p w14:paraId="549E4F0D" w14:textId="77777777" w:rsidR="006807AB" w:rsidRPr="00E4785C" w:rsidRDefault="001020D0">
            <w:pPr>
              <w:tabs>
                <w:tab w:val="left" w:pos="426"/>
                <w:tab w:val="left" w:pos="567"/>
              </w:tabs>
              <w:ind w:left="720"/>
              <w:rPr>
                <w:rFonts w:ascii="Times New Roman" w:hAnsi="Times New Roman" w:cs="Times New Roman"/>
                <w:b/>
                <w:bCs/>
                <w:sz w:val="24"/>
                <w:szCs w:val="24"/>
                <w:lang w:val="pt-BR"/>
              </w:rPr>
            </w:pPr>
            <w:r w:rsidRPr="00E4785C">
              <w:rPr>
                <w:rFonts w:ascii="Times New Roman" w:hAnsi="Times New Roman" w:cs="Times New Roman"/>
                <w:b/>
                <w:bCs/>
                <w:sz w:val="24"/>
                <w:szCs w:val="24"/>
                <w:lang w:val="pt-BR"/>
              </w:rPr>
              <w:t>Chamado de suporte médio (erro não crítico)</w:t>
            </w:r>
          </w:p>
        </w:tc>
        <w:tc>
          <w:tcPr>
            <w:tcW w:w="0" w:type="auto"/>
            <w:vAlign w:val="center"/>
          </w:tcPr>
          <w:p w14:paraId="584B906B" w14:textId="047C9CAF" w:rsidR="006807AB" w:rsidRPr="00E4785C" w:rsidRDefault="00EC178B">
            <w:pPr>
              <w:tabs>
                <w:tab w:val="left" w:pos="426"/>
                <w:tab w:val="left" w:pos="567"/>
              </w:tabs>
              <w:ind w:left="720"/>
              <w:rPr>
                <w:rFonts w:ascii="Times New Roman" w:hAnsi="Times New Roman" w:cs="Times New Roman"/>
                <w:b/>
                <w:bCs/>
                <w:sz w:val="24"/>
                <w:szCs w:val="24"/>
                <w:lang w:val="pt-BR"/>
              </w:rPr>
            </w:pPr>
            <w:r w:rsidRPr="00E4785C">
              <w:rPr>
                <w:rFonts w:ascii="Times New Roman" w:hAnsi="Times New Roman" w:cs="Times New Roman"/>
                <w:b/>
                <w:bCs/>
                <w:sz w:val="24"/>
                <w:szCs w:val="24"/>
                <w:lang w:val="pt-BR"/>
              </w:rPr>
              <w:t>4</w:t>
            </w:r>
            <w:r w:rsidR="001020D0" w:rsidRPr="00E4785C">
              <w:rPr>
                <w:rFonts w:ascii="Times New Roman" w:hAnsi="Times New Roman" w:cs="Times New Roman"/>
                <w:b/>
                <w:bCs/>
                <w:sz w:val="24"/>
                <w:szCs w:val="24"/>
                <w:lang w:val="pt-BR"/>
              </w:rPr>
              <w:t xml:space="preserve"> </w:t>
            </w:r>
            <w:r w:rsidRPr="00E4785C">
              <w:rPr>
                <w:rFonts w:ascii="Times New Roman" w:hAnsi="Times New Roman" w:cs="Times New Roman"/>
                <w:b/>
                <w:bCs/>
                <w:sz w:val="24"/>
                <w:szCs w:val="24"/>
                <w:lang w:val="pt-BR"/>
              </w:rPr>
              <w:t>horas</w:t>
            </w:r>
          </w:p>
        </w:tc>
        <w:tc>
          <w:tcPr>
            <w:tcW w:w="0" w:type="auto"/>
            <w:vAlign w:val="center"/>
          </w:tcPr>
          <w:p w14:paraId="65F04BE2" w14:textId="51677C61" w:rsidR="006807AB" w:rsidRPr="00E4785C" w:rsidRDefault="00EC178B">
            <w:pPr>
              <w:tabs>
                <w:tab w:val="left" w:pos="426"/>
                <w:tab w:val="left" w:pos="567"/>
              </w:tabs>
              <w:ind w:left="720"/>
              <w:rPr>
                <w:rFonts w:ascii="Times New Roman" w:hAnsi="Times New Roman" w:cs="Times New Roman"/>
                <w:b/>
                <w:bCs/>
                <w:sz w:val="24"/>
                <w:szCs w:val="24"/>
                <w:lang w:val="pt-BR"/>
              </w:rPr>
            </w:pPr>
            <w:r w:rsidRPr="00E4785C">
              <w:rPr>
                <w:rFonts w:ascii="Times New Roman" w:hAnsi="Times New Roman" w:cs="Times New Roman"/>
                <w:b/>
                <w:bCs/>
                <w:sz w:val="24"/>
                <w:szCs w:val="24"/>
                <w:lang w:val="pt-BR"/>
              </w:rPr>
              <w:t>4</w:t>
            </w:r>
            <w:r w:rsidR="001020D0" w:rsidRPr="00E4785C">
              <w:rPr>
                <w:rFonts w:ascii="Times New Roman" w:hAnsi="Times New Roman" w:cs="Times New Roman"/>
                <w:b/>
                <w:bCs/>
                <w:sz w:val="24"/>
                <w:szCs w:val="24"/>
                <w:lang w:val="pt-BR"/>
              </w:rPr>
              <w:t xml:space="preserve"> dias</w:t>
            </w:r>
            <w:r w:rsidRPr="00E4785C">
              <w:rPr>
                <w:rFonts w:ascii="Times New Roman" w:hAnsi="Times New Roman" w:cs="Times New Roman"/>
                <w:b/>
                <w:bCs/>
                <w:sz w:val="24"/>
                <w:szCs w:val="24"/>
                <w:lang w:val="pt-BR"/>
              </w:rPr>
              <w:t xml:space="preserve"> úteis</w:t>
            </w:r>
          </w:p>
        </w:tc>
      </w:tr>
      <w:tr w:rsidR="006807AB" w:rsidRPr="00E4785C" w14:paraId="55E4600F" w14:textId="77777777">
        <w:trPr>
          <w:tblCellSpacing w:w="15" w:type="dxa"/>
        </w:trPr>
        <w:tc>
          <w:tcPr>
            <w:tcW w:w="0" w:type="auto"/>
            <w:vAlign w:val="center"/>
          </w:tcPr>
          <w:p w14:paraId="5511B709" w14:textId="77777777" w:rsidR="006807AB" w:rsidRPr="00E4785C" w:rsidRDefault="001020D0">
            <w:pPr>
              <w:tabs>
                <w:tab w:val="left" w:pos="426"/>
                <w:tab w:val="left" w:pos="567"/>
              </w:tabs>
              <w:ind w:left="720"/>
              <w:rPr>
                <w:rFonts w:ascii="Times New Roman" w:hAnsi="Times New Roman" w:cs="Times New Roman"/>
                <w:b/>
                <w:bCs/>
                <w:sz w:val="24"/>
                <w:szCs w:val="24"/>
                <w:lang w:val="pt-BR"/>
              </w:rPr>
            </w:pPr>
            <w:r w:rsidRPr="00E4785C">
              <w:rPr>
                <w:rFonts w:ascii="Times New Roman" w:hAnsi="Times New Roman" w:cs="Times New Roman"/>
                <w:b/>
                <w:bCs/>
                <w:sz w:val="24"/>
                <w:szCs w:val="24"/>
                <w:lang w:val="pt-BR"/>
              </w:rPr>
              <w:t>Solicitação de melhoria ou customização</w:t>
            </w:r>
          </w:p>
        </w:tc>
        <w:tc>
          <w:tcPr>
            <w:tcW w:w="0" w:type="auto"/>
            <w:vAlign w:val="center"/>
          </w:tcPr>
          <w:p w14:paraId="23A7AD49" w14:textId="1A4A139D" w:rsidR="006807AB" w:rsidRPr="00E4785C" w:rsidRDefault="00EC178B">
            <w:pPr>
              <w:tabs>
                <w:tab w:val="left" w:pos="426"/>
                <w:tab w:val="left" w:pos="567"/>
              </w:tabs>
              <w:ind w:left="720"/>
              <w:rPr>
                <w:rFonts w:ascii="Times New Roman" w:hAnsi="Times New Roman" w:cs="Times New Roman"/>
                <w:b/>
                <w:bCs/>
                <w:sz w:val="24"/>
                <w:szCs w:val="24"/>
                <w:lang w:val="pt-BR"/>
              </w:rPr>
            </w:pPr>
            <w:r w:rsidRPr="00E4785C">
              <w:rPr>
                <w:rFonts w:ascii="Times New Roman" w:hAnsi="Times New Roman" w:cs="Times New Roman"/>
                <w:b/>
                <w:bCs/>
                <w:sz w:val="24"/>
                <w:szCs w:val="24"/>
                <w:lang w:val="pt-BR"/>
              </w:rPr>
              <w:t>1</w:t>
            </w:r>
            <w:r w:rsidR="001020D0" w:rsidRPr="00E4785C">
              <w:rPr>
                <w:rFonts w:ascii="Times New Roman" w:hAnsi="Times New Roman" w:cs="Times New Roman"/>
                <w:b/>
                <w:bCs/>
                <w:sz w:val="24"/>
                <w:szCs w:val="24"/>
                <w:lang w:val="pt-BR"/>
              </w:rPr>
              <w:t xml:space="preserve"> dia</w:t>
            </w:r>
            <w:r w:rsidRPr="00E4785C">
              <w:rPr>
                <w:rFonts w:ascii="Times New Roman" w:hAnsi="Times New Roman" w:cs="Times New Roman"/>
                <w:b/>
                <w:bCs/>
                <w:sz w:val="24"/>
                <w:szCs w:val="24"/>
                <w:lang w:val="pt-BR"/>
              </w:rPr>
              <w:t xml:space="preserve"> útil</w:t>
            </w:r>
          </w:p>
        </w:tc>
        <w:tc>
          <w:tcPr>
            <w:tcW w:w="0" w:type="auto"/>
            <w:vAlign w:val="center"/>
          </w:tcPr>
          <w:p w14:paraId="72AF9B43" w14:textId="75626070" w:rsidR="006807AB" w:rsidRPr="00E4785C" w:rsidRDefault="00EC178B">
            <w:pPr>
              <w:tabs>
                <w:tab w:val="left" w:pos="426"/>
                <w:tab w:val="left" w:pos="567"/>
              </w:tabs>
              <w:ind w:left="720"/>
              <w:rPr>
                <w:rFonts w:ascii="Times New Roman" w:hAnsi="Times New Roman" w:cs="Times New Roman"/>
                <w:b/>
                <w:bCs/>
                <w:sz w:val="24"/>
                <w:szCs w:val="24"/>
                <w:lang w:val="pt-BR"/>
              </w:rPr>
            </w:pPr>
            <w:r w:rsidRPr="00E4785C">
              <w:rPr>
                <w:rFonts w:ascii="Times New Roman" w:hAnsi="Times New Roman" w:cs="Times New Roman"/>
                <w:b/>
                <w:bCs/>
                <w:sz w:val="24"/>
                <w:szCs w:val="24"/>
                <w:lang w:val="pt-BR"/>
              </w:rPr>
              <w:t>45</w:t>
            </w:r>
            <w:r w:rsidR="001020D0" w:rsidRPr="00E4785C">
              <w:rPr>
                <w:rFonts w:ascii="Times New Roman" w:hAnsi="Times New Roman" w:cs="Times New Roman"/>
                <w:b/>
                <w:bCs/>
                <w:sz w:val="24"/>
                <w:szCs w:val="24"/>
                <w:lang w:val="pt-BR"/>
              </w:rPr>
              <w:t xml:space="preserve"> dias</w:t>
            </w:r>
          </w:p>
        </w:tc>
      </w:tr>
      <w:tr w:rsidR="006807AB" w:rsidRPr="00E4785C" w14:paraId="65EA27AF" w14:textId="77777777">
        <w:trPr>
          <w:tblCellSpacing w:w="15" w:type="dxa"/>
        </w:trPr>
        <w:tc>
          <w:tcPr>
            <w:tcW w:w="0" w:type="auto"/>
            <w:vAlign w:val="center"/>
          </w:tcPr>
          <w:p w14:paraId="35461011" w14:textId="77777777" w:rsidR="006807AB" w:rsidRPr="00E4785C" w:rsidRDefault="001020D0">
            <w:pPr>
              <w:tabs>
                <w:tab w:val="left" w:pos="426"/>
                <w:tab w:val="left" w:pos="567"/>
              </w:tabs>
              <w:ind w:left="720"/>
              <w:rPr>
                <w:rFonts w:ascii="Times New Roman" w:hAnsi="Times New Roman" w:cs="Times New Roman"/>
                <w:b/>
                <w:bCs/>
                <w:sz w:val="24"/>
                <w:szCs w:val="24"/>
                <w:lang w:val="pt-BR"/>
              </w:rPr>
            </w:pPr>
            <w:r w:rsidRPr="00E4785C">
              <w:rPr>
                <w:rFonts w:ascii="Times New Roman" w:hAnsi="Times New Roman" w:cs="Times New Roman"/>
                <w:b/>
                <w:bCs/>
                <w:sz w:val="24"/>
                <w:szCs w:val="24"/>
                <w:lang w:val="pt-BR"/>
              </w:rPr>
              <w:t>Atualização do sistema/versão</w:t>
            </w:r>
          </w:p>
        </w:tc>
        <w:tc>
          <w:tcPr>
            <w:tcW w:w="0" w:type="auto"/>
            <w:vAlign w:val="center"/>
          </w:tcPr>
          <w:p w14:paraId="5BE3363D" w14:textId="603E255A" w:rsidR="006807AB" w:rsidRPr="00E4785C" w:rsidRDefault="00EC178B">
            <w:pPr>
              <w:tabs>
                <w:tab w:val="left" w:pos="426"/>
                <w:tab w:val="left" w:pos="567"/>
              </w:tabs>
              <w:ind w:left="720"/>
              <w:rPr>
                <w:rFonts w:ascii="Times New Roman" w:hAnsi="Times New Roman" w:cs="Times New Roman"/>
                <w:b/>
                <w:bCs/>
                <w:sz w:val="24"/>
                <w:szCs w:val="24"/>
                <w:lang w:val="pt-BR"/>
              </w:rPr>
            </w:pPr>
            <w:r w:rsidRPr="00E4785C">
              <w:rPr>
                <w:rFonts w:ascii="Times New Roman" w:hAnsi="Times New Roman" w:cs="Times New Roman"/>
                <w:b/>
                <w:bCs/>
                <w:sz w:val="24"/>
                <w:szCs w:val="24"/>
                <w:lang w:val="pt-BR"/>
              </w:rPr>
              <w:t>30</w:t>
            </w:r>
            <w:r w:rsidR="001020D0" w:rsidRPr="00E4785C">
              <w:rPr>
                <w:rFonts w:ascii="Times New Roman" w:hAnsi="Times New Roman" w:cs="Times New Roman"/>
                <w:b/>
                <w:bCs/>
                <w:sz w:val="24"/>
                <w:szCs w:val="24"/>
                <w:lang w:val="pt-BR"/>
              </w:rPr>
              <w:t xml:space="preserve"> dias</w:t>
            </w:r>
          </w:p>
        </w:tc>
        <w:tc>
          <w:tcPr>
            <w:tcW w:w="0" w:type="auto"/>
            <w:vAlign w:val="center"/>
          </w:tcPr>
          <w:p w14:paraId="36A4A8BD" w14:textId="1B69EA7B" w:rsidR="006807AB" w:rsidRPr="00E4785C" w:rsidRDefault="00EC178B">
            <w:pPr>
              <w:tabs>
                <w:tab w:val="left" w:pos="426"/>
                <w:tab w:val="left" w:pos="567"/>
              </w:tabs>
              <w:ind w:left="720"/>
              <w:rPr>
                <w:rFonts w:ascii="Times New Roman" w:hAnsi="Times New Roman" w:cs="Times New Roman"/>
                <w:b/>
                <w:bCs/>
                <w:sz w:val="24"/>
                <w:szCs w:val="24"/>
                <w:lang w:val="pt-BR"/>
              </w:rPr>
            </w:pPr>
            <w:r w:rsidRPr="00E4785C">
              <w:rPr>
                <w:rFonts w:ascii="Times New Roman" w:hAnsi="Times New Roman" w:cs="Times New Roman"/>
                <w:b/>
                <w:bCs/>
                <w:sz w:val="24"/>
                <w:szCs w:val="24"/>
                <w:lang w:val="pt-BR"/>
              </w:rPr>
              <w:t>60</w:t>
            </w:r>
            <w:r w:rsidR="001020D0" w:rsidRPr="00E4785C">
              <w:rPr>
                <w:rFonts w:ascii="Times New Roman" w:hAnsi="Times New Roman" w:cs="Times New Roman"/>
                <w:b/>
                <w:bCs/>
                <w:sz w:val="24"/>
                <w:szCs w:val="24"/>
                <w:lang w:val="pt-BR"/>
              </w:rPr>
              <w:t xml:space="preserve"> dias</w:t>
            </w:r>
          </w:p>
        </w:tc>
      </w:tr>
    </w:tbl>
    <w:p w14:paraId="63015A49" w14:textId="77777777" w:rsidR="006807AB" w:rsidRPr="00E4785C" w:rsidRDefault="006807AB">
      <w:pPr>
        <w:tabs>
          <w:tab w:val="left" w:pos="426"/>
          <w:tab w:val="left" w:pos="567"/>
        </w:tabs>
        <w:ind w:left="720"/>
        <w:rPr>
          <w:rFonts w:ascii="Times New Roman" w:hAnsi="Times New Roman" w:cs="Times New Roman"/>
          <w:b/>
          <w:bCs/>
          <w:sz w:val="24"/>
          <w:szCs w:val="24"/>
          <w:lang w:val="pt-BR"/>
        </w:rPr>
      </w:pPr>
    </w:p>
    <w:p w14:paraId="5E4AAF6D" w14:textId="77777777" w:rsidR="006807AB" w:rsidRPr="00E4785C" w:rsidRDefault="001020D0">
      <w:pPr>
        <w:tabs>
          <w:tab w:val="left" w:pos="426"/>
          <w:tab w:val="left" w:pos="567"/>
        </w:tabs>
        <w:jc w:val="both"/>
        <w:rPr>
          <w:rFonts w:ascii="Times New Roman" w:hAnsi="Times New Roman" w:cs="Times New Roman"/>
          <w:b/>
          <w:bCs/>
          <w:sz w:val="24"/>
          <w:szCs w:val="24"/>
        </w:rPr>
      </w:pPr>
      <w:r w:rsidRPr="00E4785C">
        <w:rPr>
          <w:rFonts w:ascii="Times New Roman" w:hAnsi="Times New Roman" w:cs="Times New Roman"/>
          <w:sz w:val="24"/>
          <w:szCs w:val="24"/>
          <w:lang w:val="pt-BR"/>
        </w:rPr>
        <w:t xml:space="preserve">4.7 </w:t>
      </w:r>
      <w:r w:rsidRPr="00E4785C">
        <w:rPr>
          <w:rFonts w:ascii="Times New Roman" w:hAnsi="Times New Roman" w:cs="Times New Roman"/>
          <w:b/>
          <w:bCs/>
          <w:sz w:val="24"/>
          <w:szCs w:val="24"/>
        </w:rPr>
        <w:t>REQUISITOS GERAIS OBRIGATÓRIOS DOS SISTEMAS</w:t>
      </w:r>
    </w:p>
    <w:p w14:paraId="7238CF19" w14:textId="77777777" w:rsidR="006807AB" w:rsidRPr="00E4785C" w:rsidRDefault="001020D0">
      <w:pPr>
        <w:tabs>
          <w:tab w:val="left" w:pos="426"/>
          <w:tab w:val="left" w:pos="567"/>
        </w:tabs>
        <w:jc w:val="both"/>
        <w:rPr>
          <w:rFonts w:ascii="Times New Roman" w:hAnsi="Times New Roman" w:cs="Times New Roman"/>
          <w:sz w:val="24"/>
          <w:szCs w:val="24"/>
          <w:lang w:val="pt-BR"/>
        </w:rPr>
      </w:pPr>
      <w:r w:rsidRPr="00E4785C">
        <w:rPr>
          <w:rFonts w:ascii="Times New Roman" w:hAnsi="Times New Roman" w:cs="Times New Roman"/>
          <w:sz w:val="24"/>
          <w:szCs w:val="24"/>
        </w:rPr>
        <w:t>Os sistemas propostos deverão preencher as exigências do Edital e anexos, bem como deverão contemplar integralmente as exigências técnicas abaixo relacionadas</w:t>
      </w:r>
      <w:r w:rsidRPr="00E4785C">
        <w:rPr>
          <w:rFonts w:ascii="Times New Roman" w:hAnsi="Times New Roman" w:cs="Times New Roman"/>
          <w:sz w:val="24"/>
          <w:szCs w:val="24"/>
          <w:lang w:val="pt-BR"/>
        </w:rPr>
        <w:t>:</w:t>
      </w:r>
    </w:p>
    <w:p w14:paraId="086DDE82" w14:textId="77777777" w:rsidR="006807AB" w:rsidRPr="00E4785C" w:rsidRDefault="006807AB">
      <w:pPr>
        <w:tabs>
          <w:tab w:val="left" w:pos="426"/>
          <w:tab w:val="left" w:pos="567"/>
        </w:tabs>
        <w:jc w:val="both"/>
        <w:rPr>
          <w:rFonts w:ascii="Times New Roman" w:hAnsi="Times New Roman" w:cs="Times New Roman"/>
          <w:sz w:val="24"/>
          <w:szCs w:val="24"/>
          <w:lang w:val="pt-BR"/>
        </w:rPr>
      </w:pPr>
    </w:p>
    <w:p w14:paraId="79FDCE68" w14:textId="77777777" w:rsidR="006807AB" w:rsidRPr="00E4785C" w:rsidRDefault="001020D0">
      <w:pPr>
        <w:tabs>
          <w:tab w:val="left" w:pos="426"/>
          <w:tab w:val="left" w:pos="567"/>
        </w:tabs>
        <w:jc w:val="both"/>
        <w:rPr>
          <w:rFonts w:ascii="Times New Roman" w:hAnsi="Times New Roman" w:cs="Times New Roman"/>
          <w:b/>
          <w:bCs/>
          <w:sz w:val="24"/>
          <w:szCs w:val="24"/>
          <w:lang w:val="pt-BR"/>
        </w:rPr>
      </w:pPr>
      <w:proofErr w:type="gramStart"/>
      <w:r w:rsidRPr="00E4785C">
        <w:rPr>
          <w:rFonts w:ascii="Times New Roman" w:hAnsi="Times New Roman" w:cs="Times New Roman"/>
          <w:sz w:val="24"/>
          <w:szCs w:val="24"/>
          <w:lang w:val="pt-BR"/>
        </w:rPr>
        <w:t xml:space="preserve">4.7.1  </w:t>
      </w:r>
      <w:r w:rsidRPr="00E4785C">
        <w:rPr>
          <w:rFonts w:ascii="Times New Roman" w:hAnsi="Times New Roman" w:cs="Times New Roman"/>
          <w:b/>
          <w:bCs/>
          <w:sz w:val="24"/>
          <w:szCs w:val="24"/>
          <w:lang w:val="pt-BR"/>
        </w:rPr>
        <w:t>Requisitos</w:t>
      </w:r>
      <w:proofErr w:type="gramEnd"/>
      <w:r w:rsidRPr="00E4785C">
        <w:rPr>
          <w:rFonts w:ascii="Times New Roman" w:hAnsi="Times New Roman" w:cs="Times New Roman"/>
          <w:b/>
          <w:bCs/>
          <w:sz w:val="24"/>
          <w:szCs w:val="24"/>
          <w:lang w:val="pt-BR"/>
        </w:rPr>
        <w:t xml:space="preserve"> de Segurança e Privacidade e Tecnologia da plataforma</w:t>
      </w:r>
    </w:p>
    <w:p w14:paraId="18E459EE" w14:textId="77777777" w:rsidR="006807AB" w:rsidRPr="00E4785C" w:rsidRDefault="001020D0">
      <w:pPr>
        <w:tabs>
          <w:tab w:val="left" w:pos="426"/>
          <w:tab w:val="left" w:pos="567"/>
        </w:tabs>
        <w:jc w:val="both"/>
        <w:rPr>
          <w:rFonts w:ascii="Times New Roman" w:hAnsi="Times New Roman" w:cs="Times New Roman"/>
          <w:color w:val="000000"/>
          <w:sz w:val="24"/>
          <w:szCs w:val="24"/>
          <w:lang w:val="pt-BR"/>
        </w:rPr>
      </w:pPr>
      <w:r w:rsidRPr="00E4785C">
        <w:rPr>
          <w:rFonts w:ascii="Times New Roman" w:hAnsi="Times New Roman" w:cs="Times New Roman"/>
          <w:color w:val="000000"/>
          <w:sz w:val="24"/>
          <w:szCs w:val="24"/>
        </w:rPr>
        <w:t xml:space="preserve">A solução deve possuir um sistema de autenticação de usuários com gerenciamento de sessões. Ao realizar login, as informações do usuário devem ser armazenadas e utilizadas para validar </w:t>
      </w:r>
      <w:r w:rsidRPr="00E4785C">
        <w:rPr>
          <w:rFonts w:ascii="Times New Roman" w:hAnsi="Times New Roman" w:cs="Times New Roman"/>
          <w:color w:val="000000"/>
          <w:sz w:val="24"/>
          <w:szCs w:val="24"/>
        </w:rPr>
        <w:lastRenderedPageBreak/>
        <w:t>solicitações subsequentes, até que a sessão seja encerrada. O sistema também deve permitir a definição de níveis de acesso para diferentes usuários</w:t>
      </w:r>
      <w:r w:rsidRPr="00E4785C">
        <w:rPr>
          <w:rFonts w:ascii="Times New Roman" w:hAnsi="Times New Roman" w:cs="Times New Roman"/>
          <w:color w:val="000000"/>
          <w:sz w:val="24"/>
          <w:szCs w:val="24"/>
          <w:lang w:val="pt-BR"/>
        </w:rPr>
        <w:t>.</w:t>
      </w:r>
    </w:p>
    <w:p w14:paraId="0B5AB38A" w14:textId="77777777" w:rsidR="006807AB" w:rsidRPr="00E4785C" w:rsidRDefault="006807AB">
      <w:pPr>
        <w:tabs>
          <w:tab w:val="left" w:pos="426"/>
          <w:tab w:val="left" w:pos="567"/>
        </w:tabs>
        <w:jc w:val="both"/>
        <w:rPr>
          <w:rFonts w:ascii="Times New Roman" w:hAnsi="Times New Roman" w:cs="Times New Roman"/>
          <w:color w:val="000000"/>
          <w:sz w:val="24"/>
          <w:szCs w:val="24"/>
          <w:lang w:val="pt-BR"/>
        </w:rPr>
      </w:pPr>
    </w:p>
    <w:p w14:paraId="31A671D3" w14:textId="77777777" w:rsidR="006807AB" w:rsidRPr="00E4785C" w:rsidRDefault="001020D0">
      <w:pPr>
        <w:tabs>
          <w:tab w:val="left" w:pos="426"/>
          <w:tab w:val="left" w:pos="567"/>
        </w:tabs>
        <w:jc w:val="both"/>
        <w:rPr>
          <w:rFonts w:ascii="Times New Roman" w:hAnsi="Times New Roman" w:cs="Times New Roman"/>
          <w:color w:val="000000"/>
          <w:sz w:val="24"/>
          <w:szCs w:val="24"/>
          <w:lang w:val="pt-BR"/>
        </w:rPr>
      </w:pPr>
      <w:r w:rsidRPr="00E4785C">
        <w:rPr>
          <w:rFonts w:ascii="Times New Roman" w:hAnsi="Times New Roman" w:cs="Times New Roman"/>
          <w:color w:val="000000"/>
          <w:sz w:val="24"/>
          <w:szCs w:val="24"/>
          <w:lang w:val="pt-BR"/>
        </w:rPr>
        <w:t xml:space="preserve">4.7.2 </w:t>
      </w:r>
      <w:r w:rsidRPr="00E4785C">
        <w:rPr>
          <w:rFonts w:ascii="Times New Roman" w:hAnsi="Times New Roman" w:cs="Times New Roman"/>
          <w:color w:val="000000"/>
          <w:sz w:val="24"/>
          <w:szCs w:val="24"/>
        </w:rPr>
        <w:t>A solução deve permitir o gerenciamento individual de perfis de usuários, incluindo, no mínimo, nome, e-mail e telefone. As senhas devem ser armazenadas de forma segura, sem possibilidade de exibição em formato de texto em qualquer módulo ou no ambiente de gestão de APIs</w:t>
      </w:r>
    </w:p>
    <w:p w14:paraId="59698A6F" w14:textId="77777777" w:rsidR="006807AB" w:rsidRPr="00E4785C" w:rsidRDefault="006807AB">
      <w:pPr>
        <w:tabs>
          <w:tab w:val="left" w:pos="426"/>
          <w:tab w:val="left" w:pos="567"/>
        </w:tabs>
        <w:jc w:val="both"/>
        <w:rPr>
          <w:rFonts w:ascii="Times New Roman" w:hAnsi="Times New Roman" w:cs="Times New Roman"/>
          <w:color w:val="000000"/>
          <w:sz w:val="24"/>
          <w:szCs w:val="24"/>
          <w:lang w:val="pt-BR"/>
        </w:rPr>
      </w:pPr>
    </w:p>
    <w:p w14:paraId="40F0BBE9" w14:textId="77777777" w:rsidR="006807AB" w:rsidRPr="00E4785C" w:rsidRDefault="001020D0">
      <w:pPr>
        <w:tabs>
          <w:tab w:val="left" w:pos="426"/>
          <w:tab w:val="left" w:pos="567"/>
        </w:tabs>
        <w:jc w:val="both"/>
        <w:rPr>
          <w:rFonts w:ascii="Times New Roman" w:hAnsi="Times New Roman" w:cs="Times New Roman"/>
          <w:color w:val="000000"/>
          <w:sz w:val="24"/>
          <w:szCs w:val="24"/>
          <w:lang w:val="pt-BR"/>
        </w:rPr>
      </w:pPr>
      <w:r w:rsidRPr="00E4785C">
        <w:rPr>
          <w:rFonts w:ascii="Times New Roman" w:hAnsi="Times New Roman" w:cs="Times New Roman"/>
          <w:color w:val="000000"/>
          <w:sz w:val="24"/>
          <w:szCs w:val="24"/>
          <w:lang w:val="pt-BR"/>
        </w:rPr>
        <w:t xml:space="preserve">4.7.3 </w:t>
      </w:r>
      <w:r w:rsidRPr="00E4785C">
        <w:rPr>
          <w:rFonts w:ascii="Times New Roman" w:hAnsi="Times New Roman" w:cs="Times New Roman"/>
          <w:color w:val="000000"/>
          <w:sz w:val="24"/>
          <w:szCs w:val="24"/>
        </w:rPr>
        <w:t>A solução deve oferecer um ambiente de auditoria e monitoramento, registrando acessos e atividades dos usuários. O sistema deve permitir consultas filtradas por data, usuário e tipo de ação realizada</w:t>
      </w:r>
      <w:r w:rsidRPr="00E4785C">
        <w:rPr>
          <w:rFonts w:ascii="Times New Roman" w:hAnsi="Times New Roman" w:cs="Times New Roman"/>
          <w:color w:val="000000"/>
          <w:sz w:val="24"/>
          <w:szCs w:val="24"/>
          <w:lang w:val="pt-BR"/>
        </w:rPr>
        <w:t>.</w:t>
      </w:r>
    </w:p>
    <w:p w14:paraId="6E65AF96" w14:textId="77777777" w:rsidR="006807AB" w:rsidRPr="00E4785C" w:rsidRDefault="006807AB">
      <w:pPr>
        <w:tabs>
          <w:tab w:val="left" w:pos="426"/>
          <w:tab w:val="left" w:pos="567"/>
        </w:tabs>
        <w:jc w:val="both"/>
        <w:rPr>
          <w:rFonts w:ascii="Times New Roman" w:hAnsi="Times New Roman" w:cs="Times New Roman"/>
          <w:color w:val="000000"/>
          <w:sz w:val="24"/>
          <w:szCs w:val="24"/>
          <w:lang w:val="pt-BR"/>
        </w:rPr>
      </w:pPr>
    </w:p>
    <w:p w14:paraId="4E0DF471" w14:textId="77777777" w:rsidR="006807AB" w:rsidRPr="00E4785C" w:rsidRDefault="001020D0">
      <w:pPr>
        <w:tabs>
          <w:tab w:val="left" w:pos="426"/>
          <w:tab w:val="left" w:pos="567"/>
        </w:tabs>
        <w:jc w:val="both"/>
        <w:rPr>
          <w:rFonts w:ascii="Times New Roman" w:hAnsi="Times New Roman" w:cs="Times New Roman"/>
          <w:color w:val="000000"/>
          <w:sz w:val="24"/>
          <w:szCs w:val="24"/>
          <w:lang w:val="pt-BR"/>
        </w:rPr>
      </w:pPr>
      <w:r w:rsidRPr="00E4785C">
        <w:rPr>
          <w:rFonts w:ascii="Times New Roman" w:hAnsi="Times New Roman" w:cs="Times New Roman"/>
          <w:color w:val="000000"/>
          <w:sz w:val="24"/>
          <w:szCs w:val="24"/>
          <w:lang w:val="pt-BR"/>
        </w:rPr>
        <w:t xml:space="preserve">4.7.4 </w:t>
      </w:r>
      <w:r w:rsidRPr="00E4785C">
        <w:rPr>
          <w:rFonts w:ascii="Times New Roman" w:hAnsi="Times New Roman" w:cs="Times New Roman"/>
          <w:color w:val="000000"/>
          <w:sz w:val="24"/>
          <w:szCs w:val="24"/>
        </w:rPr>
        <w:t>A solução deve operar em um ambiente seguro, utilizando o protocolo HTTPS e um certificado SSL válido, emitido por uma autoridade certificadora confiável. O certificado deve garantir a proteção dos dados transferidos entre usuários e sistema, assegurando a autenticidade da comunicação. As assinaturas digitais devem utilizar algoritmos de hash seguro de 256 bits, garantindo a integridade e segurança das informações</w:t>
      </w:r>
      <w:r w:rsidRPr="00E4785C">
        <w:rPr>
          <w:rFonts w:ascii="Times New Roman" w:hAnsi="Times New Roman" w:cs="Times New Roman"/>
          <w:color w:val="000000"/>
          <w:sz w:val="24"/>
          <w:szCs w:val="24"/>
          <w:lang w:val="pt-BR"/>
        </w:rPr>
        <w:t>.</w:t>
      </w:r>
    </w:p>
    <w:p w14:paraId="08678313" w14:textId="77777777" w:rsidR="006807AB" w:rsidRPr="00E4785C" w:rsidRDefault="006807AB">
      <w:pPr>
        <w:tabs>
          <w:tab w:val="left" w:pos="426"/>
          <w:tab w:val="left" w:pos="567"/>
        </w:tabs>
        <w:jc w:val="both"/>
        <w:rPr>
          <w:rFonts w:ascii="Times New Roman" w:hAnsi="Times New Roman" w:cs="Times New Roman"/>
          <w:color w:val="000000"/>
          <w:sz w:val="24"/>
          <w:szCs w:val="24"/>
          <w:lang w:val="pt-BR"/>
        </w:rPr>
      </w:pPr>
    </w:p>
    <w:p w14:paraId="061C1239" w14:textId="77777777" w:rsidR="006807AB" w:rsidRPr="00E4785C" w:rsidRDefault="001020D0">
      <w:pPr>
        <w:tabs>
          <w:tab w:val="left" w:pos="426"/>
          <w:tab w:val="left" w:pos="567"/>
        </w:tabs>
        <w:jc w:val="both"/>
        <w:rPr>
          <w:rFonts w:ascii="Times New Roman" w:hAnsi="Times New Roman" w:cs="Times New Roman"/>
          <w:color w:val="000000"/>
          <w:sz w:val="24"/>
          <w:szCs w:val="24"/>
          <w:lang w:val="pt-BR"/>
        </w:rPr>
      </w:pPr>
      <w:r w:rsidRPr="00E4785C">
        <w:rPr>
          <w:rFonts w:ascii="Times New Roman" w:hAnsi="Times New Roman" w:cs="Times New Roman"/>
          <w:color w:val="000000"/>
          <w:sz w:val="24"/>
          <w:szCs w:val="24"/>
          <w:lang w:val="pt-BR"/>
        </w:rPr>
        <w:t xml:space="preserve">4.7.5 </w:t>
      </w:r>
      <w:r w:rsidRPr="00E4785C">
        <w:rPr>
          <w:rFonts w:ascii="Times New Roman" w:hAnsi="Times New Roman" w:cs="Times New Roman"/>
          <w:color w:val="000000"/>
          <w:sz w:val="24"/>
          <w:szCs w:val="24"/>
        </w:rPr>
        <w:t>A solução deve possuir um ambiente próprio e integrado para desenvolvimento baseado em low code, permitindo a configuração de integrações com fontes de dados estruturadas. O acesso deve ser unificado, utilizando o mesmo login para os módulos autorizados</w:t>
      </w:r>
      <w:r w:rsidRPr="00E4785C">
        <w:rPr>
          <w:rFonts w:ascii="Times New Roman" w:hAnsi="Times New Roman" w:cs="Times New Roman"/>
          <w:color w:val="000000"/>
          <w:sz w:val="24"/>
          <w:szCs w:val="24"/>
          <w:lang w:val="pt-BR"/>
        </w:rPr>
        <w:t>.</w:t>
      </w:r>
    </w:p>
    <w:p w14:paraId="7DF3CF86" w14:textId="77777777" w:rsidR="006807AB" w:rsidRPr="00E4785C" w:rsidRDefault="006807AB">
      <w:pPr>
        <w:tabs>
          <w:tab w:val="left" w:pos="426"/>
          <w:tab w:val="left" w:pos="567"/>
        </w:tabs>
        <w:jc w:val="both"/>
        <w:rPr>
          <w:rFonts w:ascii="Times New Roman" w:hAnsi="Times New Roman" w:cs="Times New Roman"/>
          <w:color w:val="000000"/>
          <w:sz w:val="24"/>
          <w:szCs w:val="24"/>
          <w:lang w:val="pt-BR"/>
        </w:rPr>
      </w:pPr>
    </w:p>
    <w:p w14:paraId="0D6D3813" w14:textId="77777777" w:rsidR="006807AB" w:rsidRPr="00E4785C" w:rsidRDefault="001020D0">
      <w:pPr>
        <w:tabs>
          <w:tab w:val="left" w:pos="426"/>
          <w:tab w:val="left" w:pos="567"/>
        </w:tabs>
        <w:jc w:val="both"/>
        <w:rPr>
          <w:rFonts w:ascii="Times New Roman" w:hAnsi="Times New Roman" w:cs="Times New Roman"/>
          <w:color w:val="000000"/>
          <w:sz w:val="24"/>
          <w:szCs w:val="24"/>
          <w:lang w:val="pt-BR"/>
        </w:rPr>
      </w:pPr>
      <w:r w:rsidRPr="00E4785C">
        <w:rPr>
          <w:rFonts w:ascii="Times New Roman" w:hAnsi="Times New Roman" w:cs="Times New Roman"/>
          <w:color w:val="000000"/>
          <w:sz w:val="24"/>
          <w:szCs w:val="24"/>
          <w:lang w:val="pt-BR"/>
        </w:rPr>
        <w:t xml:space="preserve">4.7.6 </w:t>
      </w:r>
      <w:r w:rsidRPr="00E4785C">
        <w:rPr>
          <w:rFonts w:ascii="Times New Roman" w:hAnsi="Times New Roman" w:cs="Times New Roman"/>
          <w:color w:val="000000"/>
          <w:sz w:val="24"/>
          <w:szCs w:val="24"/>
        </w:rPr>
        <w:t>A solução deve possuir um ambiente próprio e integrado para consumo de APIs, permitindo o controle de projetos por equipes/times e a criação de pontos de controle. O acesso deve ser unificado, utilizando o mesmo login para os módulos autorizados</w:t>
      </w:r>
      <w:r w:rsidRPr="00E4785C">
        <w:rPr>
          <w:rFonts w:ascii="Times New Roman" w:hAnsi="Times New Roman" w:cs="Times New Roman"/>
          <w:color w:val="000000"/>
          <w:sz w:val="24"/>
          <w:szCs w:val="24"/>
          <w:lang w:val="pt-BR"/>
        </w:rPr>
        <w:t>.</w:t>
      </w:r>
    </w:p>
    <w:p w14:paraId="320CF610" w14:textId="77777777" w:rsidR="006807AB" w:rsidRPr="00E4785C" w:rsidRDefault="006807AB">
      <w:pPr>
        <w:tabs>
          <w:tab w:val="left" w:pos="426"/>
          <w:tab w:val="left" w:pos="567"/>
        </w:tabs>
        <w:jc w:val="both"/>
        <w:rPr>
          <w:rFonts w:ascii="Times New Roman" w:hAnsi="Times New Roman" w:cs="Times New Roman"/>
          <w:color w:val="000000"/>
          <w:sz w:val="24"/>
          <w:szCs w:val="24"/>
          <w:lang w:val="pt-BR"/>
        </w:rPr>
      </w:pPr>
    </w:p>
    <w:p w14:paraId="36489064" w14:textId="77777777" w:rsidR="006807AB" w:rsidRPr="00E4785C" w:rsidRDefault="001020D0">
      <w:pPr>
        <w:tabs>
          <w:tab w:val="left" w:pos="426"/>
          <w:tab w:val="left" w:pos="567"/>
        </w:tabs>
        <w:jc w:val="both"/>
        <w:rPr>
          <w:rFonts w:ascii="Times New Roman" w:hAnsi="Times New Roman" w:cs="Times New Roman"/>
          <w:color w:val="000000"/>
          <w:sz w:val="24"/>
          <w:szCs w:val="24"/>
          <w:lang w:val="pt-BR"/>
        </w:rPr>
      </w:pPr>
      <w:r w:rsidRPr="00E4785C">
        <w:rPr>
          <w:rFonts w:ascii="Times New Roman" w:hAnsi="Times New Roman" w:cs="Times New Roman"/>
          <w:color w:val="000000"/>
          <w:sz w:val="24"/>
          <w:szCs w:val="24"/>
          <w:lang w:val="pt-BR"/>
        </w:rPr>
        <w:t xml:space="preserve">4.7.7 </w:t>
      </w:r>
      <w:r w:rsidRPr="00E4785C">
        <w:rPr>
          <w:rFonts w:ascii="Times New Roman" w:hAnsi="Times New Roman" w:cs="Times New Roman"/>
          <w:color w:val="000000"/>
          <w:sz w:val="24"/>
          <w:szCs w:val="24"/>
        </w:rPr>
        <w:t>A solução deve ser totalmente integrada, sem redundância de dados, baseada em nuvem, e capaz de suportar processos, requisições, etapas, formulários e arquivos ilimitados. A hospedagem será feita em data center sob responsabilidade da contratada</w:t>
      </w:r>
      <w:r w:rsidRPr="00E4785C">
        <w:rPr>
          <w:rFonts w:ascii="Times New Roman" w:hAnsi="Times New Roman" w:cs="Times New Roman"/>
          <w:color w:val="000000"/>
          <w:sz w:val="24"/>
          <w:szCs w:val="24"/>
          <w:lang w:val="pt-BR"/>
        </w:rPr>
        <w:t>.</w:t>
      </w:r>
    </w:p>
    <w:p w14:paraId="18D8183C" w14:textId="77777777" w:rsidR="006807AB" w:rsidRPr="00E4785C" w:rsidRDefault="006807AB">
      <w:pPr>
        <w:tabs>
          <w:tab w:val="left" w:pos="426"/>
          <w:tab w:val="left" w:pos="567"/>
        </w:tabs>
        <w:jc w:val="both"/>
        <w:rPr>
          <w:rFonts w:ascii="Times New Roman" w:hAnsi="Times New Roman" w:cs="Times New Roman"/>
          <w:color w:val="000000"/>
          <w:sz w:val="24"/>
          <w:szCs w:val="24"/>
          <w:lang w:val="pt-BR"/>
        </w:rPr>
      </w:pPr>
    </w:p>
    <w:p w14:paraId="35266959" w14:textId="77777777" w:rsidR="006807AB" w:rsidRPr="00E4785C" w:rsidRDefault="001020D0">
      <w:pPr>
        <w:tabs>
          <w:tab w:val="left" w:pos="426"/>
          <w:tab w:val="left" w:pos="567"/>
        </w:tabs>
        <w:jc w:val="both"/>
        <w:rPr>
          <w:rFonts w:ascii="Times New Roman" w:hAnsi="Times New Roman" w:cs="Times New Roman"/>
          <w:color w:val="000000"/>
          <w:sz w:val="24"/>
          <w:szCs w:val="24"/>
          <w:lang w:val="pt-BR"/>
        </w:rPr>
      </w:pPr>
      <w:r w:rsidRPr="00E4785C">
        <w:rPr>
          <w:rFonts w:ascii="Times New Roman" w:hAnsi="Times New Roman" w:cs="Times New Roman"/>
          <w:color w:val="000000"/>
          <w:sz w:val="24"/>
          <w:szCs w:val="24"/>
          <w:lang w:val="pt-BR"/>
        </w:rPr>
        <w:t xml:space="preserve">4.7.8 </w:t>
      </w:r>
      <w:r w:rsidRPr="00E4785C">
        <w:rPr>
          <w:rFonts w:ascii="Times New Roman" w:hAnsi="Times New Roman" w:cs="Times New Roman"/>
          <w:color w:val="000000"/>
          <w:sz w:val="24"/>
          <w:szCs w:val="24"/>
        </w:rPr>
        <w:t>Nenhum dos módulos do software poderá ser nativo do ambiente de rede interna, e emulado para funcionar em ambiente cloud, vedado o uso de plugins ou run time</w:t>
      </w:r>
      <w:r w:rsidRPr="00E4785C">
        <w:rPr>
          <w:rFonts w:ascii="Times New Roman" w:hAnsi="Times New Roman" w:cs="Times New Roman"/>
          <w:color w:val="000000"/>
          <w:sz w:val="24"/>
          <w:szCs w:val="24"/>
          <w:lang w:val="pt-BR"/>
        </w:rPr>
        <w:t>.</w:t>
      </w:r>
    </w:p>
    <w:p w14:paraId="1DA453FA" w14:textId="77777777" w:rsidR="006807AB" w:rsidRPr="00E4785C" w:rsidRDefault="006807AB">
      <w:pPr>
        <w:tabs>
          <w:tab w:val="left" w:pos="426"/>
          <w:tab w:val="left" w:pos="567"/>
        </w:tabs>
        <w:jc w:val="both"/>
        <w:rPr>
          <w:rFonts w:ascii="Times New Roman" w:hAnsi="Times New Roman" w:cs="Times New Roman"/>
          <w:color w:val="000000"/>
          <w:sz w:val="24"/>
          <w:szCs w:val="24"/>
          <w:lang w:val="pt-BR"/>
        </w:rPr>
      </w:pPr>
    </w:p>
    <w:p w14:paraId="44364CBA" w14:textId="77777777" w:rsidR="006807AB" w:rsidRPr="00E4785C" w:rsidRDefault="001020D0">
      <w:pPr>
        <w:tabs>
          <w:tab w:val="left" w:pos="426"/>
          <w:tab w:val="left" w:pos="567"/>
        </w:tabs>
        <w:jc w:val="both"/>
        <w:rPr>
          <w:rFonts w:ascii="Times New Roman" w:hAnsi="Times New Roman" w:cs="Times New Roman"/>
          <w:color w:val="000000"/>
          <w:sz w:val="24"/>
          <w:szCs w:val="24"/>
          <w:lang w:val="pt-BR"/>
        </w:rPr>
      </w:pPr>
      <w:r w:rsidRPr="00E4785C">
        <w:rPr>
          <w:rFonts w:ascii="Times New Roman" w:hAnsi="Times New Roman" w:cs="Times New Roman"/>
          <w:color w:val="000000"/>
          <w:sz w:val="24"/>
          <w:szCs w:val="24"/>
          <w:lang w:val="pt-BR"/>
        </w:rPr>
        <w:t xml:space="preserve">4.7.9 </w:t>
      </w:r>
      <w:r w:rsidRPr="00E4785C">
        <w:rPr>
          <w:rFonts w:ascii="Times New Roman" w:hAnsi="Times New Roman" w:cs="Times New Roman"/>
          <w:color w:val="000000"/>
          <w:sz w:val="24"/>
          <w:szCs w:val="24"/>
        </w:rPr>
        <w:t>A solução deve possuir interface responsiva em todos os seus módulos, facilitando o uso pelos usuários</w:t>
      </w:r>
      <w:r w:rsidRPr="00E4785C">
        <w:rPr>
          <w:rFonts w:ascii="Times New Roman" w:hAnsi="Times New Roman" w:cs="Times New Roman"/>
          <w:color w:val="000000"/>
          <w:sz w:val="24"/>
          <w:szCs w:val="24"/>
          <w:lang w:val="pt-BR"/>
        </w:rPr>
        <w:t>.</w:t>
      </w:r>
    </w:p>
    <w:p w14:paraId="722A4A2B" w14:textId="77777777" w:rsidR="006807AB" w:rsidRPr="00E4785C" w:rsidRDefault="006807AB">
      <w:pPr>
        <w:tabs>
          <w:tab w:val="left" w:pos="426"/>
          <w:tab w:val="left" w:pos="567"/>
        </w:tabs>
        <w:jc w:val="both"/>
        <w:rPr>
          <w:rFonts w:ascii="Times New Roman" w:hAnsi="Times New Roman" w:cs="Times New Roman"/>
          <w:color w:val="000000"/>
          <w:sz w:val="24"/>
          <w:szCs w:val="24"/>
          <w:lang w:val="pt-BR"/>
        </w:rPr>
      </w:pPr>
    </w:p>
    <w:p w14:paraId="5B6C4237" w14:textId="77777777" w:rsidR="006807AB" w:rsidRPr="00E4785C" w:rsidRDefault="001020D0">
      <w:pPr>
        <w:tabs>
          <w:tab w:val="left" w:pos="426"/>
          <w:tab w:val="left" w:pos="567"/>
        </w:tabs>
        <w:jc w:val="both"/>
        <w:rPr>
          <w:rFonts w:ascii="Times New Roman" w:hAnsi="Times New Roman" w:cs="Times New Roman"/>
          <w:color w:val="000000"/>
          <w:sz w:val="24"/>
          <w:szCs w:val="24"/>
          <w:lang w:val="pt-BR"/>
        </w:rPr>
      </w:pPr>
      <w:r w:rsidRPr="00E4785C">
        <w:rPr>
          <w:rFonts w:ascii="Times New Roman" w:hAnsi="Times New Roman" w:cs="Times New Roman"/>
          <w:color w:val="000000"/>
          <w:sz w:val="24"/>
          <w:szCs w:val="24"/>
          <w:lang w:val="pt-BR"/>
        </w:rPr>
        <w:t xml:space="preserve">4.7.10 </w:t>
      </w:r>
      <w:r w:rsidRPr="00E4785C">
        <w:rPr>
          <w:rFonts w:ascii="Times New Roman" w:hAnsi="Times New Roman" w:cs="Times New Roman"/>
          <w:color w:val="000000"/>
          <w:sz w:val="24"/>
          <w:szCs w:val="24"/>
        </w:rPr>
        <w:t>Possibilitar a criação de relatórios a partir diversas fontes de dados diferentes, inclusive externas, gerando uma nova fonte de dados dinâmica de acordo com a estrutura desejada, em operações executadas diretamente pelo usuário</w:t>
      </w:r>
      <w:r w:rsidRPr="00E4785C">
        <w:rPr>
          <w:rFonts w:ascii="Times New Roman" w:hAnsi="Times New Roman" w:cs="Times New Roman"/>
          <w:color w:val="000000"/>
          <w:sz w:val="24"/>
          <w:szCs w:val="24"/>
          <w:lang w:val="pt-BR"/>
        </w:rPr>
        <w:t>.</w:t>
      </w:r>
    </w:p>
    <w:p w14:paraId="633515B7" w14:textId="77777777" w:rsidR="006807AB" w:rsidRPr="00E4785C" w:rsidRDefault="006807AB">
      <w:pPr>
        <w:tabs>
          <w:tab w:val="left" w:pos="426"/>
          <w:tab w:val="left" w:pos="567"/>
        </w:tabs>
        <w:jc w:val="both"/>
        <w:rPr>
          <w:rFonts w:ascii="Times New Roman" w:hAnsi="Times New Roman" w:cs="Times New Roman"/>
          <w:color w:val="000000"/>
          <w:sz w:val="24"/>
          <w:szCs w:val="24"/>
          <w:lang w:val="pt-BR"/>
        </w:rPr>
      </w:pPr>
    </w:p>
    <w:p w14:paraId="068EF03D" w14:textId="77777777" w:rsidR="006807AB" w:rsidRPr="00E4785C" w:rsidRDefault="001020D0">
      <w:pPr>
        <w:tabs>
          <w:tab w:val="left" w:pos="426"/>
          <w:tab w:val="left" w:pos="567"/>
        </w:tabs>
        <w:jc w:val="both"/>
        <w:rPr>
          <w:rFonts w:ascii="Times New Roman" w:hAnsi="Times New Roman" w:cs="Times New Roman"/>
          <w:color w:val="000000"/>
          <w:sz w:val="24"/>
          <w:szCs w:val="24"/>
          <w:lang w:val="pt-BR"/>
        </w:rPr>
      </w:pPr>
      <w:r w:rsidRPr="00E4785C">
        <w:rPr>
          <w:rFonts w:ascii="Times New Roman" w:hAnsi="Times New Roman" w:cs="Times New Roman"/>
          <w:color w:val="000000"/>
          <w:sz w:val="24"/>
          <w:szCs w:val="24"/>
          <w:lang w:val="pt-BR"/>
        </w:rPr>
        <w:t xml:space="preserve">4.7.11 </w:t>
      </w:r>
      <w:r w:rsidRPr="00E4785C">
        <w:rPr>
          <w:rFonts w:ascii="Times New Roman" w:hAnsi="Times New Roman" w:cs="Times New Roman"/>
          <w:color w:val="000000"/>
          <w:sz w:val="24"/>
          <w:szCs w:val="24"/>
        </w:rPr>
        <w:t>A solução deve possuir armazenamento de certificados digitais do tipo A1 em nuvem, em hardware inviolável do tipo HSM, permitindo ao usuário, de forma segura, executar assinaturas digitais de qualquer dispositivo sem necessidade de token físico, assegurando a portabilidade completa da solução</w:t>
      </w:r>
      <w:r w:rsidRPr="00E4785C">
        <w:rPr>
          <w:rFonts w:ascii="Times New Roman" w:hAnsi="Times New Roman" w:cs="Times New Roman"/>
          <w:color w:val="000000"/>
          <w:sz w:val="24"/>
          <w:szCs w:val="24"/>
          <w:lang w:val="pt-BR"/>
        </w:rPr>
        <w:t>.</w:t>
      </w:r>
    </w:p>
    <w:p w14:paraId="34A31712" w14:textId="77777777" w:rsidR="006807AB" w:rsidRPr="00E4785C" w:rsidRDefault="006807AB">
      <w:pPr>
        <w:tabs>
          <w:tab w:val="left" w:pos="426"/>
          <w:tab w:val="left" w:pos="567"/>
        </w:tabs>
        <w:jc w:val="both"/>
        <w:rPr>
          <w:rFonts w:ascii="Times New Roman" w:hAnsi="Times New Roman" w:cs="Times New Roman"/>
          <w:color w:val="000000"/>
          <w:sz w:val="24"/>
          <w:szCs w:val="24"/>
          <w:lang w:val="pt-BR"/>
        </w:rPr>
      </w:pPr>
    </w:p>
    <w:p w14:paraId="6FB8EF3E" w14:textId="77777777" w:rsidR="006807AB" w:rsidRPr="00E4785C" w:rsidRDefault="001020D0">
      <w:pPr>
        <w:tabs>
          <w:tab w:val="left" w:pos="426"/>
          <w:tab w:val="left" w:pos="567"/>
        </w:tabs>
        <w:jc w:val="both"/>
        <w:rPr>
          <w:rFonts w:ascii="Times New Roman" w:hAnsi="Times New Roman" w:cs="Times New Roman"/>
          <w:color w:val="000000"/>
          <w:sz w:val="24"/>
          <w:szCs w:val="24"/>
          <w:lang w:val="pt-BR"/>
        </w:rPr>
      </w:pPr>
      <w:r w:rsidRPr="00E4785C">
        <w:rPr>
          <w:rFonts w:ascii="Times New Roman" w:hAnsi="Times New Roman" w:cs="Times New Roman"/>
          <w:color w:val="000000"/>
          <w:sz w:val="24"/>
          <w:szCs w:val="24"/>
          <w:lang w:val="pt-BR"/>
        </w:rPr>
        <w:t xml:space="preserve">4.7.12 </w:t>
      </w:r>
      <w:r w:rsidRPr="00E4785C">
        <w:rPr>
          <w:rFonts w:ascii="Times New Roman" w:hAnsi="Times New Roman" w:cs="Times New Roman"/>
          <w:color w:val="000000"/>
          <w:sz w:val="24"/>
          <w:szCs w:val="24"/>
        </w:rPr>
        <w:t>Permitir a configuração dos acessos ao sistema, restringido por endereço de IP, podendo ser selecionada uma faixa de IP pela máscara de sub-rede ou CIDR, assegurando o pleno uso de qualquer dispositivo dentro de uma rede específica</w:t>
      </w:r>
      <w:r w:rsidRPr="00E4785C">
        <w:rPr>
          <w:rFonts w:ascii="Times New Roman" w:hAnsi="Times New Roman" w:cs="Times New Roman"/>
          <w:color w:val="000000"/>
          <w:sz w:val="24"/>
          <w:szCs w:val="24"/>
          <w:lang w:val="pt-BR"/>
        </w:rPr>
        <w:t>.</w:t>
      </w:r>
    </w:p>
    <w:p w14:paraId="24BF1855" w14:textId="77777777" w:rsidR="006807AB" w:rsidRPr="00E4785C" w:rsidRDefault="006807AB">
      <w:pPr>
        <w:tabs>
          <w:tab w:val="left" w:pos="426"/>
          <w:tab w:val="left" w:pos="567"/>
        </w:tabs>
        <w:jc w:val="both"/>
        <w:rPr>
          <w:rFonts w:ascii="Times New Roman" w:hAnsi="Times New Roman" w:cs="Times New Roman"/>
          <w:color w:val="000000"/>
          <w:sz w:val="24"/>
          <w:szCs w:val="24"/>
          <w:lang w:val="pt-BR"/>
        </w:rPr>
      </w:pPr>
    </w:p>
    <w:p w14:paraId="521543A1" w14:textId="77777777" w:rsidR="006807AB" w:rsidRPr="00E4785C" w:rsidRDefault="001020D0">
      <w:pPr>
        <w:tabs>
          <w:tab w:val="left" w:pos="426"/>
          <w:tab w:val="left" w:pos="567"/>
        </w:tabs>
        <w:jc w:val="both"/>
        <w:rPr>
          <w:rFonts w:ascii="Times New Roman" w:hAnsi="Times New Roman" w:cs="Times New Roman"/>
          <w:color w:val="000000"/>
          <w:sz w:val="24"/>
          <w:szCs w:val="24"/>
          <w:lang w:val="pt-BR"/>
        </w:rPr>
      </w:pPr>
      <w:r w:rsidRPr="00E4785C">
        <w:rPr>
          <w:rFonts w:ascii="Times New Roman" w:hAnsi="Times New Roman" w:cs="Times New Roman"/>
          <w:color w:val="000000"/>
          <w:sz w:val="24"/>
          <w:szCs w:val="24"/>
          <w:lang w:val="pt-BR"/>
        </w:rPr>
        <w:t xml:space="preserve">4.7.13 </w:t>
      </w:r>
      <w:r w:rsidRPr="00E4785C">
        <w:rPr>
          <w:rFonts w:ascii="Times New Roman" w:hAnsi="Times New Roman" w:cs="Times New Roman"/>
          <w:color w:val="000000"/>
          <w:sz w:val="24"/>
          <w:szCs w:val="24"/>
        </w:rPr>
        <w:t>Permitir a utilização de elementos visuais no layout dos relatórios, como: textos, imagens, linhas, quadrados, retângulos, círculos, campos calculados, códigos de barra, códigos QR e gráficos</w:t>
      </w:r>
      <w:r w:rsidRPr="00E4785C">
        <w:rPr>
          <w:rFonts w:ascii="Times New Roman" w:hAnsi="Times New Roman" w:cs="Times New Roman"/>
          <w:color w:val="000000"/>
          <w:sz w:val="24"/>
          <w:szCs w:val="24"/>
          <w:lang w:val="pt-BR"/>
        </w:rPr>
        <w:t>.</w:t>
      </w:r>
    </w:p>
    <w:p w14:paraId="14D04DA9" w14:textId="77777777" w:rsidR="006807AB" w:rsidRPr="00E4785C" w:rsidRDefault="006807AB">
      <w:pPr>
        <w:tabs>
          <w:tab w:val="left" w:pos="426"/>
          <w:tab w:val="left" w:pos="567"/>
        </w:tabs>
        <w:jc w:val="both"/>
        <w:rPr>
          <w:rFonts w:ascii="Times New Roman" w:hAnsi="Times New Roman" w:cs="Times New Roman"/>
          <w:color w:val="000000"/>
          <w:sz w:val="24"/>
          <w:szCs w:val="24"/>
          <w:lang w:val="pt-BR"/>
        </w:rPr>
      </w:pPr>
    </w:p>
    <w:p w14:paraId="163FFB87" w14:textId="28F9E46E" w:rsidR="006807AB" w:rsidRPr="00E4785C" w:rsidRDefault="001020D0">
      <w:pPr>
        <w:tabs>
          <w:tab w:val="left" w:pos="426"/>
          <w:tab w:val="left" w:pos="567"/>
        </w:tabs>
        <w:jc w:val="both"/>
        <w:rPr>
          <w:rFonts w:ascii="Times New Roman" w:hAnsi="Times New Roman" w:cs="Times New Roman"/>
          <w:color w:val="000000"/>
          <w:sz w:val="24"/>
          <w:szCs w:val="24"/>
          <w:lang w:val="pt-BR"/>
        </w:rPr>
      </w:pPr>
      <w:r w:rsidRPr="00E4785C">
        <w:rPr>
          <w:rFonts w:ascii="Times New Roman" w:hAnsi="Times New Roman" w:cs="Times New Roman"/>
          <w:color w:val="000000"/>
          <w:sz w:val="24"/>
          <w:szCs w:val="24"/>
          <w:lang w:val="pt-BR"/>
        </w:rPr>
        <w:t xml:space="preserve">4.7.14 </w:t>
      </w:r>
      <w:r w:rsidRPr="00E4785C">
        <w:rPr>
          <w:rFonts w:ascii="Times New Roman" w:hAnsi="Times New Roman" w:cs="Times New Roman"/>
          <w:color w:val="000000"/>
          <w:sz w:val="24"/>
          <w:szCs w:val="24"/>
        </w:rPr>
        <w:t xml:space="preserve">A plataforma deve possuir ferramenta de gestão de API’s, permitindo aos usuários da entidade, sem auxílio de técnicos da empresa, o uso autônomo de API’s de interesse do </w:t>
      </w:r>
      <w:r w:rsidR="00B860D6" w:rsidRPr="00E4785C">
        <w:rPr>
          <w:rFonts w:ascii="Times New Roman" w:hAnsi="Times New Roman" w:cs="Times New Roman"/>
          <w:color w:val="000000"/>
          <w:sz w:val="24"/>
          <w:szCs w:val="24"/>
          <w:lang w:val="pt-BR"/>
        </w:rPr>
        <w:t>conselho</w:t>
      </w:r>
      <w:r w:rsidRPr="00E4785C">
        <w:rPr>
          <w:rFonts w:ascii="Times New Roman" w:hAnsi="Times New Roman" w:cs="Times New Roman"/>
          <w:color w:val="000000"/>
          <w:sz w:val="24"/>
          <w:szCs w:val="24"/>
        </w:rPr>
        <w:t xml:space="preserve"> para extração, inserção ou integração de dados, em ambiente nativo da plataforma desenvolvido para essa finalidade, diretamente pelo usuário final com o uso do login de acesso aos demais módulos da plataforma</w:t>
      </w:r>
      <w:r w:rsidRPr="00E4785C">
        <w:rPr>
          <w:rFonts w:ascii="Times New Roman" w:hAnsi="Times New Roman" w:cs="Times New Roman"/>
          <w:color w:val="000000"/>
          <w:sz w:val="24"/>
          <w:szCs w:val="24"/>
          <w:lang w:val="pt-BR"/>
        </w:rPr>
        <w:t>.</w:t>
      </w:r>
    </w:p>
    <w:p w14:paraId="2FA12730" w14:textId="77777777" w:rsidR="006807AB" w:rsidRPr="00E4785C" w:rsidRDefault="006807AB">
      <w:pPr>
        <w:tabs>
          <w:tab w:val="left" w:pos="426"/>
          <w:tab w:val="left" w:pos="567"/>
        </w:tabs>
        <w:jc w:val="both"/>
        <w:rPr>
          <w:rFonts w:ascii="Times New Roman" w:hAnsi="Times New Roman" w:cs="Times New Roman"/>
          <w:color w:val="000000"/>
          <w:sz w:val="24"/>
          <w:szCs w:val="24"/>
          <w:lang w:val="pt-BR"/>
        </w:rPr>
      </w:pPr>
    </w:p>
    <w:p w14:paraId="5469184E" w14:textId="77777777" w:rsidR="006807AB" w:rsidRPr="00E4785C" w:rsidRDefault="001020D0">
      <w:pPr>
        <w:tabs>
          <w:tab w:val="left" w:pos="426"/>
          <w:tab w:val="left" w:pos="567"/>
        </w:tabs>
        <w:jc w:val="both"/>
        <w:rPr>
          <w:rFonts w:ascii="Times New Roman" w:hAnsi="Times New Roman" w:cs="Times New Roman"/>
          <w:color w:val="000000"/>
          <w:sz w:val="24"/>
          <w:szCs w:val="24"/>
          <w:lang w:val="pt-BR"/>
        </w:rPr>
      </w:pPr>
      <w:r w:rsidRPr="00E4785C">
        <w:rPr>
          <w:rFonts w:ascii="Times New Roman" w:hAnsi="Times New Roman" w:cs="Times New Roman"/>
          <w:color w:val="000000"/>
          <w:sz w:val="24"/>
          <w:szCs w:val="24"/>
          <w:lang w:val="pt-BR"/>
        </w:rPr>
        <w:t xml:space="preserve">4.7.15 </w:t>
      </w:r>
      <w:r w:rsidRPr="00E4785C">
        <w:rPr>
          <w:rFonts w:ascii="Times New Roman" w:hAnsi="Times New Roman" w:cs="Times New Roman"/>
          <w:color w:val="000000"/>
          <w:sz w:val="24"/>
          <w:szCs w:val="24"/>
        </w:rPr>
        <w:t>Permitir o desenvolvimento de template ou repositório de dados previamente selecionados, evitando acesso direto ao banco de dados oficial, diretamente pelo usuário final com o uso do login de acesso aos demais módulos da plataforma</w:t>
      </w:r>
      <w:r w:rsidRPr="00E4785C">
        <w:rPr>
          <w:rFonts w:ascii="Times New Roman" w:hAnsi="Times New Roman" w:cs="Times New Roman"/>
          <w:color w:val="000000"/>
          <w:sz w:val="24"/>
          <w:szCs w:val="24"/>
          <w:lang w:val="pt-BR"/>
        </w:rPr>
        <w:t>.</w:t>
      </w:r>
    </w:p>
    <w:p w14:paraId="5ED64732" w14:textId="77777777" w:rsidR="006807AB" w:rsidRPr="00E4785C" w:rsidRDefault="006807AB">
      <w:pPr>
        <w:tabs>
          <w:tab w:val="left" w:pos="426"/>
          <w:tab w:val="left" w:pos="567"/>
        </w:tabs>
        <w:jc w:val="both"/>
        <w:rPr>
          <w:rFonts w:ascii="Times New Roman" w:hAnsi="Times New Roman" w:cs="Times New Roman"/>
          <w:color w:val="000000"/>
          <w:sz w:val="24"/>
          <w:szCs w:val="24"/>
          <w:lang w:val="pt-BR"/>
        </w:rPr>
      </w:pPr>
    </w:p>
    <w:p w14:paraId="5D76215A" w14:textId="77777777" w:rsidR="006807AB" w:rsidRPr="00E4785C" w:rsidRDefault="001020D0">
      <w:pPr>
        <w:tabs>
          <w:tab w:val="left" w:pos="426"/>
          <w:tab w:val="left" w:pos="567"/>
        </w:tabs>
        <w:jc w:val="both"/>
        <w:rPr>
          <w:rFonts w:ascii="Times New Roman" w:hAnsi="Times New Roman" w:cs="Times New Roman"/>
          <w:color w:val="000000"/>
          <w:sz w:val="24"/>
          <w:szCs w:val="24"/>
          <w:lang w:val="pt-BR"/>
        </w:rPr>
      </w:pPr>
      <w:r w:rsidRPr="00E4785C">
        <w:rPr>
          <w:rFonts w:ascii="Times New Roman" w:hAnsi="Times New Roman" w:cs="Times New Roman"/>
          <w:color w:val="000000"/>
          <w:sz w:val="24"/>
          <w:szCs w:val="24"/>
          <w:lang w:val="pt-BR"/>
        </w:rPr>
        <w:lastRenderedPageBreak/>
        <w:t xml:space="preserve">4.7.16 </w:t>
      </w:r>
      <w:r w:rsidRPr="00E4785C">
        <w:rPr>
          <w:rFonts w:ascii="Times New Roman" w:hAnsi="Times New Roman" w:cs="Times New Roman"/>
          <w:color w:val="000000"/>
          <w:sz w:val="24"/>
          <w:szCs w:val="24"/>
        </w:rPr>
        <w:t>Possuir ambiente de templates (modelos) de APIs previamente elaborados e consumíveis pelo usuário final para integrações e consumo de dados que possibilite a vinculação de uma chave de acesso para consumo de dados, diretamente pelo usuário final com o uso do login de acesso aos demais módulos da plataforma</w:t>
      </w:r>
      <w:r w:rsidRPr="00E4785C">
        <w:rPr>
          <w:rFonts w:ascii="Times New Roman" w:hAnsi="Times New Roman" w:cs="Times New Roman"/>
          <w:color w:val="000000"/>
          <w:sz w:val="24"/>
          <w:szCs w:val="24"/>
          <w:lang w:val="pt-BR"/>
        </w:rPr>
        <w:t>.</w:t>
      </w:r>
    </w:p>
    <w:p w14:paraId="17EA71E2" w14:textId="77777777" w:rsidR="006807AB" w:rsidRPr="00E4785C" w:rsidRDefault="006807AB">
      <w:pPr>
        <w:tabs>
          <w:tab w:val="left" w:pos="426"/>
          <w:tab w:val="left" w:pos="567"/>
        </w:tabs>
        <w:jc w:val="both"/>
        <w:rPr>
          <w:rFonts w:ascii="Times New Roman" w:hAnsi="Times New Roman" w:cs="Times New Roman"/>
          <w:color w:val="000000"/>
          <w:sz w:val="24"/>
          <w:szCs w:val="24"/>
          <w:lang w:val="pt-BR"/>
        </w:rPr>
      </w:pPr>
    </w:p>
    <w:p w14:paraId="181FAC11" w14:textId="77777777" w:rsidR="006807AB" w:rsidRPr="00E4785C" w:rsidRDefault="001020D0">
      <w:pPr>
        <w:tabs>
          <w:tab w:val="left" w:pos="426"/>
          <w:tab w:val="left" w:pos="567"/>
        </w:tabs>
        <w:jc w:val="both"/>
        <w:rPr>
          <w:rFonts w:ascii="Times New Roman" w:hAnsi="Times New Roman" w:cs="Times New Roman"/>
          <w:color w:val="000000"/>
          <w:sz w:val="24"/>
          <w:szCs w:val="24"/>
          <w:lang w:val="pt-BR"/>
        </w:rPr>
      </w:pPr>
      <w:r w:rsidRPr="00E4785C">
        <w:rPr>
          <w:rFonts w:ascii="Times New Roman" w:hAnsi="Times New Roman" w:cs="Times New Roman"/>
          <w:color w:val="000000"/>
          <w:sz w:val="24"/>
          <w:szCs w:val="24"/>
          <w:lang w:val="pt-BR"/>
        </w:rPr>
        <w:t xml:space="preserve">4.7.17 </w:t>
      </w:r>
      <w:r w:rsidRPr="00E4785C">
        <w:rPr>
          <w:rFonts w:ascii="Times New Roman" w:hAnsi="Times New Roman" w:cs="Times New Roman"/>
          <w:color w:val="000000"/>
          <w:sz w:val="24"/>
          <w:szCs w:val="24"/>
        </w:rPr>
        <w:t>Permitir aos usuários da entidade o uso de técnicas de programação e consumo de APIs do tipo “low code”, que dispensa o uso programações complexas e adota interfaces visuais baseadas em lógica básica, para pequenas implementações, diretamente pelo usuário final com o uso do login de acesso aos demais módulos da plataforma</w:t>
      </w:r>
      <w:r w:rsidRPr="00E4785C">
        <w:rPr>
          <w:rFonts w:ascii="Times New Roman" w:hAnsi="Times New Roman" w:cs="Times New Roman"/>
          <w:color w:val="000000"/>
          <w:sz w:val="24"/>
          <w:szCs w:val="24"/>
          <w:lang w:val="pt-BR"/>
        </w:rPr>
        <w:t>.</w:t>
      </w:r>
    </w:p>
    <w:p w14:paraId="1218CE29" w14:textId="77777777" w:rsidR="006807AB" w:rsidRPr="00E4785C" w:rsidRDefault="006807AB">
      <w:pPr>
        <w:tabs>
          <w:tab w:val="left" w:pos="426"/>
          <w:tab w:val="left" w:pos="567"/>
        </w:tabs>
        <w:jc w:val="both"/>
        <w:rPr>
          <w:rFonts w:ascii="Times New Roman" w:hAnsi="Times New Roman" w:cs="Times New Roman"/>
          <w:color w:val="000000"/>
          <w:sz w:val="24"/>
          <w:szCs w:val="24"/>
          <w:lang w:val="pt-BR"/>
        </w:rPr>
      </w:pPr>
    </w:p>
    <w:p w14:paraId="5CA9C765" w14:textId="77777777" w:rsidR="006807AB" w:rsidRPr="00E4785C" w:rsidRDefault="001020D0">
      <w:pPr>
        <w:tabs>
          <w:tab w:val="left" w:pos="426"/>
          <w:tab w:val="left" w:pos="567"/>
        </w:tabs>
        <w:jc w:val="both"/>
        <w:rPr>
          <w:rFonts w:ascii="Times New Roman" w:hAnsi="Times New Roman" w:cs="Times New Roman"/>
          <w:color w:val="000000"/>
          <w:sz w:val="24"/>
          <w:szCs w:val="24"/>
          <w:lang w:val="pt-BR"/>
        </w:rPr>
      </w:pPr>
      <w:r w:rsidRPr="00E4785C">
        <w:rPr>
          <w:rFonts w:ascii="Times New Roman" w:hAnsi="Times New Roman" w:cs="Times New Roman"/>
          <w:color w:val="000000"/>
          <w:sz w:val="24"/>
          <w:szCs w:val="24"/>
          <w:lang w:val="pt-BR"/>
        </w:rPr>
        <w:t xml:space="preserve">4.7.18 </w:t>
      </w:r>
      <w:r w:rsidRPr="00E4785C">
        <w:rPr>
          <w:rFonts w:ascii="Times New Roman" w:hAnsi="Times New Roman" w:cs="Times New Roman"/>
          <w:color w:val="000000"/>
          <w:sz w:val="24"/>
          <w:szCs w:val="24"/>
        </w:rPr>
        <w:t>Permitir que, enquanto um relatório é processado, o mesmo usuário, com o uso do mesmo login e senha, possa gerar novos relatórios e colocá-los em fila de processamento, podendo continuar a utilizar o software na mesma janela do navegador</w:t>
      </w:r>
      <w:r w:rsidRPr="00E4785C">
        <w:rPr>
          <w:rFonts w:ascii="Times New Roman" w:hAnsi="Times New Roman" w:cs="Times New Roman"/>
          <w:color w:val="000000"/>
          <w:sz w:val="24"/>
          <w:szCs w:val="24"/>
          <w:lang w:val="pt-BR"/>
        </w:rPr>
        <w:t>.</w:t>
      </w:r>
    </w:p>
    <w:p w14:paraId="785358FC" w14:textId="77777777" w:rsidR="006807AB" w:rsidRPr="00E4785C" w:rsidRDefault="006807AB">
      <w:pPr>
        <w:tabs>
          <w:tab w:val="left" w:pos="426"/>
          <w:tab w:val="left" w:pos="567"/>
        </w:tabs>
        <w:jc w:val="both"/>
        <w:rPr>
          <w:rFonts w:ascii="Times New Roman" w:hAnsi="Times New Roman" w:cs="Times New Roman"/>
          <w:color w:val="000000"/>
          <w:sz w:val="24"/>
          <w:szCs w:val="24"/>
          <w:lang w:val="pt-BR"/>
        </w:rPr>
      </w:pPr>
    </w:p>
    <w:p w14:paraId="3089BFF2" w14:textId="77777777" w:rsidR="006807AB" w:rsidRPr="00E4785C" w:rsidRDefault="001020D0">
      <w:pPr>
        <w:tabs>
          <w:tab w:val="left" w:pos="426"/>
          <w:tab w:val="left" w:pos="567"/>
        </w:tabs>
        <w:jc w:val="both"/>
        <w:rPr>
          <w:rFonts w:ascii="Times New Roman" w:hAnsi="Times New Roman" w:cs="Times New Roman"/>
          <w:color w:val="000000"/>
          <w:sz w:val="24"/>
          <w:szCs w:val="24"/>
          <w:lang w:val="pt-BR"/>
        </w:rPr>
      </w:pPr>
      <w:r w:rsidRPr="00E4785C">
        <w:rPr>
          <w:rFonts w:ascii="Times New Roman" w:hAnsi="Times New Roman" w:cs="Times New Roman"/>
          <w:color w:val="000000"/>
          <w:sz w:val="24"/>
          <w:szCs w:val="24"/>
          <w:lang w:val="pt-BR"/>
        </w:rPr>
        <w:t xml:space="preserve">4.7.19 </w:t>
      </w:r>
      <w:r w:rsidRPr="00E4785C">
        <w:rPr>
          <w:rFonts w:ascii="Times New Roman" w:hAnsi="Times New Roman" w:cs="Times New Roman"/>
          <w:color w:val="000000"/>
          <w:sz w:val="24"/>
          <w:szCs w:val="24"/>
        </w:rPr>
        <w:t>Por motivos de padronização, todos os softwares devem possuir aspecto visual baseado no mesmo design system</w:t>
      </w:r>
      <w:r w:rsidRPr="00E4785C">
        <w:rPr>
          <w:rFonts w:ascii="Times New Roman" w:hAnsi="Times New Roman" w:cs="Times New Roman"/>
          <w:color w:val="000000"/>
          <w:sz w:val="24"/>
          <w:szCs w:val="24"/>
          <w:lang w:val="pt-BR"/>
        </w:rPr>
        <w:t>.</w:t>
      </w:r>
    </w:p>
    <w:p w14:paraId="2F957F41" w14:textId="77777777" w:rsidR="006807AB" w:rsidRPr="00E4785C" w:rsidRDefault="006807AB">
      <w:pPr>
        <w:tabs>
          <w:tab w:val="left" w:pos="426"/>
          <w:tab w:val="left" w:pos="567"/>
        </w:tabs>
        <w:jc w:val="both"/>
        <w:rPr>
          <w:rFonts w:ascii="Times New Roman" w:hAnsi="Times New Roman" w:cs="Times New Roman"/>
          <w:color w:val="000000"/>
          <w:sz w:val="24"/>
          <w:szCs w:val="24"/>
          <w:lang w:val="pt-BR"/>
        </w:rPr>
      </w:pPr>
    </w:p>
    <w:p w14:paraId="153FC060" w14:textId="77777777" w:rsidR="006807AB" w:rsidRPr="00E4785C" w:rsidRDefault="001020D0">
      <w:pPr>
        <w:tabs>
          <w:tab w:val="left" w:pos="426"/>
          <w:tab w:val="left" w:pos="567"/>
        </w:tabs>
        <w:jc w:val="both"/>
        <w:rPr>
          <w:rFonts w:ascii="Times New Roman" w:hAnsi="Times New Roman" w:cs="Times New Roman"/>
          <w:color w:val="000000"/>
          <w:sz w:val="24"/>
          <w:szCs w:val="24"/>
          <w:lang w:val="pt-BR"/>
        </w:rPr>
      </w:pPr>
      <w:r w:rsidRPr="00E4785C">
        <w:rPr>
          <w:rFonts w:ascii="Times New Roman" w:hAnsi="Times New Roman" w:cs="Times New Roman"/>
          <w:color w:val="000000"/>
          <w:sz w:val="24"/>
          <w:szCs w:val="24"/>
          <w:lang w:val="pt-BR"/>
        </w:rPr>
        <w:t xml:space="preserve">4.7.19 </w:t>
      </w:r>
      <w:r w:rsidRPr="00E4785C">
        <w:rPr>
          <w:rFonts w:ascii="Times New Roman" w:hAnsi="Times New Roman" w:cs="Times New Roman"/>
          <w:color w:val="000000"/>
          <w:sz w:val="24"/>
          <w:szCs w:val="24"/>
        </w:rPr>
        <w:t>O ambiente de consumo de API 's deve ser estabelecido com ferramenta ao usuário, e possuir interface baseada no mesmo design system dos demais módulos</w:t>
      </w:r>
      <w:r w:rsidRPr="00E4785C">
        <w:rPr>
          <w:rFonts w:ascii="Times New Roman" w:hAnsi="Times New Roman" w:cs="Times New Roman"/>
          <w:color w:val="000000"/>
          <w:sz w:val="24"/>
          <w:szCs w:val="24"/>
          <w:lang w:val="pt-BR"/>
        </w:rPr>
        <w:t>.</w:t>
      </w:r>
    </w:p>
    <w:p w14:paraId="49C3DB98" w14:textId="77777777" w:rsidR="006807AB" w:rsidRPr="00E4785C" w:rsidRDefault="006807AB">
      <w:pPr>
        <w:tabs>
          <w:tab w:val="left" w:pos="426"/>
          <w:tab w:val="left" w:pos="567"/>
        </w:tabs>
        <w:jc w:val="both"/>
        <w:rPr>
          <w:rFonts w:ascii="Times New Roman" w:hAnsi="Times New Roman" w:cs="Times New Roman"/>
          <w:color w:val="000000"/>
          <w:sz w:val="24"/>
          <w:szCs w:val="24"/>
          <w:lang w:val="pt-BR"/>
        </w:rPr>
      </w:pPr>
    </w:p>
    <w:p w14:paraId="79CC4350" w14:textId="77777777" w:rsidR="006807AB" w:rsidRPr="00E4785C" w:rsidRDefault="001020D0">
      <w:pPr>
        <w:tabs>
          <w:tab w:val="left" w:pos="426"/>
          <w:tab w:val="left" w:pos="567"/>
        </w:tabs>
        <w:jc w:val="both"/>
        <w:rPr>
          <w:rFonts w:ascii="Times New Roman" w:hAnsi="Times New Roman" w:cs="Times New Roman"/>
          <w:color w:val="000000"/>
          <w:sz w:val="24"/>
          <w:szCs w:val="24"/>
          <w:lang w:val="pt-BR"/>
        </w:rPr>
      </w:pPr>
      <w:r w:rsidRPr="00E4785C">
        <w:rPr>
          <w:rFonts w:ascii="Times New Roman" w:hAnsi="Times New Roman" w:cs="Times New Roman"/>
          <w:color w:val="000000"/>
          <w:sz w:val="24"/>
          <w:szCs w:val="24"/>
          <w:lang w:val="pt-BR"/>
        </w:rPr>
        <w:t xml:space="preserve">4.7.20 </w:t>
      </w:r>
      <w:r w:rsidRPr="00E4785C">
        <w:rPr>
          <w:rFonts w:ascii="Times New Roman" w:hAnsi="Times New Roman" w:cs="Times New Roman"/>
          <w:color w:val="000000"/>
          <w:sz w:val="24"/>
          <w:szCs w:val="24"/>
        </w:rPr>
        <w:t>O ambiente deve possuir interface nativa para criação de tokens de integração entre sistemas e ferramentas de scripts garantindo segurança e rastreabilidade nos processos de integração</w:t>
      </w:r>
      <w:r w:rsidRPr="00E4785C">
        <w:rPr>
          <w:rFonts w:ascii="Times New Roman" w:hAnsi="Times New Roman" w:cs="Times New Roman"/>
          <w:color w:val="000000"/>
          <w:sz w:val="24"/>
          <w:szCs w:val="24"/>
          <w:lang w:val="pt-BR"/>
        </w:rPr>
        <w:t>.</w:t>
      </w:r>
    </w:p>
    <w:p w14:paraId="2C3F3FE3" w14:textId="77777777" w:rsidR="006807AB" w:rsidRPr="00E4785C" w:rsidRDefault="006807AB">
      <w:pPr>
        <w:tabs>
          <w:tab w:val="left" w:pos="426"/>
          <w:tab w:val="left" w:pos="567"/>
        </w:tabs>
        <w:ind w:left="720"/>
        <w:rPr>
          <w:rFonts w:ascii="Times New Roman" w:hAnsi="Times New Roman" w:cs="Times New Roman"/>
          <w:sz w:val="24"/>
          <w:szCs w:val="24"/>
          <w:lang w:val="pt-BR"/>
        </w:rPr>
      </w:pPr>
    </w:p>
    <w:p w14:paraId="1182A9A1" w14:textId="77777777" w:rsidR="006807AB" w:rsidRPr="00E4785C" w:rsidRDefault="001020D0">
      <w:pPr>
        <w:tabs>
          <w:tab w:val="left" w:pos="426"/>
          <w:tab w:val="left" w:pos="567"/>
        </w:tabs>
        <w:rPr>
          <w:rFonts w:ascii="Times New Roman" w:hAnsi="Times New Roman" w:cs="Times New Roman"/>
          <w:b/>
          <w:bCs/>
          <w:sz w:val="24"/>
          <w:szCs w:val="24"/>
          <w:lang w:val="pt-BR"/>
        </w:rPr>
      </w:pPr>
      <w:r w:rsidRPr="00E4785C">
        <w:rPr>
          <w:rFonts w:ascii="Times New Roman" w:hAnsi="Times New Roman" w:cs="Times New Roman"/>
          <w:b/>
          <w:bCs/>
          <w:sz w:val="24"/>
          <w:szCs w:val="24"/>
          <w:lang w:val="pt-BR"/>
        </w:rPr>
        <w:t>4.7.21 Proteção de dados pessoais e sensíveis</w:t>
      </w:r>
    </w:p>
    <w:p w14:paraId="5CB247E0" w14:textId="77777777" w:rsidR="006807AB" w:rsidRPr="00E4785C" w:rsidRDefault="001020D0">
      <w:pPr>
        <w:tabs>
          <w:tab w:val="left" w:pos="426"/>
          <w:tab w:val="left" w:pos="567"/>
        </w:tabs>
        <w:jc w:val="both"/>
        <w:rPr>
          <w:rFonts w:ascii="Times New Roman" w:hAnsi="Times New Roman" w:cs="Times New Roman"/>
          <w:sz w:val="24"/>
          <w:szCs w:val="24"/>
          <w:lang w:val="pt-BR"/>
        </w:rPr>
      </w:pPr>
      <w:r w:rsidRPr="00E4785C">
        <w:rPr>
          <w:rFonts w:ascii="Times New Roman" w:hAnsi="Times New Roman" w:cs="Times New Roman"/>
          <w:sz w:val="24"/>
          <w:szCs w:val="24"/>
          <w:lang w:val="pt-BR"/>
        </w:rPr>
        <w:tab/>
        <w:t xml:space="preserve">4.7.21.1 A solução deverá estar em conformidade com a Lei Geral de Proteção de Dados </w:t>
      </w:r>
      <w:r w:rsidRPr="00E4785C">
        <w:rPr>
          <w:rFonts w:ascii="Times New Roman" w:hAnsi="Times New Roman" w:cs="Times New Roman"/>
          <w:b/>
          <w:bCs/>
          <w:sz w:val="24"/>
          <w:szCs w:val="24"/>
          <w:lang w:val="pt-BR"/>
        </w:rPr>
        <w:t>(Lei nº 13.709/2018 – LGPD)</w:t>
      </w:r>
      <w:r w:rsidRPr="00E4785C">
        <w:rPr>
          <w:rFonts w:ascii="Times New Roman" w:hAnsi="Times New Roman" w:cs="Times New Roman"/>
          <w:sz w:val="24"/>
          <w:szCs w:val="24"/>
          <w:lang w:val="pt-BR"/>
        </w:rPr>
        <w:t xml:space="preserve"> e demais legislações vigentes relacionadas à privacidade e proteção de dados.</w:t>
      </w:r>
    </w:p>
    <w:p w14:paraId="3E7C33AB" w14:textId="77777777" w:rsidR="006807AB" w:rsidRPr="00E4785C" w:rsidRDefault="001020D0">
      <w:pPr>
        <w:tabs>
          <w:tab w:val="left" w:pos="426"/>
          <w:tab w:val="left" w:pos="567"/>
        </w:tabs>
        <w:ind w:left="360"/>
        <w:jc w:val="both"/>
        <w:rPr>
          <w:rFonts w:ascii="Times New Roman" w:hAnsi="Times New Roman" w:cs="Times New Roman"/>
          <w:sz w:val="24"/>
          <w:szCs w:val="24"/>
          <w:lang w:val="pt-BR"/>
        </w:rPr>
      </w:pPr>
      <w:r w:rsidRPr="00E4785C">
        <w:rPr>
          <w:rFonts w:ascii="Times New Roman" w:hAnsi="Times New Roman" w:cs="Times New Roman"/>
          <w:sz w:val="24"/>
          <w:szCs w:val="24"/>
          <w:lang w:val="pt-BR"/>
        </w:rPr>
        <w:t xml:space="preserve">4.7.21.2 Dados pessoais e sensíveis deverão ser tratados de forma </w:t>
      </w:r>
      <w:r w:rsidRPr="00E4785C">
        <w:rPr>
          <w:rFonts w:ascii="Times New Roman" w:hAnsi="Times New Roman" w:cs="Times New Roman"/>
          <w:b/>
          <w:bCs/>
          <w:sz w:val="24"/>
          <w:szCs w:val="24"/>
          <w:lang w:val="pt-BR"/>
        </w:rPr>
        <w:t>segura, criptografada e armazenada apenas pelo tempo necessário</w:t>
      </w:r>
      <w:r w:rsidRPr="00E4785C">
        <w:rPr>
          <w:rFonts w:ascii="Times New Roman" w:hAnsi="Times New Roman" w:cs="Times New Roman"/>
          <w:sz w:val="24"/>
          <w:szCs w:val="24"/>
          <w:lang w:val="pt-BR"/>
        </w:rPr>
        <w:t>, conforme a finalidade do serviço.</w:t>
      </w:r>
    </w:p>
    <w:p w14:paraId="3DD6F20D" w14:textId="77777777" w:rsidR="006807AB" w:rsidRPr="00E4785C" w:rsidRDefault="001020D0">
      <w:pPr>
        <w:tabs>
          <w:tab w:val="left" w:pos="426"/>
          <w:tab w:val="left" w:pos="567"/>
        </w:tabs>
        <w:ind w:left="360"/>
        <w:jc w:val="both"/>
        <w:rPr>
          <w:rFonts w:ascii="Times New Roman" w:hAnsi="Times New Roman" w:cs="Times New Roman"/>
          <w:sz w:val="24"/>
          <w:szCs w:val="24"/>
          <w:lang w:val="pt-BR"/>
        </w:rPr>
      </w:pPr>
      <w:r w:rsidRPr="00E4785C">
        <w:rPr>
          <w:rFonts w:ascii="Times New Roman" w:hAnsi="Times New Roman" w:cs="Times New Roman"/>
          <w:sz w:val="24"/>
          <w:szCs w:val="24"/>
          <w:lang w:val="pt-BR"/>
        </w:rPr>
        <w:t>4.7.21.3 O Contratado deverá implementar mecanismos de controle de acesso baseado em perfis, garantindo que apenas usuários autorizados possam acessar informações específicas.</w:t>
      </w:r>
    </w:p>
    <w:p w14:paraId="7A10A8C6" w14:textId="77777777" w:rsidR="006807AB" w:rsidRPr="00E4785C" w:rsidRDefault="006807AB">
      <w:pPr>
        <w:tabs>
          <w:tab w:val="left" w:pos="426"/>
          <w:tab w:val="left" w:pos="567"/>
        </w:tabs>
        <w:ind w:left="720"/>
        <w:jc w:val="both"/>
        <w:rPr>
          <w:rFonts w:ascii="Times New Roman" w:hAnsi="Times New Roman" w:cs="Times New Roman"/>
          <w:sz w:val="24"/>
          <w:szCs w:val="24"/>
          <w:lang w:val="pt-BR"/>
        </w:rPr>
      </w:pPr>
    </w:p>
    <w:p w14:paraId="6C279BC7" w14:textId="77777777" w:rsidR="006807AB" w:rsidRPr="00E4785C" w:rsidRDefault="001020D0">
      <w:pPr>
        <w:tabs>
          <w:tab w:val="left" w:pos="426"/>
          <w:tab w:val="left" w:pos="567"/>
        </w:tabs>
        <w:jc w:val="both"/>
        <w:rPr>
          <w:rFonts w:ascii="Times New Roman" w:hAnsi="Times New Roman" w:cs="Times New Roman"/>
          <w:sz w:val="24"/>
          <w:szCs w:val="24"/>
          <w:lang w:val="pt-BR"/>
        </w:rPr>
      </w:pPr>
      <w:r w:rsidRPr="00E4785C">
        <w:rPr>
          <w:rFonts w:ascii="Times New Roman" w:hAnsi="Times New Roman" w:cs="Times New Roman"/>
          <w:b/>
          <w:bCs/>
          <w:sz w:val="24"/>
          <w:szCs w:val="24"/>
          <w:lang w:val="pt-BR"/>
        </w:rPr>
        <w:t>4.7.22 Criptografia e comunicação segura</w:t>
      </w:r>
    </w:p>
    <w:p w14:paraId="46901834" w14:textId="77777777" w:rsidR="006807AB" w:rsidRPr="00E4785C" w:rsidRDefault="001020D0">
      <w:pPr>
        <w:tabs>
          <w:tab w:val="left" w:pos="426"/>
          <w:tab w:val="left" w:pos="567"/>
        </w:tabs>
        <w:ind w:left="360"/>
        <w:rPr>
          <w:rFonts w:ascii="Times New Roman" w:hAnsi="Times New Roman" w:cs="Times New Roman"/>
          <w:sz w:val="24"/>
          <w:szCs w:val="24"/>
          <w:lang w:val="pt-BR"/>
        </w:rPr>
      </w:pPr>
      <w:r w:rsidRPr="00E4785C">
        <w:rPr>
          <w:rFonts w:ascii="Times New Roman" w:hAnsi="Times New Roman" w:cs="Times New Roman"/>
          <w:sz w:val="24"/>
          <w:szCs w:val="24"/>
          <w:lang w:val="pt-BR"/>
        </w:rPr>
        <w:t xml:space="preserve">4.7.22.1 Todas as comunicações entre clientes e servidores da solução deverão utilizar </w:t>
      </w:r>
      <w:r w:rsidRPr="00E4785C">
        <w:rPr>
          <w:rFonts w:ascii="Times New Roman" w:hAnsi="Times New Roman" w:cs="Times New Roman"/>
          <w:b/>
          <w:bCs/>
          <w:sz w:val="24"/>
          <w:szCs w:val="24"/>
          <w:lang w:val="pt-BR"/>
        </w:rPr>
        <w:t>protocolos seguros</w:t>
      </w:r>
      <w:r w:rsidRPr="00E4785C">
        <w:rPr>
          <w:rFonts w:ascii="Times New Roman" w:hAnsi="Times New Roman" w:cs="Times New Roman"/>
          <w:sz w:val="24"/>
          <w:szCs w:val="24"/>
          <w:lang w:val="pt-BR"/>
        </w:rPr>
        <w:t>, como TLS 1.2 ou superior.</w:t>
      </w:r>
    </w:p>
    <w:p w14:paraId="20FD66EC" w14:textId="77777777" w:rsidR="006807AB" w:rsidRPr="00E4785C" w:rsidRDefault="001020D0">
      <w:pPr>
        <w:tabs>
          <w:tab w:val="left" w:pos="426"/>
          <w:tab w:val="left" w:pos="567"/>
        </w:tabs>
        <w:ind w:left="360"/>
        <w:rPr>
          <w:rFonts w:ascii="Times New Roman" w:hAnsi="Times New Roman" w:cs="Times New Roman"/>
          <w:sz w:val="24"/>
          <w:szCs w:val="24"/>
          <w:lang w:val="pt-BR"/>
        </w:rPr>
      </w:pPr>
      <w:r w:rsidRPr="00E4785C">
        <w:rPr>
          <w:rFonts w:ascii="Times New Roman" w:hAnsi="Times New Roman" w:cs="Times New Roman"/>
          <w:sz w:val="24"/>
          <w:szCs w:val="24"/>
          <w:lang w:val="pt-BR"/>
        </w:rPr>
        <w:t xml:space="preserve">4.7.22.2 Dados armazenados e em trânsito devem ser </w:t>
      </w:r>
      <w:r w:rsidRPr="00E4785C">
        <w:rPr>
          <w:rFonts w:ascii="Times New Roman" w:hAnsi="Times New Roman" w:cs="Times New Roman"/>
          <w:b/>
          <w:bCs/>
          <w:sz w:val="24"/>
          <w:szCs w:val="24"/>
          <w:lang w:val="pt-BR"/>
        </w:rPr>
        <w:t>criptografados</w:t>
      </w:r>
      <w:r w:rsidRPr="00E4785C">
        <w:rPr>
          <w:rFonts w:ascii="Times New Roman" w:hAnsi="Times New Roman" w:cs="Times New Roman"/>
          <w:sz w:val="24"/>
          <w:szCs w:val="24"/>
          <w:lang w:val="pt-BR"/>
        </w:rPr>
        <w:t xml:space="preserve"> utilizando algoritmos reconhecidos pelo mercado</w:t>
      </w:r>
    </w:p>
    <w:p w14:paraId="34623205" w14:textId="77777777" w:rsidR="006807AB" w:rsidRPr="00E4785C" w:rsidRDefault="006807AB">
      <w:pPr>
        <w:tabs>
          <w:tab w:val="left" w:pos="426"/>
          <w:tab w:val="left" w:pos="567"/>
        </w:tabs>
        <w:ind w:left="720"/>
        <w:jc w:val="both"/>
        <w:rPr>
          <w:rFonts w:ascii="Times New Roman" w:hAnsi="Times New Roman" w:cs="Times New Roman"/>
          <w:sz w:val="24"/>
          <w:szCs w:val="24"/>
          <w:lang w:val="pt-BR"/>
        </w:rPr>
      </w:pPr>
    </w:p>
    <w:p w14:paraId="3625ABD4" w14:textId="77777777" w:rsidR="006807AB" w:rsidRPr="00E4785C" w:rsidRDefault="001020D0">
      <w:pPr>
        <w:tabs>
          <w:tab w:val="left" w:pos="426"/>
          <w:tab w:val="left" w:pos="567"/>
        </w:tabs>
        <w:jc w:val="both"/>
        <w:rPr>
          <w:rFonts w:ascii="Times New Roman" w:hAnsi="Times New Roman" w:cs="Times New Roman"/>
          <w:b/>
          <w:bCs/>
          <w:sz w:val="24"/>
          <w:szCs w:val="24"/>
          <w:lang w:val="pt-BR"/>
        </w:rPr>
      </w:pPr>
      <w:r w:rsidRPr="00E4785C">
        <w:rPr>
          <w:rFonts w:ascii="Times New Roman" w:hAnsi="Times New Roman" w:cs="Times New Roman"/>
          <w:b/>
          <w:bCs/>
          <w:sz w:val="24"/>
          <w:szCs w:val="24"/>
          <w:lang w:val="pt-BR"/>
        </w:rPr>
        <w:t>4.7.23 Gestão de incidentes de segurança</w:t>
      </w:r>
    </w:p>
    <w:p w14:paraId="5E3DBED4" w14:textId="77777777" w:rsidR="006807AB" w:rsidRPr="00E4785C" w:rsidRDefault="001020D0">
      <w:pPr>
        <w:pStyle w:val="PargrafodaLista"/>
        <w:tabs>
          <w:tab w:val="left" w:pos="426"/>
          <w:tab w:val="left" w:pos="567"/>
        </w:tabs>
        <w:ind w:left="0" w:firstLine="0"/>
        <w:rPr>
          <w:rFonts w:ascii="Times New Roman" w:hAnsi="Times New Roman" w:cs="Times New Roman"/>
          <w:sz w:val="24"/>
          <w:szCs w:val="24"/>
          <w:lang w:val="pt-BR"/>
        </w:rPr>
      </w:pPr>
      <w:r w:rsidRPr="00E4785C">
        <w:rPr>
          <w:rFonts w:ascii="Times New Roman" w:hAnsi="Times New Roman" w:cs="Times New Roman"/>
          <w:sz w:val="24"/>
          <w:szCs w:val="24"/>
          <w:lang w:val="pt-BR"/>
        </w:rPr>
        <w:tab/>
        <w:t xml:space="preserve">4.7.23.1 O Contratado deverá possuir </w:t>
      </w:r>
      <w:r w:rsidRPr="00E4785C">
        <w:rPr>
          <w:rFonts w:ascii="Times New Roman" w:hAnsi="Times New Roman" w:cs="Times New Roman"/>
          <w:b/>
          <w:bCs/>
          <w:sz w:val="24"/>
          <w:szCs w:val="24"/>
          <w:lang w:val="pt-BR"/>
        </w:rPr>
        <w:t>procedimentos documentados para gestão de incidentes de segurança da informação</w:t>
      </w:r>
      <w:r w:rsidRPr="00E4785C">
        <w:rPr>
          <w:rFonts w:ascii="Times New Roman" w:hAnsi="Times New Roman" w:cs="Times New Roman"/>
          <w:sz w:val="24"/>
          <w:szCs w:val="24"/>
          <w:lang w:val="pt-BR"/>
        </w:rPr>
        <w:t>, incluindo detecção, notificação à Contratante e mitigação de impactos.</w:t>
      </w:r>
    </w:p>
    <w:p w14:paraId="01CEAA8E" w14:textId="77777777" w:rsidR="006807AB" w:rsidRPr="00E4785C" w:rsidRDefault="006807AB">
      <w:pPr>
        <w:tabs>
          <w:tab w:val="left" w:pos="426"/>
          <w:tab w:val="left" w:pos="567"/>
        </w:tabs>
        <w:ind w:left="720"/>
        <w:jc w:val="both"/>
        <w:rPr>
          <w:rFonts w:ascii="Times New Roman" w:hAnsi="Times New Roman" w:cs="Times New Roman"/>
          <w:sz w:val="24"/>
          <w:szCs w:val="24"/>
          <w:lang w:val="pt-BR"/>
        </w:rPr>
      </w:pPr>
    </w:p>
    <w:p w14:paraId="7071AD66" w14:textId="599A76C5" w:rsidR="006807AB" w:rsidRPr="00E4785C" w:rsidRDefault="001020D0">
      <w:pPr>
        <w:pStyle w:val="PargrafodaLista"/>
        <w:tabs>
          <w:tab w:val="left" w:pos="426"/>
          <w:tab w:val="left" w:pos="567"/>
        </w:tabs>
        <w:ind w:left="0" w:firstLine="0"/>
        <w:rPr>
          <w:rFonts w:ascii="Times New Roman" w:hAnsi="Times New Roman" w:cs="Times New Roman"/>
          <w:sz w:val="24"/>
          <w:szCs w:val="24"/>
          <w:lang w:val="pt-BR"/>
        </w:rPr>
      </w:pPr>
      <w:r w:rsidRPr="00E4785C">
        <w:rPr>
          <w:rFonts w:ascii="Times New Roman" w:hAnsi="Times New Roman" w:cs="Times New Roman"/>
          <w:sz w:val="24"/>
          <w:szCs w:val="24"/>
          <w:lang w:val="pt-BR"/>
        </w:rPr>
        <w:tab/>
        <w:t xml:space="preserve">4.7.23.2 Qualquer incidente que envolva dados da Contratante deverá ser reportado imediatamente, com prazo máximo de </w:t>
      </w:r>
      <w:r w:rsidR="00B860D6" w:rsidRPr="00E4785C">
        <w:rPr>
          <w:rFonts w:ascii="Times New Roman" w:hAnsi="Times New Roman" w:cs="Times New Roman"/>
          <w:b/>
          <w:bCs/>
          <w:sz w:val="24"/>
          <w:szCs w:val="24"/>
          <w:lang w:val="pt-BR"/>
        </w:rPr>
        <w:t>24 horas</w:t>
      </w:r>
      <w:r w:rsidRPr="00E4785C">
        <w:rPr>
          <w:rFonts w:ascii="Times New Roman" w:hAnsi="Times New Roman" w:cs="Times New Roman"/>
          <w:sz w:val="24"/>
          <w:szCs w:val="24"/>
          <w:lang w:val="pt-BR"/>
        </w:rPr>
        <w:t xml:space="preserve"> para notificação </w:t>
      </w:r>
      <w:r w:rsidR="00B860D6" w:rsidRPr="00E4785C">
        <w:rPr>
          <w:rFonts w:ascii="Times New Roman" w:hAnsi="Times New Roman" w:cs="Times New Roman"/>
          <w:sz w:val="24"/>
          <w:szCs w:val="24"/>
          <w:lang w:val="pt-BR"/>
        </w:rPr>
        <w:t xml:space="preserve">e início imediato do </w:t>
      </w:r>
      <w:r w:rsidRPr="00E4785C">
        <w:rPr>
          <w:rFonts w:ascii="Times New Roman" w:hAnsi="Times New Roman" w:cs="Times New Roman"/>
          <w:sz w:val="24"/>
          <w:szCs w:val="24"/>
          <w:lang w:val="pt-BR"/>
        </w:rPr>
        <w:t>plano de ação.</w:t>
      </w:r>
    </w:p>
    <w:p w14:paraId="54161B84" w14:textId="77777777" w:rsidR="006807AB" w:rsidRPr="00E4785C" w:rsidRDefault="006807AB">
      <w:pPr>
        <w:pStyle w:val="PargrafodaLista"/>
        <w:tabs>
          <w:tab w:val="left" w:pos="426"/>
          <w:tab w:val="left" w:pos="567"/>
        </w:tabs>
        <w:ind w:left="709"/>
        <w:rPr>
          <w:rFonts w:ascii="Times New Roman" w:hAnsi="Times New Roman" w:cs="Times New Roman"/>
          <w:b/>
          <w:bCs/>
          <w:sz w:val="24"/>
          <w:szCs w:val="24"/>
          <w:lang w:val="pt-BR"/>
        </w:rPr>
      </w:pPr>
    </w:p>
    <w:p w14:paraId="6F2A724A" w14:textId="77777777" w:rsidR="006807AB" w:rsidRPr="00E4785C" w:rsidRDefault="001020D0">
      <w:pPr>
        <w:pStyle w:val="PargrafodaLista"/>
        <w:tabs>
          <w:tab w:val="left" w:pos="426"/>
          <w:tab w:val="left" w:pos="567"/>
        </w:tabs>
        <w:ind w:left="0" w:firstLine="0"/>
        <w:rPr>
          <w:rFonts w:ascii="Times New Roman" w:hAnsi="Times New Roman" w:cs="Times New Roman"/>
          <w:sz w:val="24"/>
          <w:szCs w:val="24"/>
          <w:lang w:val="pt-BR"/>
        </w:rPr>
      </w:pPr>
      <w:r w:rsidRPr="00E4785C">
        <w:rPr>
          <w:rFonts w:ascii="Times New Roman" w:hAnsi="Times New Roman" w:cs="Times New Roman"/>
          <w:b/>
          <w:bCs/>
          <w:sz w:val="24"/>
          <w:szCs w:val="24"/>
          <w:lang w:val="pt-BR"/>
        </w:rPr>
        <w:t>4.7.24 Auditoria e monitoramento</w:t>
      </w:r>
    </w:p>
    <w:p w14:paraId="4A6F6AD5" w14:textId="77777777" w:rsidR="006807AB" w:rsidRPr="00E4785C" w:rsidRDefault="001020D0">
      <w:pPr>
        <w:pStyle w:val="PargrafodaLista"/>
        <w:tabs>
          <w:tab w:val="left" w:pos="426"/>
          <w:tab w:val="left" w:pos="567"/>
        </w:tabs>
        <w:ind w:left="360" w:firstLine="0"/>
        <w:rPr>
          <w:rFonts w:ascii="Times New Roman" w:hAnsi="Times New Roman" w:cs="Times New Roman"/>
          <w:sz w:val="24"/>
          <w:szCs w:val="24"/>
          <w:lang w:val="pt-BR"/>
        </w:rPr>
      </w:pPr>
      <w:r w:rsidRPr="00E4785C">
        <w:rPr>
          <w:rFonts w:ascii="Times New Roman" w:hAnsi="Times New Roman" w:cs="Times New Roman"/>
          <w:sz w:val="24"/>
          <w:szCs w:val="24"/>
          <w:lang w:val="pt-BR"/>
        </w:rPr>
        <w:t xml:space="preserve">4.7.24.1 A Contratante terá o direito de </w:t>
      </w:r>
      <w:r w:rsidRPr="00E4785C">
        <w:rPr>
          <w:rFonts w:ascii="Times New Roman" w:hAnsi="Times New Roman" w:cs="Times New Roman"/>
          <w:b/>
          <w:bCs/>
          <w:sz w:val="24"/>
          <w:szCs w:val="24"/>
          <w:lang w:val="pt-BR"/>
        </w:rPr>
        <w:t>auditar o ambiente do Contratado</w:t>
      </w:r>
      <w:r w:rsidRPr="00E4785C">
        <w:rPr>
          <w:rFonts w:ascii="Times New Roman" w:hAnsi="Times New Roman" w:cs="Times New Roman"/>
          <w:sz w:val="24"/>
          <w:szCs w:val="24"/>
          <w:lang w:val="pt-BR"/>
        </w:rPr>
        <w:t xml:space="preserve"> ou receber relatórios de conformidade de segurança periodicamente.</w:t>
      </w:r>
    </w:p>
    <w:p w14:paraId="2F62413A" w14:textId="77777777" w:rsidR="006807AB" w:rsidRPr="00E4785C" w:rsidRDefault="001020D0">
      <w:pPr>
        <w:pStyle w:val="PargrafodaLista"/>
        <w:tabs>
          <w:tab w:val="left" w:pos="426"/>
          <w:tab w:val="left" w:pos="567"/>
        </w:tabs>
        <w:ind w:left="360" w:firstLine="0"/>
        <w:rPr>
          <w:rFonts w:ascii="Times New Roman" w:hAnsi="Times New Roman" w:cs="Times New Roman"/>
          <w:sz w:val="24"/>
          <w:szCs w:val="24"/>
          <w:lang w:val="pt-BR"/>
        </w:rPr>
      </w:pPr>
      <w:r w:rsidRPr="00E4785C">
        <w:rPr>
          <w:rFonts w:ascii="Times New Roman" w:hAnsi="Times New Roman" w:cs="Times New Roman"/>
          <w:sz w:val="24"/>
          <w:szCs w:val="24"/>
          <w:lang w:val="pt-BR"/>
        </w:rPr>
        <w:t xml:space="preserve">4.7.24.2 A solução deve permitir </w:t>
      </w:r>
      <w:r w:rsidRPr="00E4785C">
        <w:rPr>
          <w:rFonts w:ascii="Times New Roman" w:hAnsi="Times New Roman" w:cs="Times New Roman"/>
          <w:b/>
          <w:bCs/>
          <w:sz w:val="24"/>
          <w:szCs w:val="24"/>
          <w:lang w:val="pt-BR"/>
        </w:rPr>
        <w:t>registros (logs) detalhados</w:t>
      </w:r>
      <w:r w:rsidRPr="00E4785C">
        <w:rPr>
          <w:rFonts w:ascii="Times New Roman" w:hAnsi="Times New Roman" w:cs="Times New Roman"/>
          <w:sz w:val="24"/>
          <w:szCs w:val="24"/>
          <w:lang w:val="pt-BR"/>
        </w:rPr>
        <w:t xml:space="preserve"> de acessos, alterações e atividades críticas, garantindo rastreabilidade e suporte a investigações, se necessário.</w:t>
      </w:r>
    </w:p>
    <w:p w14:paraId="676D0B5C" w14:textId="77777777" w:rsidR="006807AB" w:rsidRPr="00E4785C" w:rsidRDefault="006807AB">
      <w:pPr>
        <w:pStyle w:val="PargrafodaLista"/>
        <w:tabs>
          <w:tab w:val="left" w:pos="426"/>
          <w:tab w:val="left" w:pos="567"/>
        </w:tabs>
        <w:ind w:left="720" w:firstLine="0"/>
        <w:rPr>
          <w:rFonts w:ascii="Times New Roman" w:hAnsi="Times New Roman" w:cs="Times New Roman"/>
          <w:sz w:val="24"/>
          <w:szCs w:val="24"/>
          <w:lang w:val="pt-BR"/>
        </w:rPr>
      </w:pPr>
    </w:p>
    <w:p w14:paraId="5D59B897" w14:textId="77777777" w:rsidR="006807AB" w:rsidRPr="00E4785C" w:rsidRDefault="001020D0">
      <w:pPr>
        <w:pStyle w:val="PargrafodaLista"/>
        <w:tabs>
          <w:tab w:val="left" w:pos="426"/>
          <w:tab w:val="left" w:pos="567"/>
        </w:tabs>
        <w:ind w:left="0" w:firstLine="0"/>
        <w:rPr>
          <w:rFonts w:ascii="Times New Roman" w:hAnsi="Times New Roman" w:cs="Times New Roman"/>
          <w:sz w:val="24"/>
          <w:szCs w:val="24"/>
          <w:lang w:val="pt-BR"/>
        </w:rPr>
      </w:pPr>
      <w:r w:rsidRPr="00E4785C">
        <w:rPr>
          <w:rFonts w:ascii="Times New Roman" w:hAnsi="Times New Roman" w:cs="Times New Roman"/>
          <w:b/>
          <w:bCs/>
          <w:sz w:val="24"/>
          <w:szCs w:val="24"/>
          <w:lang w:val="pt-BR"/>
        </w:rPr>
        <w:t>4.7.25 Backup e continuidade</w:t>
      </w:r>
    </w:p>
    <w:p w14:paraId="560B4F79" w14:textId="77777777" w:rsidR="006807AB" w:rsidRPr="00E4785C" w:rsidRDefault="001020D0">
      <w:pPr>
        <w:pStyle w:val="PargrafodaLista"/>
        <w:tabs>
          <w:tab w:val="left" w:pos="426"/>
          <w:tab w:val="left" w:pos="567"/>
        </w:tabs>
        <w:ind w:left="360" w:firstLine="0"/>
        <w:rPr>
          <w:rFonts w:ascii="Times New Roman" w:hAnsi="Times New Roman" w:cs="Times New Roman"/>
          <w:sz w:val="24"/>
          <w:szCs w:val="24"/>
          <w:lang w:val="pt-BR"/>
        </w:rPr>
      </w:pPr>
      <w:r w:rsidRPr="00E4785C">
        <w:rPr>
          <w:rFonts w:ascii="Times New Roman" w:hAnsi="Times New Roman" w:cs="Times New Roman"/>
          <w:sz w:val="24"/>
          <w:szCs w:val="24"/>
          <w:lang w:val="pt-BR"/>
        </w:rPr>
        <w:t xml:space="preserve">4.7.25.1 O Contratado deverá garantir </w:t>
      </w:r>
      <w:r w:rsidRPr="00E4785C">
        <w:rPr>
          <w:rFonts w:ascii="Times New Roman" w:hAnsi="Times New Roman" w:cs="Times New Roman"/>
          <w:b/>
          <w:bCs/>
          <w:sz w:val="24"/>
          <w:szCs w:val="24"/>
          <w:lang w:val="pt-BR"/>
        </w:rPr>
        <w:t>backup periódico e seguro das informações</w:t>
      </w:r>
      <w:r w:rsidRPr="00E4785C">
        <w:rPr>
          <w:rFonts w:ascii="Times New Roman" w:hAnsi="Times New Roman" w:cs="Times New Roman"/>
          <w:sz w:val="24"/>
          <w:szCs w:val="24"/>
          <w:lang w:val="pt-BR"/>
        </w:rPr>
        <w:t>, com plano de recuperação de desastres que assegure a continuidade do serviço em caso de falhas.</w:t>
      </w:r>
    </w:p>
    <w:p w14:paraId="0AF4ADE7" w14:textId="77777777" w:rsidR="006807AB" w:rsidRPr="00E4785C" w:rsidRDefault="006807AB">
      <w:pPr>
        <w:pStyle w:val="PargrafodaLista"/>
        <w:tabs>
          <w:tab w:val="left" w:pos="426"/>
          <w:tab w:val="left" w:pos="567"/>
        </w:tabs>
        <w:ind w:left="720" w:firstLine="0"/>
        <w:rPr>
          <w:rFonts w:ascii="Times New Roman" w:hAnsi="Times New Roman" w:cs="Times New Roman"/>
          <w:sz w:val="24"/>
          <w:szCs w:val="24"/>
          <w:lang w:val="pt-BR"/>
        </w:rPr>
      </w:pPr>
    </w:p>
    <w:p w14:paraId="67C01B55" w14:textId="77777777" w:rsidR="006807AB" w:rsidRPr="00E4785C" w:rsidRDefault="001020D0">
      <w:pPr>
        <w:pStyle w:val="PargrafodaLista"/>
        <w:tabs>
          <w:tab w:val="left" w:pos="426"/>
          <w:tab w:val="left" w:pos="567"/>
        </w:tabs>
        <w:ind w:left="0" w:firstLine="0"/>
        <w:rPr>
          <w:rFonts w:ascii="Times New Roman" w:hAnsi="Times New Roman" w:cs="Times New Roman"/>
          <w:sz w:val="24"/>
          <w:szCs w:val="24"/>
          <w:lang w:val="pt-BR"/>
        </w:rPr>
      </w:pPr>
      <w:r w:rsidRPr="00E4785C">
        <w:rPr>
          <w:rFonts w:ascii="Times New Roman" w:hAnsi="Times New Roman" w:cs="Times New Roman"/>
          <w:b/>
          <w:bCs/>
          <w:sz w:val="24"/>
          <w:szCs w:val="24"/>
          <w:lang w:val="pt-BR"/>
        </w:rPr>
        <w:t>4.7.26 Treinamento e conscientização</w:t>
      </w:r>
    </w:p>
    <w:p w14:paraId="4FE5705B" w14:textId="77777777" w:rsidR="006807AB" w:rsidRPr="00E4785C" w:rsidRDefault="001020D0">
      <w:pPr>
        <w:pStyle w:val="PargrafodaLista"/>
        <w:tabs>
          <w:tab w:val="left" w:pos="426"/>
          <w:tab w:val="left" w:pos="567"/>
        </w:tabs>
        <w:ind w:left="360" w:firstLine="0"/>
        <w:rPr>
          <w:rFonts w:ascii="Times New Roman" w:hAnsi="Times New Roman" w:cs="Times New Roman"/>
          <w:sz w:val="24"/>
          <w:szCs w:val="24"/>
          <w:lang w:val="pt-BR"/>
        </w:rPr>
      </w:pPr>
      <w:r w:rsidRPr="00E4785C">
        <w:rPr>
          <w:rFonts w:ascii="Times New Roman" w:hAnsi="Times New Roman" w:cs="Times New Roman"/>
          <w:sz w:val="24"/>
          <w:szCs w:val="24"/>
          <w:lang w:val="pt-BR"/>
        </w:rPr>
        <w:t xml:space="preserve">4.7.26.1 É recomendada a disponibilização de </w:t>
      </w:r>
      <w:r w:rsidRPr="00E4785C">
        <w:rPr>
          <w:rFonts w:ascii="Times New Roman" w:hAnsi="Times New Roman" w:cs="Times New Roman"/>
          <w:b/>
          <w:bCs/>
          <w:sz w:val="24"/>
          <w:szCs w:val="24"/>
          <w:lang w:val="pt-BR"/>
        </w:rPr>
        <w:t>treinamento ou orientações aos usuários</w:t>
      </w:r>
      <w:r w:rsidRPr="00E4785C">
        <w:rPr>
          <w:rFonts w:ascii="Times New Roman" w:hAnsi="Times New Roman" w:cs="Times New Roman"/>
          <w:sz w:val="24"/>
          <w:szCs w:val="24"/>
          <w:lang w:val="pt-BR"/>
        </w:rPr>
        <w:t xml:space="preserve"> da Contratante sobre boas práticas de segurança no uso da solução</w:t>
      </w:r>
    </w:p>
    <w:p w14:paraId="30144327" w14:textId="77777777" w:rsidR="006807AB" w:rsidRPr="00E4785C" w:rsidRDefault="006807AB">
      <w:pPr>
        <w:pStyle w:val="PargrafodaLista"/>
        <w:tabs>
          <w:tab w:val="left" w:pos="426"/>
          <w:tab w:val="left" w:pos="567"/>
        </w:tabs>
        <w:ind w:left="709" w:firstLine="0"/>
        <w:rPr>
          <w:rFonts w:ascii="Times New Roman" w:hAnsi="Times New Roman" w:cs="Times New Roman"/>
          <w:sz w:val="24"/>
          <w:szCs w:val="24"/>
          <w:lang w:val="pt-BR"/>
        </w:rPr>
      </w:pPr>
    </w:p>
    <w:p w14:paraId="4F375D10" w14:textId="77777777" w:rsidR="006807AB" w:rsidRPr="00E4785C" w:rsidRDefault="001020D0">
      <w:pPr>
        <w:tabs>
          <w:tab w:val="left" w:pos="426"/>
          <w:tab w:val="left" w:pos="567"/>
        </w:tabs>
        <w:ind w:left="720"/>
        <w:jc w:val="both"/>
        <w:rPr>
          <w:rFonts w:ascii="Times New Roman" w:hAnsi="Times New Roman" w:cs="Times New Roman"/>
          <w:b/>
          <w:bCs/>
          <w:sz w:val="24"/>
          <w:szCs w:val="24"/>
          <w:lang w:val="pt-BR"/>
        </w:rPr>
      </w:pPr>
      <w:r w:rsidRPr="00E4785C">
        <w:rPr>
          <w:rFonts w:ascii="Times New Roman" w:hAnsi="Times New Roman" w:cs="Times New Roman"/>
          <w:b/>
          <w:bCs/>
          <w:sz w:val="24"/>
          <w:szCs w:val="24"/>
          <w:lang w:val="pt-BR"/>
        </w:rPr>
        <w:t>4.8 Requisitos Sociais, Ambientais e Culturais</w:t>
      </w:r>
    </w:p>
    <w:p w14:paraId="19FA0D26" w14:textId="77777777" w:rsidR="006807AB" w:rsidRPr="00E4785C" w:rsidRDefault="001020D0">
      <w:pPr>
        <w:tabs>
          <w:tab w:val="left" w:pos="426"/>
          <w:tab w:val="left" w:pos="567"/>
        </w:tabs>
        <w:ind w:left="720"/>
        <w:jc w:val="both"/>
        <w:rPr>
          <w:rFonts w:ascii="Times New Roman" w:hAnsi="Times New Roman" w:cs="Times New Roman"/>
          <w:sz w:val="24"/>
          <w:szCs w:val="24"/>
          <w:lang w:val="pt-BR"/>
        </w:rPr>
      </w:pPr>
      <w:r w:rsidRPr="00E4785C">
        <w:rPr>
          <w:rFonts w:ascii="Times New Roman" w:hAnsi="Times New Roman" w:cs="Times New Roman"/>
          <w:sz w:val="24"/>
          <w:szCs w:val="24"/>
          <w:lang w:val="pt-BR"/>
        </w:rPr>
        <w:t>Os serviços contratados deverão atender aos seguintes princípios e diretrizes, garantindo conformidade com aspectos sociais, ambientais e culturais:</w:t>
      </w:r>
    </w:p>
    <w:p w14:paraId="28D73895" w14:textId="77777777" w:rsidR="006807AB" w:rsidRPr="00E4785C" w:rsidRDefault="001020D0">
      <w:pPr>
        <w:tabs>
          <w:tab w:val="left" w:pos="426"/>
          <w:tab w:val="left" w:pos="567"/>
        </w:tabs>
        <w:ind w:left="720"/>
        <w:jc w:val="both"/>
        <w:rPr>
          <w:rFonts w:ascii="Times New Roman" w:hAnsi="Times New Roman" w:cs="Times New Roman"/>
          <w:b/>
          <w:bCs/>
          <w:sz w:val="24"/>
          <w:szCs w:val="24"/>
          <w:lang w:val="pt-BR"/>
        </w:rPr>
      </w:pPr>
      <w:r w:rsidRPr="00E4785C">
        <w:rPr>
          <w:rFonts w:ascii="Times New Roman" w:hAnsi="Times New Roman" w:cs="Times New Roman"/>
          <w:b/>
          <w:bCs/>
          <w:sz w:val="24"/>
          <w:szCs w:val="24"/>
          <w:lang w:val="pt-BR"/>
        </w:rPr>
        <w:t>Acessibilidade e inclusão social</w:t>
      </w:r>
    </w:p>
    <w:p w14:paraId="63A2746F" w14:textId="77777777" w:rsidR="006807AB" w:rsidRPr="00E4785C" w:rsidRDefault="001020D0">
      <w:pPr>
        <w:numPr>
          <w:ilvl w:val="1"/>
          <w:numId w:val="4"/>
        </w:numPr>
        <w:tabs>
          <w:tab w:val="left" w:pos="426"/>
          <w:tab w:val="left" w:pos="567"/>
        </w:tabs>
        <w:jc w:val="both"/>
        <w:rPr>
          <w:rFonts w:ascii="Times New Roman" w:hAnsi="Times New Roman" w:cs="Times New Roman"/>
          <w:sz w:val="24"/>
          <w:szCs w:val="24"/>
          <w:lang w:val="pt-BR"/>
        </w:rPr>
      </w:pPr>
      <w:r w:rsidRPr="00E4785C">
        <w:rPr>
          <w:rFonts w:ascii="Times New Roman" w:hAnsi="Times New Roman" w:cs="Times New Roman"/>
          <w:sz w:val="24"/>
          <w:szCs w:val="24"/>
          <w:lang w:val="pt-BR"/>
        </w:rPr>
        <w:lastRenderedPageBreak/>
        <w:t>A solução de TIC deverá garantir acessibilidade a todos os usuários, considerando pessoas com deficiência ou mobilidade reduzida, em conformidade com a Lei Brasileira de Inclusão (Lei nº 13.146/2015) e normas aplicáveis.</w:t>
      </w:r>
    </w:p>
    <w:p w14:paraId="6A59AB07" w14:textId="77777777" w:rsidR="006807AB" w:rsidRPr="00E4785C" w:rsidRDefault="001020D0">
      <w:pPr>
        <w:numPr>
          <w:ilvl w:val="1"/>
          <w:numId w:val="4"/>
        </w:numPr>
        <w:tabs>
          <w:tab w:val="left" w:pos="426"/>
          <w:tab w:val="left" w:pos="567"/>
        </w:tabs>
        <w:jc w:val="both"/>
        <w:rPr>
          <w:rFonts w:ascii="Times New Roman" w:hAnsi="Times New Roman" w:cs="Times New Roman"/>
          <w:sz w:val="24"/>
          <w:szCs w:val="24"/>
          <w:lang w:val="pt-BR"/>
        </w:rPr>
      </w:pPr>
      <w:r w:rsidRPr="00E4785C">
        <w:rPr>
          <w:rFonts w:ascii="Times New Roman" w:hAnsi="Times New Roman" w:cs="Times New Roman"/>
          <w:sz w:val="24"/>
          <w:szCs w:val="24"/>
          <w:lang w:val="pt-BR"/>
        </w:rPr>
        <w:t>A solução deve oferecer suporte a idiomas, costumes e práticas culturais locais, garantindo que a interface e documentação sejam adequadas aos usuários finais do Contratante.</w:t>
      </w:r>
    </w:p>
    <w:p w14:paraId="0D030A2E" w14:textId="77777777" w:rsidR="006807AB" w:rsidRPr="00E4785C" w:rsidRDefault="001020D0">
      <w:pPr>
        <w:tabs>
          <w:tab w:val="left" w:pos="426"/>
          <w:tab w:val="left" w:pos="567"/>
        </w:tabs>
        <w:ind w:left="720"/>
        <w:jc w:val="both"/>
        <w:rPr>
          <w:rFonts w:ascii="Times New Roman" w:hAnsi="Times New Roman" w:cs="Times New Roman"/>
          <w:b/>
          <w:bCs/>
          <w:sz w:val="24"/>
          <w:szCs w:val="24"/>
          <w:lang w:val="pt-BR"/>
        </w:rPr>
      </w:pPr>
      <w:r w:rsidRPr="00E4785C">
        <w:rPr>
          <w:rFonts w:ascii="Times New Roman" w:hAnsi="Times New Roman" w:cs="Times New Roman"/>
          <w:b/>
          <w:bCs/>
          <w:sz w:val="24"/>
          <w:szCs w:val="24"/>
          <w:lang w:val="pt-BR"/>
        </w:rPr>
        <w:t>Responsabilidade ambiental</w:t>
      </w:r>
    </w:p>
    <w:p w14:paraId="48AA49FF" w14:textId="77777777" w:rsidR="006807AB" w:rsidRPr="00E4785C" w:rsidRDefault="001020D0">
      <w:pPr>
        <w:pStyle w:val="PargrafodaLista"/>
        <w:numPr>
          <w:ilvl w:val="1"/>
          <w:numId w:val="5"/>
        </w:numPr>
        <w:tabs>
          <w:tab w:val="left" w:pos="426"/>
          <w:tab w:val="left" w:pos="567"/>
        </w:tabs>
        <w:rPr>
          <w:rFonts w:ascii="Times New Roman" w:hAnsi="Times New Roman" w:cs="Times New Roman"/>
          <w:sz w:val="24"/>
          <w:szCs w:val="24"/>
          <w:lang w:val="pt-BR"/>
        </w:rPr>
      </w:pPr>
      <w:r w:rsidRPr="00E4785C">
        <w:rPr>
          <w:rFonts w:ascii="Times New Roman" w:hAnsi="Times New Roman" w:cs="Times New Roman"/>
          <w:sz w:val="24"/>
          <w:szCs w:val="24"/>
          <w:lang w:val="pt-BR"/>
        </w:rPr>
        <w:t>O Contratado deve adotar práticas que minimizem impactos ambientais, incluindo:</w:t>
      </w:r>
    </w:p>
    <w:p w14:paraId="47E599D2" w14:textId="77777777" w:rsidR="006807AB" w:rsidRPr="00E4785C" w:rsidRDefault="001020D0">
      <w:pPr>
        <w:numPr>
          <w:ilvl w:val="2"/>
          <w:numId w:val="6"/>
        </w:numPr>
        <w:tabs>
          <w:tab w:val="left" w:pos="426"/>
          <w:tab w:val="left" w:pos="567"/>
        </w:tabs>
        <w:jc w:val="both"/>
        <w:rPr>
          <w:rFonts w:ascii="Times New Roman" w:hAnsi="Times New Roman" w:cs="Times New Roman"/>
          <w:sz w:val="24"/>
          <w:szCs w:val="24"/>
          <w:lang w:val="pt-BR"/>
        </w:rPr>
      </w:pPr>
      <w:r w:rsidRPr="00E4785C">
        <w:rPr>
          <w:rFonts w:ascii="Times New Roman" w:hAnsi="Times New Roman" w:cs="Times New Roman"/>
          <w:sz w:val="24"/>
          <w:szCs w:val="24"/>
          <w:lang w:val="pt-BR"/>
        </w:rPr>
        <w:t>Redução de consumo de energia e recursos computacionais.</w:t>
      </w:r>
    </w:p>
    <w:p w14:paraId="4E4AF37E" w14:textId="77777777" w:rsidR="006807AB" w:rsidRPr="00E4785C" w:rsidRDefault="001020D0">
      <w:pPr>
        <w:numPr>
          <w:ilvl w:val="2"/>
          <w:numId w:val="6"/>
        </w:numPr>
        <w:tabs>
          <w:tab w:val="left" w:pos="426"/>
          <w:tab w:val="left" w:pos="567"/>
        </w:tabs>
        <w:jc w:val="both"/>
        <w:rPr>
          <w:rFonts w:ascii="Times New Roman" w:hAnsi="Times New Roman" w:cs="Times New Roman"/>
          <w:sz w:val="24"/>
          <w:szCs w:val="24"/>
          <w:lang w:val="pt-BR"/>
        </w:rPr>
      </w:pPr>
      <w:r w:rsidRPr="00E4785C">
        <w:rPr>
          <w:rFonts w:ascii="Times New Roman" w:hAnsi="Times New Roman" w:cs="Times New Roman"/>
          <w:sz w:val="24"/>
          <w:szCs w:val="24"/>
          <w:lang w:val="pt-BR"/>
        </w:rPr>
        <w:t>Gestão adequada de resíduos eletrônicos ou descartes relacionados à prestação do serviço.</w:t>
      </w:r>
    </w:p>
    <w:p w14:paraId="2C6BF953" w14:textId="77777777" w:rsidR="006807AB" w:rsidRPr="00E4785C" w:rsidRDefault="001020D0">
      <w:pPr>
        <w:numPr>
          <w:ilvl w:val="2"/>
          <w:numId w:val="6"/>
        </w:numPr>
        <w:tabs>
          <w:tab w:val="left" w:pos="426"/>
          <w:tab w:val="left" w:pos="567"/>
        </w:tabs>
        <w:jc w:val="both"/>
        <w:rPr>
          <w:rFonts w:ascii="Times New Roman" w:hAnsi="Times New Roman" w:cs="Times New Roman"/>
          <w:sz w:val="24"/>
          <w:szCs w:val="24"/>
          <w:lang w:val="pt-BR"/>
        </w:rPr>
      </w:pPr>
      <w:r w:rsidRPr="00E4785C">
        <w:rPr>
          <w:rFonts w:ascii="Times New Roman" w:hAnsi="Times New Roman" w:cs="Times New Roman"/>
          <w:sz w:val="24"/>
          <w:szCs w:val="24"/>
          <w:lang w:val="pt-BR"/>
        </w:rPr>
        <w:t>Uso preferencial de soluções que favoreçam digitalização e redução de consumo de papel.</w:t>
      </w:r>
    </w:p>
    <w:p w14:paraId="4548A2BE" w14:textId="77777777" w:rsidR="006807AB" w:rsidRPr="00E4785C" w:rsidRDefault="001020D0">
      <w:pPr>
        <w:pStyle w:val="PargrafodaLista"/>
        <w:numPr>
          <w:ilvl w:val="1"/>
          <w:numId w:val="6"/>
        </w:numPr>
        <w:tabs>
          <w:tab w:val="left" w:pos="426"/>
          <w:tab w:val="left" w:pos="567"/>
        </w:tabs>
        <w:rPr>
          <w:rFonts w:ascii="Times New Roman" w:hAnsi="Times New Roman" w:cs="Times New Roman"/>
          <w:sz w:val="24"/>
          <w:szCs w:val="24"/>
          <w:lang w:val="pt-BR"/>
        </w:rPr>
      </w:pPr>
      <w:r w:rsidRPr="00E4785C">
        <w:rPr>
          <w:rFonts w:ascii="Times New Roman" w:hAnsi="Times New Roman" w:cs="Times New Roman"/>
          <w:sz w:val="24"/>
          <w:szCs w:val="24"/>
          <w:lang w:val="pt-BR"/>
        </w:rPr>
        <w:t>A solução deve estar em conformidade, quando aplicável, com o Guia Nacional de Contratações Sustentáveis, promovendo eficiência energética e sustentabilidade na operação.</w:t>
      </w:r>
    </w:p>
    <w:p w14:paraId="0E9838B4" w14:textId="77777777" w:rsidR="006807AB" w:rsidRPr="00E4785C" w:rsidRDefault="001020D0">
      <w:pPr>
        <w:tabs>
          <w:tab w:val="left" w:pos="426"/>
          <w:tab w:val="left" w:pos="567"/>
        </w:tabs>
        <w:ind w:left="720"/>
        <w:jc w:val="both"/>
        <w:rPr>
          <w:rFonts w:ascii="Times New Roman" w:hAnsi="Times New Roman" w:cs="Times New Roman"/>
          <w:b/>
          <w:bCs/>
          <w:sz w:val="24"/>
          <w:szCs w:val="24"/>
          <w:lang w:val="pt-BR"/>
        </w:rPr>
      </w:pPr>
      <w:r w:rsidRPr="00E4785C">
        <w:rPr>
          <w:rFonts w:ascii="Times New Roman" w:hAnsi="Times New Roman" w:cs="Times New Roman"/>
          <w:b/>
          <w:bCs/>
          <w:sz w:val="24"/>
          <w:szCs w:val="24"/>
          <w:lang w:val="pt-BR"/>
        </w:rPr>
        <w:t>Conformidade cultural</w:t>
      </w:r>
    </w:p>
    <w:p w14:paraId="00C41787" w14:textId="77777777" w:rsidR="006807AB" w:rsidRPr="00E4785C" w:rsidRDefault="001020D0">
      <w:pPr>
        <w:numPr>
          <w:ilvl w:val="1"/>
          <w:numId w:val="6"/>
        </w:numPr>
        <w:tabs>
          <w:tab w:val="left" w:pos="426"/>
          <w:tab w:val="left" w:pos="567"/>
          <w:tab w:val="left" w:pos="1440"/>
        </w:tabs>
        <w:jc w:val="both"/>
        <w:rPr>
          <w:rFonts w:ascii="Times New Roman" w:hAnsi="Times New Roman" w:cs="Times New Roman"/>
          <w:sz w:val="24"/>
          <w:szCs w:val="24"/>
          <w:lang w:val="pt-BR"/>
        </w:rPr>
      </w:pPr>
      <w:r w:rsidRPr="00E4785C">
        <w:rPr>
          <w:rFonts w:ascii="Times New Roman" w:hAnsi="Times New Roman" w:cs="Times New Roman"/>
          <w:sz w:val="24"/>
          <w:szCs w:val="24"/>
          <w:lang w:val="pt-BR"/>
        </w:rPr>
        <w:t>Os serviços deverão respeitar costumes, tradições e diversidade cultural, observando práticas locais e garantindo que a solução não promova discriminação ou exclusão de qualquer grupo.</w:t>
      </w:r>
    </w:p>
    <w:p w14:paraId="7DC74A1D" w14:textId="77777777" w:rsidR="006807AB" w:rsidRPr="00E4785C" w:rsidRDefault="001020D0">
      <w:pPr>
        <w:numPr>
          <w:ilvl w:val="1"/>
          <w:numId w:val="6"/>
        </w:numPr>
        <w:tabs>
          <w:tab w:val="left" w:pos="426"/>
          <w:tab w:val="left" w:pos="567"/>
          <w:tab w:val="left" w:pos="1440"/>
        </w:tabs>
        <w:jc w:val="both"/>
        <w:rPr>
          <w:rFonts w:ascii="Times New Roman" w:hAnsi="Times New Roman" w:cs="Times New Roman"/>
          <w:sz w:val="24"/>
          <w:szCs w:val="24"/>
          <w:lang w:val="pt-BR"/>
        </w:rPr>
      </w:pPr>
      <w:r w:rsidRPr="00E4785C">
        <w:rPr>
          <w:rFonts w:ascii="Times New Roman" w:hAnsi="Times New Roman" w:cs="Times New Roman"/>
          <w:sz w:val="24"/>
          <w:szCs w:val="24"/>
          <w:lang w:val="pt-BR"/>
        </w:rPr>
        <w:t>Toda comunicação, documentação e treinamento fornecidos pelo Contratado deverão ser culturalmente adequados e respeitosos, considerando o público-alvo do Contratante.</w:t>
      </w:r>
    </w:p>
    <w:p w14:paraId="617343F4" w14:textId="77777777" w:rsidR="006807AB" w:rsidRPr="00E4785C" w:rsidRDefault="001020D0">
      <w:pPr>
        <w:tabs>
          <w:tab w:val="left" w:pos="426"/>
          <w:tab w:val="left" w:pos="567"/>
        </w:tabs>
        <w:ind w:left="720"/>
        <w:jc w:val="both"/>
        <w:rPr>
          <w:rFonts w:ascii="Times New Roman" w:hAnsi="Times New Roman" w:cs="Times New Roman"/>
          <w:b/>
          <w:bCs/>
          <w:sz w:val="24"/>
          <w:szCs w:val="24"/>
          <w:lang w:val="pt-BR"/>
        </w:rPr>
      </w:pPr>
      <w:r w:rsidRPr="00E4785C">
        <w:rPr>
          <w:rFonts w:ascii="Times New Roman" w:hAnsi="Times New Roman" w:cs="Times New Roman"/>
          <w:b/>
          <w:bCs/>
          <w:sz w:val="24"/>
          <w:szCs w:val="24"/>
          <w:lang w:val="pt-BR"/>
        </w:rPr>
        <w:t>Boas práticas sociais e éticas</w:t>
      </w:r>
    </w:p>
    <w:p w14:paraId="1E02D1F7" w14:textId="77777777" w:rsidR="006807AB" w:rsidRPr="00E4785C" w:rsidRDefault="001020D0">
      <w:pPr>
        <w:numPr>
          <w:ilvl w:val="1"/>
          <w:numId w:val="6"/>
        </w:numPr>
        <w:tabs>
          <w:tab w:val="left" w:pos="426"/>
          <w:tab w:val="left" w:pos="567"/>
          <w:tab w:val="left" w:pos="1440"/>
        </w:tabs>
        <w:jc w:val="both"/>
        <w:rPr>
          <w:rFonts w:ascii="Times New Roman" w:hAnsi="Times New Roman" w:cs="Times New Roman"/>
          <w:sz w:val="24"/>
          <w:szCs w:val="24"/>
          <w:lang w:val="pt-BR"/>
        </w:rPr>
      </w:pPr>
      <w:r w:rsidRPr="00E4785C">
        <w:rPr>
          <w:rFonts w:ascii="Times New Roman" w:hAnsi="Times New Roman" w:cs="Times New Roman"/>
          <w:sz w:val="24"/>
          <w:szCs w:val="24"/>
          <w:lang w:val="pt-BR"/>
        </w:rPr>
        <w:t>O Contratado deve garantir que não haja exploração de trabalho infantil ou trabalho análogo à escravidão, nem violação de direitos trabalhistas.</w:t>
      </w:r>
    </w:p>
    <w:p w14:paraId="6D3DC0E7" w14:textId="77777777" w:rsidR="006807AB" w:rsidRPr="00E4785C" w:rsidRDefault="001020D0">
      <w:pPr>
        <w:numPr>
          <w:ilvl w:val="1"/>
          <w:numId w:val="6"/>
        </w:numPr>
        <w:tabs>
          <w:tab w:val="left" w:pos="426"/>
          <w:tab w:val="left" w:pos="567"/>
          <w:tab w:val="left" w:pos="1440"/>
        </w:tabs>
        <w:jc w:val="both"/>
        <w:rPr>
          <w:rFonts w:ascii="Times New Roman" w:hAnsi="Times New Roman" w:cs="Times New Roman"/>
          <w:sz w:val="24"/>
          <w:szCs w:val="24"/>
          <w:lang w:val="pt-BR"/>
        </w:rPr>
      </w:pPr>
      <w:r w:rsidRPr="00E4785C">
        <w:rPr>
          <w:rFonts w:ascii="Times New Roman" w:hAnsi="Times New Roman" w:cs="Times New Roman"/>
          <w:sz w:val="24"/>
          <w:szCs w:val="24"/>
          <w:lang w:val="pt-BR"/>
        </w:rPr>
        <w:t>É recomendada a adoção de políticas internas de diversidade, equidade e inclusão, alinhadas às melhores práticas de responsabilidade social corporativa.</w:t>
      </w:r>
    </w:p>
    <w:p w14:paraId="751E4564" w14:textId="77777777" w:rsidR="006807AB" w:rsidRPr="00E4785C" w:rsidRDefault="001020D0">
      <w:pPr>
        <w:tabs>
          <w:tab w:val="left" w:pos="426"/>
          <w:tab w:val="left" w:pos="567"/>
        </w:tabs>
        <w:ind w:left="720"/>
        <w:jc w:val="both"/>
        <w:rPr>
          <w:rFonts w:ascii="Times New Roman" w:hAnsi="Times New Roman" w:cs="Times New Roman"/>
          <w:b/>
          <w:bCs/>
          <w:sz w:val="24"/>
          <w:szCs w:val="24"/>
          <w:lang w:val="pt-BR"/>
        </w:rPr>
      </w:pPr>
      <w:r w:rsidRPr="00E4785C">
        <w:rPr>
          <w:rFonts w:ascii="Times New Roman" w:hAnsi="Times New Roman" w:cs="Times New Roman"/>
          <w:b/>
          <w:bCs/>
          <w:sz w:val="24"/>
          <w:szCs w:val="24"/>
          <w:lang w:val="pt-BR"/>
        </w:rPr>
        <w:t>Monitoramento e comprovação</w:t>
      </w:r>
    </w:p>
    <w:p w14:paraId="255907B0" w14:textId="77777777" w:rsidR="006807AB" w:rsidRPr="00E4785C" w:rsidRDefault="001020D0">
      <w:pPr>
        <w:numPr>
          <w:ilvl w:val="1"/>
          <w:numId w:val="6"/>
        </w:numPr>
        <w:tabs>
          <w:tab w:val="left" w:pos="426"/>
          <w:tab w:val="left" w:pos="567"/>
          <w:tab w:val="left" w:pos="1440"/>
        </w:tabs>
        <w:jc w:val="both"/>
        <w:rPr>
          <w:rFonts w:ascii="Times New Roman" w:hAnsi="Times New Roman" w:cs="Times New Roman"/>
          <w:sz w:val="24"/>
          <w:szCs w:val="24"/>
          <w:lang w:val="pt-BR"/>
        </w:rPr>
      </w:pPr>
      <w:r w:rsidRPr="00E4785C">
        <w:rPr>
          <w:rFonts w:ascii="Times New Roman" w:hAnsi="Times New Roman" w:cs="Times New Roman"/>
          <w:sz w:val="24"/>
          <w:szCs w:val="24"/>
          <w:lang w:val="pt-BR"/>
        </w:rPr>
        <w:lastRenderedPageBreak/>
        <w:t>O Contratado deverá fornecer, quando solicitado pela Contratante, documentos, relatórios ou evidências de conformidade com os requisitos sociais, ambientais e culturais.</w:t>
      </w:r>
    </w:p>
    <w:p w14:paraId="6388B63D" w14:textId="77777777" w:rsidR="006807AB" w:rsidRPr="00E4785C" w:rsidRDefault="001020D0">
      <w:pPr>
        <w:numPr>
          <w:ilvl w:val="1"/>
          <w:numId w:val="6"/>
        </w:numPr>
        <w:tabs>
          <w:tab w:val="left" w:pos="426"/>
          <w:tab w:val="left" w:pos="567"/>
          <w:tab w:val="left" w:pos="1440"/>
        </w:tabs>
        <w:jc w:val="both"/>
        <w:rPr>
          <w:rFonts w:ascii="Times New Roman" w:hAnsi="Times New Roman" w:cs="Times New Roman"/>
          <w:sz w:val="24"/>
          <w:szCs w:val="24"/>
          <w:lang w:val="pt-BR"/>
        </w:rPr>
      </w:pPr>
      <w:r w:rsidRPr="00E4785C">
        <w:rPr>
          <w:rFonts w:ascii="Times New Roman" w:hAnsi="Times New Roman" w:cs="Times New Roman"/>
          <w:sz w:val="24"/>
          <w:szCs w:val="24"/>
          <w:lang w:val="pt-BR"/>
        </w:rPr>
        <w:t>Eventuais auditorias ou verificações poderão ser realizadas para garantir que a execução dos serviços esteja alinhada às diretrizes mencionadas.</w:t>
      </w:r>
    </w:p>
    <w:p w14:paraId="0EC4310F" w14:textId="77777777" w:rsidR="006807AB" w:rsidRPr="00E4785C" w:rsidRDefault="006807AB">
      <w:pPr>
        <w:tabs>
          <w:tab w:val="left" w:pos="426"/>
          <w:tab w:val="left" w:pos="567"/>
        </w:tabs>
        <w:ind w:left="720"/>
        <w:jc w:val="both"/>
        <w:rPr>
          <w:rFonts w:ascii="Times New Roman" w:hAnsi="Times New Roman" w:cs="Times New Roman"/>
          <w:sz w:val="24"/>
          <w:szCs w:val="24"/>
          <w:lang w:val="pt-BR"/>
        </w:rPr>
      </w:pPr>
    </w:p>
    <w:p w14:paraId="179AB956" w14:textId="77777777" w:rsidR="006807AB" w:rsidRPr="00E4785C" w:rsidRDefault="001020D0">
      <w:pPr>
        <w:tabs>
          <w:tab w:val="left" w:pos="426"/>
          <w:tab w:val="left" w:pos="567"/>
        </w:tabs>
        <w:ind w:left="720"/>
        <w:jc w:val="both"/>
        <w:rPr>
          <w:rFonts w:ascii="Times New Roman" w:hAnsi="Times New Roman" w:cs="Times New Roman"/>
          <w:sz w:val="24"/>
          <w:szCs w:val="24"/>
          <w:lang w:val="pt-BR"/>
        </w:rPr>
      </w:pPr>
      <w:r w:rsidRPr="00E4785C">
        <w:rPr>
          <w:rFonts w:ascii="Times New Roman" w:hAnsi="Times New Roman" w:cs="Times New Roman"/>
          <w:b/>
          <w:bCs/>
          <w:sz w:val="24"/>
          <w:szCs w:val="24"/>
          <w:lang w:val="pt-BR"/>
        </w:rPr>
        <w:t>Observação:</w:t>
      </w:r>
      <w:r w:rsidRPr="00E4785C">
        <w:rPr>
          <w:rFonts w:ascii="Times New Roman" w:hAnsi="Times New Roman" w:cs="Times New Roman"/>
          <w:sz w:val="24"/>
          <w:szCs w:val="24"/>
          <w:lang w:val="pt-BR"/>
        </w:rPr>
        <w:t xml:space="preserve"> Estes requisitos seguem o previsto no art. 16, inciso I, alínea “g” da IN SGD/ME nº 94/2022, aplicando-se às soluções de TIC contratadas pelo Contratante, de modo a promover a sustentabilidade, equidade social e respeito cultural na execução dos serviços.</w:t>
      </w:r>
    </w:p>
    <w:p w14:paraId="25C4C427" w14:textId="77777777" w:rsidR="006807AB" w:rsidRPr="00E4785C" w:rsidRDefault="006807AB">
      <w:pPr>
        <w:tabs>
          <w:tab w:val="left" w:pos="426"/>
          <w:tab w:val="left" w:pos="567"/>
        </w:tabs>
        <w:ind w:left="720"/>
        <w:jc w:val="both"/>
        <w:rPr>
          <w:rFonts w:ascii="Times New Roman" w:hAnsi="Times New Roman" w:cs="Times New Roman"/>
          <w:sz w:val="24"/>
          <w:szCs w:val="24"/>
          <w:lang w:val="pt-BR"/>
        </w:rPr>
      </w:pPr>
    </w:p>
    <w:p w14:paraId="08A5D095" w14:textId="77777777" w:rsidR="006807AB" w:rsidRPr="00E4785C" w:rsidRDefault="001020D0">
      <w:pPr>
        <w:tabs>
          <w:tab w:val="left" w:pos="426"/>
          <w:tab w:val="left" w:pos="567"/>
        </w:tabs>
        <w:ind w:left="720"/>
        <w:jc w:val="both"/>
        <w:rPr>
          <w:rFonts w:ascii="Times New Roman" w:hAnsi="Times New Roman" w:cs="Times New Roman"/>
          <w:b/>
          <w:bCs/>
          <w:sz w:val="24"/>
          <w:szCs w:val="24"/>
          <w:lang w:val="pt-BR"/>
        </w:rPr>
      </w:pPr>
      <w:r w:rsidRPr="00E4785C">
        <w:rPr>
          <w:rFonts w:ascii="Times New Roman" w:hAnsi="Times New Roman" w:cs="Times New Roman"/>
          <w:b/>
          <w:bCs/>
          <w:sz w:val="24"/>
          <w:szCs w:val="24"/>
          <w:lang w:val="pt-BR"/>
        </w:rPr>
        <w:t xml:space="preserve">4.9 </w:t>
      </w:r>
      <w:r w:rsidRPr="00E4785C">
        <w:rPr>
          <w:rFonts w:ascii="Times New Roman" w:hAnsi="Times New Roman" w:cs="Times New Roman"/>
          <w:b/>
          <w:bCs/>
          <w:sz w:val="24"/>
          <w:szCs w:val="24"/>
        </w:rPr>
        <w:t>Requisitos da Arquitetura Tecnológica</w:t>
      </w:r>
    </w:p>
    <w:p w14:paraId="5C3F9162" w14:textId="77777777" w:rsidR="006807AB" w:rsidRPr="00E4785C" w:rsidRDefault="001020D0">
      <w:pPr>
        <w:tabs>
          <w:tab w:val="left" w:pos="426"/>
          <w:tab w:val="left" w:pos="567"/>
        </w:tabs>
        <w:ind w:left="720"/>
        <w:jc w:val="both"/>
        <w:rPr>
          <w:rFonts w:ascii="Times New Roman" w:hAnsi="Times New Roman" w:cs="Times New Roman"/>
          <w:sz w:val="24"/>
          <w:szCs w:val="24"/>
          <w:lang w:val="pt-BR"/>
        </w:rPr>
      </w:pPr>
      <w:r w:rsidRPr="00E4785C">
        <w:rPr>
          <w:rFonts w:ascii="Times New Roman" w:hAnsi="Times New Roman" w:cs="Times New Roman"/>
          <w:b/>
          <w:bCs/>
          <w:sz w:val="24"/>
          <w:szCs w:val="24"/>
          <w:lang w:val="pt-BR"/>
        </w:rPr>
        <w:t>Conformidade com a arquitetura do Contratante</w:t>
      </w:r>
    </w:p>
    <w:p w14:paraId="0DB951B8" w14:textId="77777777" w:rsidR="006807AB" w:rsidRPr="00E4785C" w:rsidRDefault="001020D0">
      <w:pPr>
        <w:pStyle w:val="PargrafodaLista"/>
        <w:numPr>
          <w:ilvl w:val="1"/>
          <w:numId w:val="7"/>
        </w:numPr>
        <w:tabs>
          <w:tab w:val="left" w:pos="426"/>
          <w:tab w:val="left" w:pos="567"/>
        </w:tabs>
        <w:rPr>
          <w:rFonts w:ascii="Times New Roman" w:hAnsi="Times New Roman" w:cs="Times New Roman"/>
          <w:sz w:val="24"/>
          <w:szCs w:val="24"/>
          <w:lang w:val="pt-BR"/>
        </w:rPr>
      </w:pPr>
      <w:r w:rsidRPr="00E4785C">
        <w:rPr>
          <w:rFonts w:ascii="Times New Roman" w:hAnsi="Times New Roman" w:cs="Times New Roman"/>
          <w:sz w:val="24"/>
          <w:szCs w:val="24"/>
          <w:lang w:val="pt-BR"/>
        </w:rPr>
        <w:t xml:space="preserve">Os serviços contratados deverão ser executados em </w:t>
      </w:r>
      <w:r w:rsidRPr="00E4785C">
        <w:rPr>
          <w:rFonts w:ascii="Times New Roman" w:hAnsi="Times New Roman" w:cs="Times New Roman"/>
          <w:b/>
          <w:bCs/>
          <w:sz w:val="24"/>
          <w:szCs w:val="24"/>
          <w:lang w:val="pt-BR"/>
        </w:rPr>
        <w:t>total conformidade com as diretrizes de arquitetura tecnológica estabelecidas pela área técnica da Contratante</w:t>
      </w:r>
      <w:r w:rsidRPr="00E4785C">
        <w:rPr>
          <w:rFonts w:ascii="Times New Roman" w:hAnsi="Times New Roman" w:cs="Times New Roman"/>
          <w:sz w:val="24"/>
          <w:szCs w:val="24"/>
          <w:lang w:val="pt-BR"/>
        </w:rPr>
        <w:t>, incluindo, mas não se limitando a:</w:t>
      </w:r>
    </w:p>
    <w:p w14:paraId="1980AFA7" w14:textId="77777777" w:rsidR="006807AB" w:rsidRPr="00E4785C" w:rsidRDefault="001020D0">
      <w:pPr>
        <w:numPr>
          <w:ilvl w:val="2"/>
          <w:numId w:val="8"/>
        </w:numPr>
        <w:tabs>
          <w:tab w:val="left" w:pos="426"/>
          <w:tab w:val="left" w:pos="567"/>
        </w:tabs>
        <w:jc w:val="both"/>
        <w:rPr>
          <w:rFonts w:ascii="Times New Roman" w:hAnsi="Times New Roman" w:cs="Times New Roman"/>
          <w:sz w:val="24"/>
          <w:szCs w:val="24"/>
          <w:lang w:val="pt-BR"/>
        </w:rPr>
      </w:pPr>
      <w:r w:rsidRPr="00E4785C">
        <w:rPr>
          <w:rFonts w:ascii="Times New Roman" w:hAnsi="Times New Roman" w:cs="Times New Roman"/>
          <w:sz w:val="24"/>
          <w:szCs w:val="24"/>
          <w:lang w:val="pt-BR"/>
        </w:rPr>
        <w:t>Hardware e infraestrutura de servidores;</w:t>
      </w:r>
    </w:p>
    <w:p w14:paraId="78DF48CB" w14:textId="77777777" w:rsidR="006807AB" w:rsidRPr="00E4785C" w:rsidRDefault="001020D0">
      <w:pPr>
        <w:numPr>
          <w:ilvl w:val="2"/>
          <w:numId w:val="8"/>
        </w:numPr>
        <w:tabs>
          <w:tab w:val="left" w:pos="426"/>
          <w:tab w:val="left" w:pos="567"/>
        </w:tabs>
        <w:jc w:val="both"/>
        <w:rPr>
          <w:rFonts w:ascii="Times New Roman" w:hAnsi="Times New Roman" w:cs="Times New Roman"/>
          <w:sz w:val="24"/>
          <w:szCs w:val="24"/>
          <w:lang w:val="pt-BR"/>
        </w:rPr>
      </w:pPr>
      <w:r w:rsidRPr="00E4785C">
        <w:rPr>
          <w:rFonts w:ascii="Times New Roman" w:hAnsi="Times New Roman" w:cs="Times New Roman"/>
          <w:sz w:val="24"/>
          <w:szCs w:val="24"/>
          <w:lang w:val="pt-BR"/>
        </w:rPr>
        <w:t>Software e sistemas base;</w:t>
      </w:r>
    </w:p>
    <w:p w14:paraId="28F89D9E" w14:textId="77777777" w:rsidR="006807AB" w:rsidRPr="00E4785C" w:rsidRDefault="001020D0">
      <w:pPr>
        <w:numPr>
          <w:ilvl w:val="2"/>
          <w:numId w:val="8"/>
        </w:numPr>
        <w:tabs>
          <w:tab w:val="left" w:pos="426"/>
          <w:tab w:val="left" w:pos="567"/>
        </w:tabs>
        <w:jc w:val="both"/>
        <w:rPr>
          <w:rFonts w:ascii="Times New Roman" w:hAnsi="Times New Roman" w:cs="Times New Roman"/>
          <w:sz w:val="24"/>
          <w:szCs w:val="24"/>
          <w:lang w:val="pt-BR"/>
        </w:rPr>
      </w:pPr>
      <w:r w:rsidRPr="00E4785C">
        <w:rPr>
          <w:rFonts w:ascii="Times New Roman" w:hAnsi="Times New Roman" w:cs="Times New Roman"/>
          <w:sz w:val="24"/>
          <w:szCs w:val="24"/>
          <w:lang w:val="pt-BR"/>
        </w:rPr>
        <w:t>Padrões de interoperabilidade e integração;</w:t>
      </w:r>
    </w:p>
    <w:p w14:paraId="64C37244" w14:textId="77777777" w:rsidR="006807AB" w:rsidRPr="00E4785C" w:rsidRDefault="001020D0">
      <w:pPr>
        <w:numPr>
          <w:ilvl w:val="2"/>
          <w:numId w:val="8"/>
        </w:numPr>
        <w:tabs>
          <w:tab w:val="left" w:pos="426"/>
          <w:tab w:val="left" w:pos="567"/>
        </w:tabs>
        <w:jc w:val="both"/>
        <w:rPr>
          <w:rFonts w:ascii="Times New Roman" w:hAnsi="Times New Roman" w:cs="Times New Roman"/>
          <w:sz w:val="24"/>
          <w:szCs w:val="24"/>
          <w:lang w:val="pt-BR"/>
        </w:rPr>
      </w:pPr>
      <w:r w:rsidRPr="00E4785C">
        <w:rPr>
          <w:rFonts w:ascii="Times New Roman" w:hAnsi="Times New Roman" w:cs="Times New Roman"/>
          <w:sz w:val="24"/>
          <w:szCs w:val="24"/>
          <w:lang w:val="pt-BR"/>
        </w:rPr>
        <w:t>Linguagens de programação e frameworks aceitos;</w:t>
      </w:r>
    </w:p>
    <w:p w14:paraId="39037990" w14:textId="77777777" w:rsidR="006807AB" w:rsidRPr="00E4785C" w:rsidRDefault="001020D0">
      <w:pPr>
        <w:numPr>
          <w:ilvl w:val="2"/>
          <w:numId w:val="8"/>
        </w:numPr>
        <w:tabs>
          <w:tab w:val="left" w:pos="426"/>
          <w:tab w:val="left" w:pos="567"/>
        </w:tabs>
        <w:jc w:val="both"/>
        <w:rPr>
          <w:rFonts w:ascii="Times New Roman" w:hAnsi="Times New Roman" w:cs="Times New Roman"/>
          <w:sz w:val="24"/>
          <w:szCs w:val="24"/>
          <w:lang w:val="pt-BR"/>
        </w:rPr>
      </w:pPr>
      <w:r w:rsidRPr="00E4785C">
        <w:rPr>
          <w:rFonts w:ascii="Times New Roman" w:hAnsi="Times New Roman" w:cs="Times New Roman"/>
          <w:sz w:val="24"/>
          <w:szCs w:val="24"/>
          <w:lang w:val="pt-BR"/>
        </w:rPr>
        <w:t>Interfaces e protocolos de comunicação;</w:t>
      </w:r>
    </w:p>
    <w:p w14:paraId="555B6181" w14:textId="77777777" w:rsidR="006807AB" w:rsidRPr="00E4785C" w:rsidRDefault="001020D0">
      <w:pPr>
        <w:numPr>
          <w:ilvl w:val="2"/>
          <w:numId w:val="8"/>
        </w:numPr>
        <w:tabs>
          <w:tab w:val="left" w:pos="426"/>
          <w:tab w:val="left" w:pos="567"/>
        </w:tabs>
        <w:jc w:val="both"/>
        <w:rPr>
          <w:rFonts w:ascii="Times New Roman" w:hAnsi="Times New Roman" w:cs="Times New Roman"/>
          <w:sz w:val="24"/>
          <w:szCs w:val="24"/>
          <w:lang w:val="pt-BR"/>
        </w:rPr>
      </w:pPr>
      <w:r w:rsidRPr="00E4785C">
        <w:rPr>
          <w:rFonts w:ascii="Times New Roman" w:hAnsi="Times New Roman" w:cs="Times New Roman"/>
          <w:sz w:val="24"/>
          <w:szCs w:val="24"/>
          <w:lang w:val="pt-BR"/>
        </w:rPr>
        <w:t>Modelos de dados e formatos de arquivo utilizados.</w:t>
      </w:r>
    </w:p>
    <w:p w14:paraId="2DB863B0" w14:textId="77777777" w:rsidR="006807AB" w:rsidRPr="00E4785C" w:rsidRDefault="006807AB">
      <w:pPr>
        <w:tabs>
          <w:tab w:val="left" w:pos="426"/>
          <w:tab w:val="left" w:pos="567"/>
        </w:tabs>
        <w:ind w:left="720"/>
        <w:jc w:val="both"/>
        <w:rPr>
          <w:rFonts w:ascii="Times New Roman" w:hAnsi="Times New Roman" w:cs="Times New Roman"/>
          <w:b/>
          <w:bCs/>
          <w:sz w:val="24"/>
          <w:szCs w:val="24"/>
          <w:lang w:val="pt-BR"/>
        </w:rPr>
      </w:pPr>
    </w:p>
    <w:p w14:paraId="15D517E7" w14:textId="77777777" w:rsidR="006807AB" w:rsidRPr="00E4785C" w:rsidRDefault="001020D0">
      <w:pPr>
        <w:tabs>
          <w:tab w:val="left" w:pos="426"/>
          <w:tab w:val="left" w:pos="567"/>
        </w:tabs>
        <w:ind w:left="720"/>
        <w:jc w:val="both"/>
        <w:rPr>
          <w:rFonts w:ascii="Times New Roman" w:hAnsi="Times New Roman" w:cs="Times New Roman"/>
          <w:sz w:val="24"/>
          <w:szCs w:val="24"/>
          <w:lang w:val="pt-BR"/>
        </w:rPr>
      </w:pPr>
      <w:r w:rsidRPr="00E4785C">
        <w:rPr>
          <w:rFonts w:ascii="Times New Roman" w:hAnsi="Times New Roman" w:cs="Times New Roman"/>
          <w:b/>
          <w:bCs/>
          <w:sz w:val="24"/>
          <w:szCs w:val="24"/>
          <w:lang w:val="pt-BR"/>
        </w:rPr>
        <w:t>Autorização prévia para mudanças</w:t>
      </w:r>
    </w:p>
    <w:p w14:paraId="2B02BEE7" w14:textId="77777777" w:rsidR="006807AB" w:rsidRPr="00E4785C" w:rsidRDefault="001020D0">
      <w:pPr>
        <w:pStyle w:val="PargrafodaLista"/>
        <w:numPr>
          <w:ilvl w:val="0"/>
          <w:numId w:val="9"/>
        </w:numPr>
        <w:tabs>
          <w:tab w:val="left" w:pos="426"/>
          <w:tab w:val="left" w:pos="567"/>
        </w:tabs>
        <w:rPr>
          <w:rFonts w:ascii="Times New Roman" w:hAnsi="Times New Roman" w:cs="Times New Roman"/>
          <w:sz w:val="24"/>
          <w:szCs w:val="24"/>
          <w:lang w:val="pt-BR"/>
        </w:rPr>
      </w:pPr>
      <w:r w:rsidRPr="00E4785C">
        <w:rPr>
          <w:rFonts w:ascii="Times New Roman" w:hAnsi="Times New Roman" w:cs="Times New Roman"/>
          <w:sz w:val="24"/>
          <w:szCs w:val="24"/>
          <w:lang w:val="pt-BR"/>
        </w:rPr>
        <w:t xml:space="preserve">A adoção de </w:t>
      </w:r>
      <w:r w:rsidRPr="00E4785C">
        <w:rPr>
          <w:rFonts w:ascii="Times New Roman" w:hAnsi="Times New Roman" w:cs="Times New Roman"/>
          <w:b/>
          <w:bCs/>
          <w:sz w:val="24"/>
          <w:szCs w:val="24"/>
          <w:lang w:val="pt-BR"/>
        </w:rPr>
        <w:t>tecnologia, componentes ou arquitetura distintos</w:t>
      </w:r>
      <w:r w:rsidRPr="00E4785C">
        <w:rPr>
          <w:rFonts w:ascii="Times New Roman" w:hAnsi="Times New Roman" w:cs="Times New Roman"/>
          <w:sz w:val="24"/>
          <w:szCs w:val="24"/>
          <w:lang w:val="pt-BR"/>
        </w:rPr>
        <w:t xml:space="preserve"> daquelas definidas pela Contratante </w:t>
      </w:r>
      <w:r w:rsidRPr="00E4785C">
        <w:rPr>
          <w:rFonts w:ascii="Times New Roman" w:hAnsi="Times New Roman" w:cs="Times New Roman"/>
          <w:b/>
          <w:bCs/>
          <w:sz w:val="24"/>
          <w:szCs w:val="24"/>
          <w:lang w:val="pt-BR"/>
        </w:rPr>
        <w:t>somente será permitida mediante autorização prévia</w:t>
      </w:r>
      <w:r w:rsidRPr="00E4785C">
        <w:rPr>
          <w:rFonts w:ascii="Times New Roman" w:hAnsi="Times New Roman" w:cs="Times New Roman"/>
          <w:sz w:val="24"/>
          <w:szCs w:val="24"/>
          <w:lang w:val="pt-BR"/>
        </w:rPr>
        <w:t xml:space="preserve"> da Contratante.</w:t>
      </w:r>
    </w:p>
    <w:p w14:paraId="2362706C" w14:textId="77777777" w:rsidR="006807AB" w:rsidRPr="00E4785C" w:rsidRDefault="001020D0">
      <w:pPr>
        <w:pStyle w:val="PargrafodaLista"/>
        <w:numPr>
          <w:ilvl w:val="0"/>
          <w:numId w:val="9"/>
        </w:numPr>
        <w:tabs>
          <w:tab w:val="left" w:pos="426"/>
          <w:tab w:val="left" w:pos="567"/>
        </w:tabs>
        <w:rPr>
          <w:rFonts w:ascii="Times New Roman" w:hAnsi="Times New Roman" w:cs="Times New Roman"/>
          <w:sz w:val="24"/>
          <w:szCs w:val="24"/>
          <w:lang w:val="pt-BR"/>
        </w:rPr>
      </w:pPr>
      <w:r w:rsidRPr="00E4785C">
        <w:rPr>
          <w:rFonts w:ascii="Times New Roman" w:hAnsi="Times New Roman" w:cs="Times New Roman"/>
          <w:sz w:val="24"/>
          <w:szCs w:val="24"/>
          <w:lang w:val="pt-BR"/>
        </w:rPr>
        <w:t xml:space="preserve">Caso não haja autorização, é </w:t>
      </w:r>
      <w:r w:rsidRPr="00E4785C">
        <w:rPr>
          <w:rFonts w:ascii="Times New Roman" w:hAnsi="Times New Roman" w:cs="Times New Roman"/>
          <w:b/>
          <w:bCs/>
          <w:sz w:val="24"/>
          <w:szCs w:val="24"/>
          <w:lang w:val="pt-BR"/>
        </w:rPr>
        <w:t>vedado à Contratada utilizar tecnologias ou arquiteturas diferentes</w:t>
      </w:r>
      <w:r w:rsidRPr="00E4785C">
        <w:rPr>
          <w:rFonts w:ascii="Times New Roman" w:hAnsi="Times New Roman" w:cs="Times New Roman"/>
          <w:sz w:val="24"/>
          <w:szCs w:val="24"/>
          <w:lang w:val="pt-BR"/>
        </w:rPr>
        <w:t>, garantindo compatibilidade, manutenção e segurança do ambiente do Contratante.</w:t>
      </w:r>
    </w:p>
    <w:p w14:paraId="127FA42C" w14:textId="77777777" w:rsidR="006807AB" w:rsidRDefault="006807AB">
      <w:pPr>
        <w:tabs>
          <w:tab w:val="left" w:pos="426"/>
          <w:tab w:val="left" w:pos="567"/>
        </w:tabs>
        <w:ind w:left="720"/>
        <w:jc w:val="both"/>
        <w:rPr>
          <w:rFonts w:ascii="Times New Roman" w:hAnsi="Times New Roman" w:cs="Times New Roman"/>
          <w:b/>
          <w:bCs/>
          <w:sz w:val="24"/>
          <w:szCs w:val="24"/>
          <w:lang w:val="pt-BR"/>
        </w:rPr>
      </w:pPr>
    </w:p>
    <w:p w14:paraId="2E770925" w14:textId="77777777" w:rsidR="00396516" w:rsidRDefault="00396516">
      <w:pPr>
        <w:tabs>
          <w:tab w:val="left" w:pos="426"/>
          <w:tab w:val="left" w:pos="567"/>
        </w:tabs>
        <w:ind w:left="720"/>
        <w:jc w:val="both"/>
        <w:rPr>
          <w:rFonts w:ascii="Times New Roman" w:hAnsi="Times New Roman" w:cs="Times New Roman"/>
          <w:b/>
          <w:bCs/>
          <w:sz w:val="24"/>
          <w:szCs w:val="24"/>
          <w:lang w:val="pt-BR"/>
        </w:rPr>
      </w:pPr>
    </w:p>
    <w:p w14:paraId="3E02334C" w14:textId="77777777" w:rsidR="00396516" w:rsidRPr="00E4785C" w:rsidRDefault="00396516">
      <w:pPr>
        <w:tabs>
          <w:tab w:val="left" w:pos="426"/>
          <w:tab w:val="left" w:pos="567"/>
        </w:tabs>
        <w:ind w:left="720"/>
        <w:jc w:val="both"/>
        <w:rPr>
          <w:rFonts w:ascii="Times New Roman" w:hAnsi="Times New Roman" w:cs="Times New Roman"/>
          <w:b/>
          <w:bCs/>
          <w:sz w:val="24"/>
          <w:szCs w:val="24"/>
          <w:lang w:val="pt-BR"/>
        </w:rPr>
      </w:pPr>
    </w:p>
    <w:p w14:paraId="45C9E3A8" w14:textId="77777777" w:rsidR="006807AB" w:rsidRPr="00E4785C" w:rsidRDefault="001020D0">
      <w:pPr>
        <w:tabs>
          <w:tab w:val="left" w:pos="426"/>
          <w:tab w:val="left" w:pos="567"/>
        </w:tabs>
        <w:ind w:left="720"/>
        <w:jc w:val="both"/>
        <w:rPr>
          <w:rFonts w:ascii="Times New Roman" w:hAnsi="Times New Roman" w:cs="Times New Roman"/>
          <w:sz w:val="24"/>
          <w:szCs w:val="24"/>
          <w:lang w:val="pt-BR"/>
        </w:rPr>
      </w:pPr>
      <w:r w:rsidRPr="00E4785C">
        <w:rPr>
          <w:rFonts w:ascii="Times New Roman" w:hAnsi="Times New Roman" w:cs="Times New Roman"/>
          <w:b/>
          <w:bCs/>
          <w:sz w:val="24"/>
          <w:szCs w:val="24"/>
          <w:lang w:val="pt-BR"/>
        </w:rPr>
        <w:lastRenderedPageBreak/>
        <w:t>Interoperabilidade e padrões</w:t>
      </w:r>
    </w:p>
    <w:p w14:paraId="6D2F7C4B" w14:textId="77777777" w:rsidR="006807AB" w:rsidRPr="00E4785C" w:rsidRDefault="001020D0">
      <w:pPr>
        <w:numPr>
          <w:ilvl w:val="1"/>
          <w:numId w:val="10"/>
        </w:numPr>
        <w:tabs>
          <w:tab w:val="left" w:pos="426"/>
          <w:tab w:val="left" w:pos="567"/>
        </w:tabs>
        <w:jc w:val="both"/>
        <w:rPr>
          <w:rFonts w:ascii="Times New Roman" w:hAnsi="Times New Roman" w:cs="Times New Roman"/>
          <w:sz w:val="24"/>
          <w:szCs w:val="24"/>
          <w:lang w:val="pt-BR"/>
        </w:rPr>
      </w:pPr>
      <w:r w:rsidRPr="00E4785C">
        <w:rPr>
          <w:rFonts w:ascii="Times New Roman" w:hAnsi="Times New Roman" w:cs="Times New Roman"/>
          <w:sz w:val="24"/>
          <w:szCs w:val="24"/>
          <w:lang w:val="pt-BR"/>
        </w:rPr>
        <w:t xml:space="preserve">A solução deve garantir </w:t>
      </w:r>
      <w:r w:rsidRPr="00E4785C">
        <w:rPr>
          <w:rFonts w:ascii="Times New Roman" w:hAnsi="Times New Roman" w:cs="Times New Roman"/>
          <w:b/>
          <w:bCs/>
          <w:sz w:val="24"/>
          <w:szCs w:val="24"/>
          <w:lang w:val="pt-BR"/>
        </w:rPr>
        <w:t>interoperabilidade com sistemas existentes do Contratante</w:t>
      </w:r>
      <w:r w:rsidRPr="00E4785C">
        <w:rPr>
          <w:rFonts w:ascii="Times New Roman" w:hAnsi="Times New Roman" w:cs="Times New Roman"/>
          <w:sz w:val="24"/>
          <w:szCs w:val="24"/>
          <w:lang w:val="pt-BR"/>
        </w:rPr>
        <w:t>, respeitando padrões técnicos definidos pela área de TI.</w:t>
      </w:r>
    </w:p>
    <w:p w14:paraId="51C04866" w14:textId="77777777" w:rsidR="006807AB" w:rsidRPr="00E4785C" w:rsidRDefault="001020D0">
      <w:pPr>
        <w:numPr>
          <w:ilvl w:val="1"/>
          <w:numId w:val="10"/>
        </w:numPr>
        <w:tabs>
          <w:tab w:val="left" w:pos="426"/>
          <w:tab w:val="left" w:pos="567"/>
        </w:tabs>
        <w:jc w:val="both"/>
        <w:rPr>
          <w:rFonts w:ascii="Times New Roman" w:hAnsi="Times New Roman" w:cs="Times New Roman"/>
          <w:sz w:val="24"/>
          <w:szCs w:val="24"/>
          <w:lang w:val="pt-BR"/>
        </w:rPr>
      </w:pPr>
      <w:r w:rsidRPr="00E4785C">
        <w:rPr>
          <w:rFonts w:ascii="Times New Roman" w:hAnsi="Times New Roman" w:cs="Times New Roman"/>
          <w:sz w:val="24"/>
          <w:szCs w:val="24"/>
          <w:lang w:val="pt-BR"/>
        </w:rPr>
        <w:t>Qualquer integração com sistemas externos deverá ser previamente aprovada, garantindo segurança, consistência de dados e continuidade operacional.</w:t>
      </w:r>
    </w:p>
    <w:p w14:paraId="58A65455" w14:textId="77777777" w:rsidR="006807AB" w:rsidRPr="00E4785C" w:rsidRDefault="006807AB">
      <w:pPr>
        <w:tabs>
          <w:tab w:val="left" w:pos="426"/>
          <w:tab w:val="left" w:pos="567"/>
        </w:tabs>
        <w:ind w:left="720"/>
        <w:jc w:val="both"/>
        <w:rPr>
          <w:rFonts w:ascii="Times New Roman" w:hAnsi="Times New Roman" w:cs="Times New Roman"/>
          <w:b/>
          <w:bCs/>
          <w:sz w:val="24"/>
          <w:szCs w:val="24"/>
          <w:lang w:val="pt-BR"/>
        </w:rPr>
      </w:pPr>
    </w:p>
    <w:p w14:paraId="563389E6" w14:textId="77777777" w:rsidR="006807AB" w:rsidRPr="00E4785C" w:rsidRDefault="001020D0">
      <w:pPr>
        <w:tabs>
          <w:tab w:val="left" w:pos="426"/>
          <w:tab w:val="left" w:pos="567"/>
        </w:tabs>
        <w:ind w:left="720"/>
        <w:jc w:val="both"/>
        <w:rPr>
          <w:rFonts w:ascii="Times New Roman" w:hAnsi="Times New Roman" w:cs="Times New Roman"/>
          <w:sz w:val="24"/>
          <w:szCs w:val="24"/>
          <w:lang w:val="pt-BR"/>
        </w:rPr>
      </w:pPr>
      <w:r w:rsidRPr="00E4785C">
        <w:rPr>
          <w:rFonts w:ascii="Times New Roman" w:hAnsi="Times New Roman" w:cs="Times New Roman"/>
          <w:b/>
          <w:bCs/>
          <w:sz w:val="24"/>
          <w:szCs w:val="24"/>
          <w:lang w:val="pt-BR"/>
        </w:rPr>
        <w:t>Atualizações e manutenção tecnológica</w:t>
      </w:r>
    </w:p>
    <w:p w14:paraId="123E13B3" w14:textId="77777777" w:rsidR="006807AB" w:rsidRPr="00E4785C" w:rsidRDefault="001020D0">
      <w:pPr>
        <w:numPr>
          <w:ilvl w:val="1"/>
          <w:numId w:val="11"/>
        </w:numPr>
        <w:tabs>
          <w:tab w:val="left" w:pos="426"/>
          <w:tab w:val="left" w:pos="567"/>
        </w:tabs>
        <w:jc w:val="both"/>
        <w:rPr>
          <w:rFonts w:ascii="Times New Roman" w:hAnsi="Times New Roman" w:cs="Times New Roman"/>
          <w:sz w:val="24"/>
          <w:szCs w:val="24"/>
          <w:lang w:val="pt-BR"/>
        </w:rPr>
      </w:pPr>
      <w:r w:rsidRPr="00E4785C">
        <w:rPr>
          <w:rFonts w:ascii="Times New Roman" w:hAnsi="Times New Roman" w:cs="Times New Roman"/>
          <w:sz w:val="24"/>
          <w:szCs w:val="24"/>
          <w:lang w:val="pt-BR"/>
        </w:rPr>
        <w:t xml:space="preserve">Todas as atualizações da solução devem </w:t>
      </w:r>
      <w:r w:rsidRPr="00E4785C">
        <w:rPr>
          <w:rFonts w:ascii="Times New Roman" w:hAnsi="Times New Roman" w:cs="Times New Roman"/>
          <w:b/>
          <w:bCs/>
          <w:sz w:val="24"/>
          <w:szCs w:val="24"/>
          <w:lang w:val="pt-BR"/>
        </w:rPr>
        <w:t>respeitar a arquitetura tecnológica do Contratante</w:t>
      </w:r>
      <w:r w:rsidRPr="00E4785C">
        <w:rPr>
          <w:rFonts w:ascii="Times New Roman" w:hAnsi="Times New Roman" w:cs="Times New Roman"/>
          <w:sz w:val="24"/>
          <w:szCs w:val="24"/>
          <w:lang w:val="pt-BR"/>
        </w:rPr>
        <w:t>, sendo previamente avaliadas quanto a impacto, compatibilidade e segurança.</w:t>
      </w:r>
    </w:p>
    <w:p w14:paraId="72867704" w14:textId="77777777" w:rsidR="006807AB" w:rsidRPr="00E4785C" w:rsidRDefault="001020D0">
      <w:pPr>
        <w:numPr>
          <w:ilvl w:val="1"/>
          <w:numId w:val="11"/>
        </w:numPr>
        <w:tabs>
          <w:tab w:val="left" w:pos="426"/>
          <w:tab w:val="left" w:pos="567"/>
        </w:tabs>
        <w:jc w:val="both"/>
        <w:rPr>
          <w:rFonts w:ascii="Times New Roman" w:hAnsi="Times New Roman" w:cs="Times New Roman"/>
          <w:sz w:val="24"/>
          <w:szCs w:val="24"/>
          <w:lang w:val="pt-BR"/>
        </w:rPr>
      </w:pPr>
      <w:r w:rsidRPr="00E4785C">
        <w:rPr>
          <w:rFonts w:ascii="Times New Roman" w:hAnsi="Times New Roman" w:cs="Times New Roman"/>
          <w:sz w:val="24"/>
          <w:szCs w:val="24"/>
          <w:lang w:val="pt-BR"/>
        </w:rPr>
        <w:t>A Contratada deve disponibilizar documentação técnica completa sobre arquiteturas, versões, interfaces e padrões utilizados.</w:t>
      </w:r>
    </w:p>
    <w:p w14:paraId="2B90CF1D" w14:textId="77777777" w:rsidR="006807AB" w:rsidRPr="00E4785C" w:rsidRDefault="006807AB">
      <w:pPr>
        <w:tabs>
          <w:tab w:val="left" w:pos="426"/>
          <w:tab w:val="left" w:pos="567"/>
        </w:tabs>
        <w:ind w:left="720"/>
        <w:jc w:val="both"/>
        <w:rPr>
          <w:rFonts w:ascii="Times New Roman" w:hAnsi="Times New Roman" w:cs="Times New Roman"/>
          <w:b/>
          <w:bCs/>
          <w:sz w:val="24"/>
          <w:szCs w:val="24"/>
          <w:lang w:val="pt-BR"/>
        </w:rPr>
      </w:pPr>
    </w:p>
    <w:p w14:paraId="6D664C58" w14:textId="77777777" w:rsidR="006807AB" w:rsidRPr="00E4785C" w:rsidRDefault="001020D0">
      <w:pPr>
        <w:tabs>
          <w:tab w:val="left" w:pos="426"/>
          <w:tab w:val="left" w:pos="567"/>
        </w:tabs>
        <w:ind w:left="720"/>
        <w:jc w:val="both"/>
        <w:rPr>
          <w:rFonts w:ascii="Times New Roman" w:hAnsi="Times New Roman" w:cs="Times New Roman"/>
          <w:sz w:val="24"/>
          <w:szCs w:val="24"/>
          <w:lang w:val="pt-BR"/>
        </w:rPr>
      </w:pPr>
      <w:r w:rsidRPr="00E4785C">
        <w:rPr>
          <w:rFonts w:ascii="Times New Roman" w:hAnsi="Times New Roman" w:cs="Times New Roman"/>
          <w:b/>
          <w:bCs/>
          <w:sz w:val="24"/>
          <w:szCs w:val="24"/>
          <w:lang w:val="pt-BR"/>
        </w:rPr>
        <w:t>Auditoria e fiscalização</w:t>
      </w:r>
    </w:p>
    <w:p w14:paraId="088BD0BF" w14:textId="77777777" w:rsidR="006807AB" w:rsidRPr="00E4785C" w:rsidRDefault="001020D0">
      <w:pPr>
        <w:numPr>
          <w:ilvl w:val="1"/>
          <w:numId w:val="12"/>
        </w:numPr>
        <w:tabs>
          <w:tab w:val="left" w:pos="426"/>
          <w:tab w:val="left" w:pos="567"/>
        </w:tabs>
        <w:jc w:val="both"/>
        <w:rPr>
          <w:rFonts w:ascii="Times New Roman" w:hAnsi="Times New Roman" w:cs="Times New Roman"/>
          <w:sz w:val="24"/>
          <w:szCs w:val="24"/>
          <w:lang w:val="pt-BR"/>
        </w:rPr>
      </w:pPr>
      <w:r w:rsidRPr="00E4785C">
        <w:rPr>
          <w:rFonts w:ascii="Times New Roman" w:hAnsi="Times New Roman" w:cs="Times New Roman"/>
          <w:sz w:val="24"/>
          <w:szCs w:val="24"/>
          <w:lang w:val="pt-BR"/>
        </w:rPr>
        <w:t xml:space="preserve">A Contratante poderá </w:t>
      </w:r>
      <w:r w:rsidRPr="00E4785C">
        <w:rPr>
          <w:rFonts w:ascii="Times New Roman" w:hAnsi="Times New Roman" w:cs="Times New Roman"/>
          <w:b/>
          <w:bCs/>
          <w:sz w:val="24"/>
          <w:szCs w:val="24"/>
          <w:lang w:val="pt-BR"/>
        </w:rPr>
        <w:t>auditar a arquitetura tecnológica empregada</w:t>
      </w:r>
      <w:r w:rsidRPr="00E4785C">
        <w:rPr>
          <w:rFonts w:ascii="Times New Roman" w:hAnsi="Times New Roman" w:cs="Times New Roman"/>
          <w:sz w:val="24"/>
          <w:szCs w:val="24"/>
          <w:lang w:val="pt-BR"/>
        </w:rPr>
        <w:t xml:space="preserve"> pela Contratada, a fim de garantir que os serviços estejam alinhados às diretrizes definidas.</w:t>
      </w:r>
    </w:p>
    <w:p w14:paraId="76D3DDC4" w14:textId="77777777" w:rsidR="006807AB" w:rsidRPr="00E4785C" w:rsidRDefault="001020D0">
      <w:pPr>
        <w:numPr>
          <w:ilvl w:val="1"/>
          <w:numId w:val="12"/>
        </w:numPr>
        <w:tabs>
          <w:tab w:val="left" w:pos="426"/>
          <w:tab w:val="left" w:pos="567"/>
        </w:tabs>
        <w:jc w:val="both"/>
        <w:rPr>
          <w:rFonts w:ascii="Times New Roman" w:hAnsi="Times New Roman" w:cs="Times New Roman"/>
          <w:sz w:val="24"/>
          <w:szCs w:val="24"/>
          <w:lang w:val="pt-BR"/>
        </w:rPr>
      </w:pPr>
      <w:r w:rsidRPr="00E4785C">
        <w:rPr>
          <w:rFonts w:ascii="Times New Roman" w:hAnsi="Times New Roman" w:cs="Times New Roman"/>
          <w:sz w:val="24"/>
          <w:szCs w:val="24"/>
          <w:lang w:val="pt-BR"/>
        </w:rPr>
        <w:t xml:space="preserve">Qualquer não conformidade detectada deverá ser </w:t>
      </w:r>
      <w:r w:rsidRPr="00E4785C">
        <w:rPr>
          <w:rFonts w:ascii="Times New Roman" w:hAnsi="Times New Roman" w:cs="Times New Roman"/>
          <w:b/>
          <w:bCs/>
          <w:sz w:val="24"/>
          <w:szCs w:val="24"/>
          <w:lang w:val="pt-BR"/>
        </w:rPr>
        <w:t>corrigida pela Contratada sem custo adicional</w:t>
      </w:r>
      <w:r w:rsidRPr="00E4785C">
        <w:rPr>
          <w:rFonts w:ascii="Times New Roman" w:hAnsi="Times New Roman" w:cs="Times New Roman"/>
          <w:sz w:val="24"/>
          <w:szCs w:val="24"/>
          <w:lang w:val="pt-BR"/>
        </w:rPr>
        <w:t>, dentro de prazos definidos pela Contratante.</w:t>
      </w:r>
    </w:p>
    <w:p w14:paraId="38EF92C0" w14:textId="77777777" w:rsidR="006807AB" w:rsidRPr="00E4785C" w:rsidRDefault="006807AB">
      <w:pPr>
        <w:tabs>
          <w:tab w:val="left" w:pos="426"/>
          <w:tab w:val="left" w:pos="567"/>
        </w:tabs>
        <w:ind w:left="720"/>
        <w:jc w:val="both"/>
        <w:rPr>
          <w:rFonts w:ascii="Times New Roman" w:hAnsi="Times New Roman" w:cs="Times New Roman"/>
          <w:b/>
          <w:bCs/>
          <w:sz w:val="24"/>
          <w:szCs w:val="24"/>
          <w:lang w:val="pt-BR"/>
        </w:rPr>
      </w:pPr>
    </w:p>
    <w:p w14:paraId="59DDB4FA" w14:textId="77777777" w:rsidR="006807AB" w:rsidRPr="00E4785C" w:rsidRDefault="001020D0">
      <w:pPr>
        <w:tabs>
          <w:tab w:val="left" w:pos="426"/>
          <w:tab w:val="left" w:pos="567"/>
        </w:tabs>
        <w:ind w:left="720"/>
        <w:jc w:val="both"/>
        <w:rPr>
          <w:rFonts w:ascii="Times New Roman" w:hAnsi="Times New Roman" w:cs="Times New Roman"/>
          <w:sz w:val="24"/>
          <w:szCs w:val="24"/>
          <w:lang w:val="pt-BR"/>
        </w:rPr>
      </w:pPr>
      <w:r w:rsidRPr="00E4785C">
        <w:rPr>
          <w:rFonts w:ascii="Times New Roman" w:hAnsi="Times New Roman" w:cs="Times New Roman"/>
          <w:b/>
          <w:bCs/>
          <w:sz w:val="24"/>
          <w:szCs w:val="24"/>
          <w:lang w:val="pt-BR"/>
        </w:rPr>
        <w:t>Observação:</w:t>
      </w:r>
      <w:r w:rsidRPr="00E4785C">
        <w:rPr>
          <w:rFonts w:ascii="Times New Roman" w:hAnsi="Times New Roman" w:cs="Times New Roman"/>
          <w:sz w:val="24"/>
          <w:szCs w:val="24"/>
          <w:lang w:val="pt-BR"/>
        </w:rPr>
        <w:t xml:space="preserve"> Estes requisitos seguem o previsto no art. 16, inciso II, alínea “a” da </w:t>
      </w:r>
      <w:r w:rsidRPr="00E4785C">
        <w:rPr>
          <w:rFonts w:ascii="Times New Roman" w:hAnsi="Times New Roman" w:cs="Times New Roman"/>
          <w:b/>
          <w:bCs/>
          <w:sz w:val="24"/>
          <w:szCs w:val="24"/>
          <w:lang w:val="pt-BR"/>
        </w:rPr>
        <w:t>IN SGD/ME nº 94/2022</w:t>
      </w:r>
      <w:r w:rsidRPr="00E4785C">
        <w:rPr>
          <w:rFonts w:ascii="Times New Roman" w:hAnsi="Times New Roman" w:cs="Times New Roman"/>
          <w:sz w:val="24"/>
          <w:szCs w:val="24"/>
          <w:lang w:val="pt-BR"/>
        </w:rPr>
        <w:t>, garantindo que a solução de TIC contratada esteja em plena conformidade com a arquitetura tecnológica do órgão, incluindo hardware, software, padrões, linguagens, interfaces e demais componentes do ambiente do Contratante.</w:t>
      </w:r>
    </w:p>
    <w:p w14:paraId="2974C3DF" w14:textId="77777777" w:rsidR="006807AB" w:rsidRPr="00E4785C" w:rsidRDefault="006807AB">
      <w:pPr>
        <w:tabs>
          <w:tab w:val="left" w:pos="426"/>
          <w:tab w:val="left" w:pos="567"/>
        </w:tabs>
        <w:ind w:left="720"/>
        <w:jc w:val="both"/>
        <w:rPr>
          <w:rFonts w:ascii="Times New Roman" w:hAnsi="Times New Roman" w:cs="Times New Roman"/>
          <w:sz w:val="24"/>
          <w:szCs w:val="24"/>
          <w:lang w:val="pt-BR"/>
        </w:rPr>
      </w:pPr>
    </w:p>
    <w:p w14:paraId="7F8B0ECF" w14:textId="77777777" w:rsidR="006807AB" w:rsidRPr="00E4785C" w:rsidRDefault="001020D0">
      <w:pPr>
        <w:tabs>
          <w:tab w:val="left" w:pos="426"/>
          <w:tab w:val="left" w:pos="567"/>
        </w:tabs>
        <w:ind w:left="720"/>
        <w:jc w:val="both"/>
        <w:rPr>
          <w:rFonts w:ascii="Times New Roman" w:hAnsi="Times New Roman" w:cs="Times New Roman"/>
          <w:b/>
          <w:bCs/>
          <w:sz w:val="24"/>
          <w:szCs w:val="24"/>
          <w:lang w:val="pt-BR"/>
        </w:rPr>
      </w:pPr>
      <w:r w:rsidRPr="00E4785C">
        <w:rPr>
          <w:rFonts w:ascii="Times New Roman" w:hAnsi="Times New Roman" w:cs="Times New Roman"/>
          <w:b/>
          <w:bCs/>
          <w:sz w:val="24"/>
          <w:szCs w:val="24"/>
          <w:lang w:val="pt-BR"/>
        </w:rPr>
        <w:t>4.10 Requisitos de Projeto e de Implementação</w:t>
      </w:r>
    </w:p>
    <w:p w14:paraId="14C4225F" w14:textId="77777777" w:rsidR="006807AB" w:rsidRPr="00E4785C" w:rsidRDefault="001020D0">
      <w:pPr>
        <w:tabs>
          <w:tab w:val="left" w:pos="426"/>
          <w:tab w:val="left" w:pos="567"/>
        </w:tabs>
        <w:ind w:left="720"/>
        <w:jc w:val="both"/>
        <w:rPr>
          <w:rFonts w:ascii="Times New Roman" w:hAnsi="Times New Roman" w:cs="Times New Roman"/>
          <w:b/>
          <w:bCs/>
          <w:sz w:val="24"/>
          <w:szCs w:val="24"/>
          <w:lang w:val="pt-BR"/>
        </w:rPr>
      </w:pPr>
      <w:r w:rsidRPr="00E4785C">
        <w:rPr>
          <w:rFonts w:ascii="Times New Roman" w:hAnsi="Times New Roman" w:cs="Times New Roman"/>
          <w:b/>
          <w:bCs/>
          <w:sz w:val="24"/>
          <w:szCs w:val="24"/>
          <w:lang w:val="pt-BR"/>
        </w:rPr>
        <w:t>Conformidade com o processo de desenvolvimento</w:t>
      </w:r>
    </w:p>
    <w:p w14:paraId="70769393" w14:textId="77777777" w:rsidR="006807AB" w:rsidRPr="00E4785C" w:rsidRDefault="001020D0">
      <w:pPr>
        <w:pStyle w:val="PargrafodaLista"/>
        <w:numPr>
          <w:ilvl w:val="1"/>
          <w:numId w:val="13"/>
        </w:numPr>
        <w:tabs>
          <w:tab w:val="left" w:pos="426"/>
          <w:tab w:val="left" w:pos="567"/>
        </w:tabs>
        <w:rPr>
          <w:rFonts w:ascii="Times New Roman" w:hAnsi="Times New Roman" w:cs="Times New Roman"/>
          <w:sz w:val="24"/>
          <w:szCs w:val="24"/>
          <w:lang w:val="pt-BR"/>
        </w:rPr>
      </w:pPr>
      <w:r w:rsidRPr="00E4785C">
        <w:rPr>
          <w:rFonts w:ascii="Times New Roman" w:hAnsi="Times New Roman" w:cs="Times New Roman"/>
          <w:sz w:val="24"/>
          <w:szCs w:val="24"/>
          <w:lang w:val="pt-BR"/>
        </w:rPr>
        <w:t>Os serviços contratados deverão obedecer integralmente aos processos de projeto e implementação estabelecidos pela Contratante, garantindo que cada etapa do ciclo de vida da solução seja executada conforme padrões técnicos e metodológicos definidos.</w:t>
      </w:r>
    </w:p>
    <w:p w14:paraId="10085F79" w14:textId="77777777" w:rsidR="006807AB" w:rsidRPr="00E4785C" w:rsidRDefault="006807AB">
      <w:pPr>
        <w:tabs>
          <w:tab w:val="left" w:pos="426"/>
          <w:tab w:val="left" w:pos="567"/>
        </w:tabs>
        <w:ind w:left="720"/>
        <w:jc w:val="both"/>
        <w:rPr>
          <w:rFonts w:ascii="Times New Roman" w:hAnsi="Times New Roman" w:cs="Times New Roman"/>
          <w:sz w:val="24"/>
          <w:szCs w:val="24"/>
          <w:lang w:val="pt-BR"/>
        </w:rPr>
      </w:pPr>
    </w:p>
    <w:p w14:paraId="2C435C2E" w14:textId="77777777" w:rsidR="006807AB" w:rsidRPr="00E4785C" w:rsidRDefault="001020D0">
      <w:pPr>
        <w:pStyle w:val="PargrafodaLista"/>
        <w:numPr>
          <w:ilvl w:val="1"/>
          <w:numId w:val="13"/>
        </w:numPr>
        <w:tabs>
          <w:tab w:val="left" w:pos="426"/>
          <w:tab w:val="left" w:pos="567"/>
        </w:tabs>
        <w:rPr>
          <w:rFonts w:ascii="Times New Roman" w:hAnsi="Times New Roman" w:cs="Times New Roman"/>
          <w:sz w:val="24"/>
          <w:szCs w:val="24"/>
          <w:lang w:val="pt-BR"/>
        </w:rPr>
      </w:pPr>
      <w:r w:rsidRPr="00E4785C">
        <w:rPr>
          <w:rFonts w:ascii="Times New Roman" w:hAnsi="Times New Roman" w:cs="Times New Roman"/>
          <w:sz w:val="24"/>
          <w:szCs w:val="24"/>
          <w:lang w:val="pt-BR"/>
        </w:rPr>
        <w:lastRenderedPageBreak/>
        <w:t>O Contratado deverá seguir boas práticas de engenharia de software, incluindo análise de requisitos, planejamento, desenvolvimento, testes, homologação e implantação.</w:t>
      </w:r>
    </w:p>
    <w:p w14:paraId="2F342588" w14:textId="77777777" w:rsidR="006807AB" w:rsidRPr="00E4785C" w:rsidRDefault="006807AB">
      <w:pPr>
        <w:tabs>
          <w:tab w:val="left" w:pos="426"/>
          <w:tab w:val="left" w:pos="567"/>
        </w:tabs>
        <w:ind w:left="720"/>
        <w:jc w:val="both"/>
        <w:rPr>
          <w:rFonts w:ascii="Times New Roman" w:hAnsi="Times New Roman" w:cs="Times New Roman"/>
          <w:sz w:val="24"/>
          <w:szCs w:val="24"/>
          <w:lang w:val="pt-BR"/>
        </w:rPr>
      </w:pPr>
    </w:p>
    <w:p w14:paraId="7E909D8E" w14:textId="77777777" w:rsidR="006807AB" w:rsidRPr="00E4785C" w:rsidRDefault="001020D0">
      <w:pPr>
        <w:tabs>
          <w:tab w:val="left" w:pos="426"/>
          <w:tab w:val="left" w:pos="567"/>
        </w:tabs>
        <w:ind w:left="720"/>
        <w:jc w:val="both"/>
        <w:rPr>
          <w:rFonts w:ascii="Times New Roman" w:hAnsi="Times New Roman" w:cs="Times New Roman"/>
          <w:b/>
          <w:bCs/>
          <w:sz w:val="24"/>
          <w:szCs w:val="24"/>
          <w:lang w:val="pt-BR"/>
        </w:rPr>
      </w:pPr>
      <w:r w:rsidRPr="00E4785C">
        <w:rPr>
          <w:rFonts w:ascii="Times New Roman" w:hAnsi="Times New Roman" w:cs="Times New Roman"/>
          <w:b/>
          <w:bCs/>
          <w:sz w:val="24"/>
          <w:szCs w:val="24"/>
          <w:lang w:val="pt-BR"/>
        </w:rPr>
        <w:t>Técnicas e métodos de implementação</w:t>
      </w:r>
    </w:p>
    <w:p w14:paraId="54AE3AEB" w14:textId="77777777" w:rsidR="006807AB" w:rsidRPr="00E4785C" w:rsidRDefault="001020D0">
      <w:pPr>
        <w:pStyle w:val="PargrafodaLista"/>
        <w:numPr>
          <w:ilvl w:val="1"/>
          <w:numId w:val="14"/>
        </w:numPr>
        <w:tabs>
          <w:tab w:val="left" w:pos="426"/>
          <w:tab w:val="left" w:pos="567"/>
        </w:tabs>
        <w:rPr>
          <w:rFonts w:ascii="Times New Roman" w:hAnsi="Times New Roman" w:cs="Times New Roman"/>
          <w:sz w:val="24"/>
          <w:szCs w:val="24"/>
          <w:lang w:val="pt-BR"/>
        </w:rPr>
      </w:pPr>
      <w:r w:rsidRPr="00E4785C">
        <w:rPr>
          <w:rFonts w:ascii="Times New Roman" w:hAnsi="Times New Roman" w:cs="Times New Roman"/>
          <w:sz w:val="24"/>
          <w:szCs w:val="24"/>
          <w:lang w:val="pt-BR"/>
        </w:rPr>
        <w:t>A implementação deve utilizar métodos, frameworks e tecnologias reconhecidas pelo mercado, garantindo qualidade, manutenibilidade, performance e segurança da solução.</w:t>
      </w:r>
    </w:p>
    <w:p w14:paraId="02863698" w14:textId="77777777" w:rsidR="006807AB" w:rsidRPr="00E4785C" w:rsidRDefault="001020D0">
      <w:pPr>
        <w:pStyle w:val="PargrafodaLista"/>
        <w:numPr>
          <w:ilvl w:val="1"/>
          <w:numId w:val="14"/>
        </w:numPr>
        <w:tabs>
          <w:tab w:val="left" w:pos="426"/>
          <w:tab w:val="left" w:pos="567"/>
        </w:tabs>
        <w:rPr>
          <w:rFonts w:ascii="Times New Roman" w:hAnsi="Times New Roman" w:cs="Times New Roman"/>
          <w:sz w:val="24"/>
          <w:szCs w:val="24"/>
          <w:lang w:val="pt-BR"/>
        </w:rPr>
      </w:pPr>
      <w:r w:rsidRPr="00E4785C">
        <w:rPr>
          <w:rFonts w:ascii="Times New Roman" w:hAnsi="Times New Roman" w:cs="Times New Roman"/>
          <w:sz w:val="24"/>
          <w:szCs w:val="24"/>
          <w:lang w:val="pt-BR"/>
        </w:rPr>
        <w:t>Devem ser aplicadas técnicas de controle de versão, integração contínua, testes automatizados e revisões de código, quando aplicável, conforme padrões definidos pela Contratante.</w:t>
      </w:r>
    </w:p>
    <w:p w14:paraId="71E91612" w14:textId="77777777" w:rsidR="006807AB" w:rsidRDefault="006807AB">
      <w:pPr>
        <w:tabs>
          <w:tab w:val="left" w:pos="426"/>
          <w:tab w:val="left" w:pos="567"/>
        </w:tabs>
        <w:ind w:left="720"/>
        <w:jc w:val="both"/>
        <w:rPr>
          <w:rFonts w:ascii="Times New Roman" w:hAnsi="Times New Roman" w:cs="Times New Roman"/>
          <w:sz w:val="24"/>
          <w:szCs w:val="24"/>
          <w:lang w:val="pt-BR"/>
        </w:rPr>
      </w:pPr>
    </w:p>
    <w:p w14:paraId="16009ADE" w14:textId="77777777" w:rsidR="006807AB" w:rsidRPr="00E4785C" w:rsidRDefault="001020D0">
      <w:pPr>
        <w:tabs>
          <w:tab w:val="left" w:pos="426"/>
          <w:tab w:val="left" w:pos="567"/>
        </w:tabs>
        <w:ind w:left="720"/>
        <w:jc w:val="both"/>
        <w:rPr>
          <w:rFonts w:ascii="Times New Roman" w:hAnsi="Times New Roman" w:cs="Times New Roman"/>
          <w:b/>
          <w:bCs/>
          <w:sz w:val="24"/>
          <w:szCs w:val="24"/>
          <w:lang w:val="pt-BR"/>
        </w:rPr>
      </w:pPr>
      <w:r w:rsidRPr="00E4785C">
        <w:rPr>
          <w:rFonts w:ascii="Times New Roman" w:hAnsi="Times New Roman" w:cs="Times New Roman"/>
          <w:b/>
          <w:bCs/>
          <w:sz w:val="24"/>
          <w:szCs w:val="24"/>
          <w:lang w:val="pt-BR"/>
        </w:rPr>
        <w:t>Documentação técnica e operacional</w:t>
      </w:r>
    </w:p>
    <w:p w14:paraId="6DBF4846" w14:textId="77777777" w:rsidR="006807AB" w:rsidRPr="00E4785C" w:rsidRDefault="001020D0">
      <w:pPr>
        <w:tabs>
          <w:tab w:val="left" w:pos="426"/>
          <w:tab w:val="left" w:pos="567"/>
        </w:tabs>
        <w:ind w:left="720"/>
        <w:jc w:val="both"/>
        <w:rPr>
          <w:rFonts w:ascii="Times New Roman" w:hAnsi="Times New Roman" w:cs="Times New Roman"/>
          <w:b/>
          <w:bCs/>
          <w:sz w:val="24"/>
          <w:szCs w:val="24"/>
          <w:lang w:val="pt-BR"/>
        </w:rPr>
      </w:pPr>
      <w:r w:rsidRPr="00E4785C">
        <w:rPr>
          <w:rFonts w:ascii="Times New Roman" w:hAnsi="Times New Roman" w:cs="Times New Roman"/>
          <w:sz w:val="24"/>
          <w:szCs w:val="24"/>
          <w:lang w:val="pt-BR"/>
        </w:rPr>
        <w:t xml:space="preserve">O Contratado deverá fornecer </w:t>
      </w:r>
      <w:r w:rsidRPr="00E4785C">
        <w:rPr>
          <w:rFonts w:ascii="Times New Roman" w:hAnsi="Times New Roman" w:cs="Times New Roman"/>
          <w:b/>
          <w:bCs/>
          <w:sz w:val="24"/>
          <w:szCs w:val="24"/>
          <w:lang w:val="pt-BR"/>
        </w:rPr>
        <w:t>documentação completa e atualizada, incluindo:</w:t>
      </w:r>
    </w:p>
    <w:p w14:paraId="09CF9265" w14:textId="77777777" w:rsidR="006807AB" w:rsidRPr="00E4785C" w:rsidRDefault="001020D0">
      <w:pPr>
        <w:pStyle w:val="PargrafodaLista"/>
        <w:numPr>
          <w:ilvl w:val="1"/>
          <w:numId w:val="15"/>
        </w:numPr>
        <w:tabs>
          <w:tab w:val="left" w:pos="426"/>
          <w:tab w:val="left" w:pos="567"/>
        </w:tabs>
        <w:rPr>
          <w:rFonts w:ascii="Times New Roman" w:hAnsi="Times New Roman" w:cs="Times New Roman"/>
          <w:sz w:val="24"/>
          <w:szCs w:val="24"/>
          <w:lang w:val="pt-BR"/>
        </w:rPr>
      </w:pPr>
      <w:r w:rsidRPr="00E4785C">
        <w:rPr>
          <w:rFonts w:ascii="Times New Roman" w:hAnsi="Times New Roman" w:cs="Times New Roman"/>
          <w:sz w:val="24"/>
          <w:szCs w:val="24"/>
          <w:lang w:val="pt-BR"/>
        </w:rPr>
        <w:t>Arquitetura do sistema;</w:t>
      </w:r>
    </w:p>
    <w:p w14:paraId="7B2FF25F" w14:textId="77777777" w:rsidR="006807AB" w:rsidRPr="00E4785C" w:rsidRDefault="001020D0">
      <w:pPr>
        <w:pStyle w:val="PargrafodaLista"/>
        <w:numPr>
          <w:ilvl w:val="1"/>
          <w:numId w:val="15"/>
        </w:numPr>
        <w:tabs>
          <w:tab w:val="left" w:pos="426"/>
          <w:tab w:val="left" w:pos="567"/>
        </w:tabs>
        <w:rPr>
          <w:rFonts w:ascii="Times New Roman" w:hAnsi="Times New Roman" w:cs="Times New Roman"/>
          <w:sz w:val="24"/>
          <w:szCs w:val="24"/>
          <w:lang w:val="pt-BR"/>
        </w:rPr>
      </w:pPr>
      <w:r w:rsidRPr="00E4785C">
        <w:rPr>
          <w:rFonts w:ascii="Times New Roman" w:hAnsi="Times New Roman" w:cs="Times New Roman"/>
          <w:sz w:val="24"/>
          <w:szCs w:val="24"/>
          <w:lang w:val="pt-BR"/>
        </w:rPr>
        <w:t>Modelos de dados;</w:t>
      </w:r>
    </w:p>
    <w:p w14:paraId="797223DD" w14:textId="77777777" w:rsidR="006807AB" w:rsidRPr="00E4785C" w:rsidRDefault="001020D0">
      <w:pPr>
        <w:pStyle w:val="PargrafodaLista"/>
        <w:numPr>
          <w:ilvl w:val="1"/>
          <w:numId w:val="15"/>
        </w:numPr>
        <w:tabs>
          <w:tab w:val="left" w:pos="426"/>
          <w:tab w:val="left" w:pos="567"/>
        </w:tabs>
        <w:rPr>
          <w:rFonts w:ascii="Times New Roman" w:hAnsi="Times New Roman" w:cs="Times New Roman"/>
          <w:sz w:val="24"/>
          <w:szCs w:val="24"/>
          <w:lang w:val="pt-BR"/>
        </w:rPr>
      </w:pPr>
      <w:r w:rsidRPr="00E4785C">
        <w:rPr>
          <w:rFonts w:ascii="Times New Roman" w:hAnsi="Times New Roman" w:cs="Times New Roman"/>
          <w:sz w:val="24"/>
          <w:szCs w:val="24"/>
          <w:lang w:val="pt-BR"/>
        </w:rPr>
        <w:t>Interfaces e APIs;</w:t>
      </w:r>
    </w:p>
    <w:p w14:paraId="2AD6D125" w14:textId="77777777" w:rsidR="006807AB" w:rsidRPr="00E4785C" w:rsidRDefault="001020D0">
      <w:pPr>
        <w:pStyle w:val="PargrafodaLista"/>
        <w:numPr>
          <w:ilvl w:val="1"/>
          <w:numId w:val="15"/>
        </w:numPr>
        <w:tabs>
          <w:tab w:val="left" w:pos="426"/>
          <w:tab w:val="left" w:pos="567"/>
        </w:tabs>
        <w:rPr>
          <w:rFonts w:ascii="Times New Roman" w:hAnsi="Times New Roman" w:cs="Times New Roman"/>
          <w:sz w:val="24"/>
          <w:szCs w:val="24"/>
          <w:lang w:val="pt-BR"/>
        </w:rPr>
      </w:pPr>
      <w:r w:rsidRPr="00E4785C">
        <w:rPr>
          <w:rFonts w:ascii="Times New Roman" w:hAnsi="Times New Roman" w:cs="Times New Roman"/>
          <w:sz w:val="24"/>
          <w:szCs w:val="24"/>
          <w:lang w:val="pt-BR"/>
        </w:rPr>
        <w:t>Fluxos de processos e regras de negócio;</w:t>
      </w:r>
    </w:p>
    <w:p w14:paraId="0E2235A9" w14:textId="77777777" w:rsidR="006807AB" w:rsidRPr="00E4785C" w:rsidRDefault="001020D0">
      <w:pPr>
        <w:pStyle w:val="PargrafodaLista"/>
        <w:numPr>
          <w:ilvl w:val="1"/>
          <w:numId w:val="15"/>
        </w:numPr>
        <w:tabs>
          <w:tab w:val="left" w:pos="426"/>
          <w:tab w:val="left" w:pos="567"/>
        </w:tabs>
        <w:rPr>
          <w:rFonts w:ascii="Times New Roman" w:hAnsi="Times New Roman" w:cs="Times New Roman"/>
          <w:sz w:val="24"/>
          <w:szCs w:val="24"/>
          <w:lang w:val="pt-BR"/>
        </w:rPr>
      </w:pPr>
      <w:r w:rsidRPr="00E4785C">
        <w:rPr>
          <w:rFonts w:ascii="Times New Roman" w:hAnsi="Times New Roman" w:cs="Times New Roman"/>
          <w:sz w:val="24"/>
          <w:szCs w:val="24"/>
          <w:lang w:val="pt-BR"/>
        </w:rPr>
        <w:t>Procedimentos de instalação, configuração, manutenção e suporte;</w:t>
      </w:r>
    </w:p>
    <w:p w14:paraId="5171573B" w14:textId="77777777" w:rsidR="006807AB" w:rsidRPr="00E4785C" w:rsidRDefault="001020D0">
      <w:pPr>
        <w:pStyle w:val="PargrafodaLista"/>
        <w:numPr>
          <w:ilvl w:val="1"/>
          <w:numId w:val="15"/>
        </w:numPr>
        <w:tabs>
          <w:tab w:val="left" w:pos="426"/>
          <w:tab w:val="left" w:pos="567"/>
        </w:tabs>
        <w:rPr>
          <w:rFonts w:ascii="Times New Roman" w:hAnsi="Times New Roman" w:cs="Times New Roman"/>
          <w:sz w:val="24"/>
          <w:szCs w:val="24"/>
          <w:lang w:val="pt-BR"/>
        </w:rPr>
      </w:pPr>
      <w:r w:rsidRPr="00E4785C">
        <w:rPr>
          <w:rFonts w:ascii="Times New Roman" w:hAnsi="Times New Roman" w:cs="Times New Roman"/>
          <w:sz w:val="24"/>
          <w:szCs w:val="24"/>
          <w:lang w:val="pt-BR"/>
        </w:rPr>
        <w:t>Registros de alterações e histórico de versões.</w:t>
      </w:r>
    </w:p>
    <w:p w14:paraId="042C4D2D" w14:textId="77777777" w:rsidR="006807AB" w:rsidRPr="00E4785C" w:rsidRDefault="001020D0">
      <w:pPr>
        <w:pStyle w:val="PargrafodaLista"/>
        <w:numPr>
          <w:ilvl w:val="1"/>
          <w:numId w:val="15"/>
        </w:numPr>
        <w:tabs>
          <w:tab w:val="left" w:pos="426"/>
          <w:tab w:val="left" w:pos="567"/>
        </w:tabs>
        <w:rPr>
          <w:rFonts w:ascii="Times New Roman" w:hAnsi="Times New Roman" w:cs="Times New Roman"/>
          <w:sz w:val="24"/>
          <w:szCs w:val="24"/>
          <w:lang w:val="pt-BR"/>
        </w:rPr>
      </w:pPr>
      <w:r w:rsidRPr="00E4785C">
        <w:rPr>
          <w:rFonts w:ascii="Times New Roman" w:hAnsi="Times New Roman" w:cs="Times New Roman"/>
          <w:sz w:val="24"/>
          <w:szCs w:val="24"/>
          <w:lang w:val="pt-BR"/>
        </w:rPr>
        <w:t>Toda documentação deverá ser entregue em formato acessível, legível e compatível com os padrões do Contratante, permitindo consulta, auditoria e manutenção futura.</w:t>
      </w:r>
    </w:p>
    <w:p w14:paraId="3299698D" w14:textId="77777777" w:rsidR="006807AB" w:rsidRPr="00E4785C" w:rsidRDefault="006807AB">
      <w:pPr>
        <w:tabs>
          <w:tab w:val="left" w:pos="426"/>
          <w:tab w:val="left" w:pos="567"/>
        </w:tabs>
        <w:ind w:left="720"/>
        <w:jc w:val="both"/>
        <w:rPr>
          <w:rFonts w:ascii="Times New Roman" w:hAnsi="Times New Roman" w:cs="Times New Roman"/>
          <w:sz w:val="24"/>
          <w:szCs w:val="24"/>
          <w:lang w:val="pt-BR"/>
        </w:rPr>
      </w:pPr>
    </w:p>
    <w:p w14:paraId="42731486" w14:textId="77777777" w:rsidR="006807AB" w:rsidRPr="00E4785C" w:rsidRDefault="001020D0">
      <w:pPr>
        <w:tabs>
          <w:tab w:val="left" w:pos="426"/>
          <w:tab w:val="left" w:pos="567"/>
        </w:tabs>
        <w:ind w:left="720"/>
        <w:jc w:val="both"/>
        <w:rPr>
          <w:rFonts w:ascii="Times New Roman" w:hAnsi="Times New Roman" w:cs="Times New Roman"/>
          <w:b/>
          <w:bCs/>
          <w:sz w:val="24"/>
          <w:szCs w:val="24"/>
          <w:lang w:val="pt-BR"/>
        </w:rPr>
      </w:pPr>
      <w:r w:rsidRPr="00E4785C">
        <w:rPr>
          <w:rFonts w:ascii="Times New Roman" w:hAnsi="Times New Roman" w:cs="Times New Roman"/>
          <w:b/>
          <w:bCs/>
          <w:sz w:val="24"/>
          <w:szCs w:val="24"/>
          <w:lang w:val="pt-BR"/>
        </w:rPr>
        <w:t>Gestão do projeto e acompanhamento</w:t>
      </w:r>
    </w:p>
    <w:p w14:paraId="6678D646" w14:textId="77777777" w:rsidR="006807AB" w:rsidRPr="00E4785C" w:rsidRDefault="001020D0">
      <w:pPr>
        <w:pStyle w:val="PargrafodaLista"/>
        <w:numPr>
          <w:ilvl w:val="1"/>
          <w:numId w:val="16"/>
        </w:numPr>
        <w:tabs>
          <w:tab w:val="left" w:pos="426"/>
          <w:tab w:val="left" w:pos="567"/>
        </w:tabs>
        <w:rPr>
          <w:rFonts w:ascii="Times New Roman" w:hAnsi="Times New Roman" w:cs="Times New Roman"/>
          <w:sz w:val="24"/>
          <w:szCs w:val="24"/>
          <w:lang w:val="pt-BR"/>
        </w:rPr>
      </w:pPr>
      <w:r w:rsidRPr="00E4785C">
        <w:rPr>
          <w:rFonts w:ascii="Times New Roman" w:hAnsi="Times New Roman" w:cs="Times New Roman"/>
          <w:sz w:val="24"/>
          <w:szCs w:val="24"/>
          <w:lang w:val="pt-BR"/>
        </w:rPr>
        <w:t>O Contratado deverá disponibilizar relatórios de progresso e indicadores de desempenho das atividades, conforme cronograma acordado com a Contratante.</w:t>
      </w:r>
    </w:p>
    <w:p w14:paraId="3F765CEF" w14:textId="77777777" w:rsidR="006807AB" w:rsidRPr="00E4785C" w:rsidRDefault="001020D0">
      <w:pPr>
        <w:pStyle w:val="PargrafodaLista"/>
        <w:numPr>
          <w:ilvl w:val="1"/>
          <w:numId w:val="16"/>
        </w:numPr>
        <w:tabs>
          <w:tab w:val="left" w:pos="426"/>
          <w:tab w:val="left" w:pos="567"/>
        </w:tabs>
        <w:rPr>
          <w:rFonts w:ascii="Times New Roman" w:hAnsi="Times New Roman" w:cs="Times New Roman"/>
          <w:sz w:val="24"/>
          <w:szCs w:val="24"/>
          <w:lang w:val="pt-BR"/>
        </w:rPr>
      </w:pPr>
      <w:r w:rsidRPr="00E4785C">
        <w:rPr>
          <w:rFonts w:ascii="Times New Roman" w:hAnsi="Times New Roman" w:cs="Times New Roman"/>
          <w:sz w:val="24"/>
          <w:szCs w:val="24"/>
          <w:lang w:val="pt-BR"/>
        </w:rPr>
        <w:t>Mudanças no escopo ou ajustes técnicos deverão ser formalmente documentados e aprovados pela Contratante antes da implementação.</w:t>
      </w:r>
    </w:p>
    <w:p w14:paraId="3AD8243A" w14:textId="77777777" w:rsidR="006807AB" w:rsidRPr="00E4785C" w:rsidRDefault="006807AB">
      <w:pPr>
        <w:tabs>
          <w:tab w:val="left" w:pos="426"/>
          <w:tab w:val="left" w:pos="567"/>
        </w:tabs>
        <w:ind w:left="720"/>
        <w:jc w:val="both"/>
        <w:rPr>
          <w:rFonts w:ascii="Times New Roman" w:hAnsi="Times New Roman" w:cs="Times New Roman"/>
          <w:sz w:val="24"/>
          <w:szCs w:val="24"/>
          <w:lang w:val="pt-BR"/>
        </w:rPr>
      </w:pPr>
    </w:p>
    <w:p w14:paraId="10F29206" w14:textId="77777777" w:rsidR="006807AB" w:rsidRPr="00E4785C" w:rsidRDefault="001020D0">
      <w:pPr>
        <w:tabs>
          <w:tab w:val="left" w:pos="426"/>
          <w:tab w:val="left" w:pos="567"/>
        </w:tabs>
        <w:ind w:left="720"/>
        <w:jc w:val="both"/>
        <w:rPr>
          <w:rFonts w:ascii="Times New Roman" w:hAnsi="Times New Roman" w:cs="Times New Roman"/>
          <w:b/>
          <w:bCs/>
          <w:sz w:val="24"/>
          <w:szCs w:val="24"/>
          <w:lang w:val="pt-BR"/>
        </w:rPr>
      </w:pPr>
      <w:r w:rsidRPr="00E4785C">
        <w:rPr>
          <w:rFonts w:ascii="Times New Roman" w:hAnsi="Times New Roman" w:cs="Times New Roman"/>
          <w:b/>
          <w:bCs/>
          <w:sz w:val="24"/>
          <w:szCs w:val="24"/>
          <w:lang w:val="pt-BR"/>
        </w:rPr>
        <w:t>Garantia de qualidade e testes</w:t>
      </w:r>
    </w:p>
    <w:p w14:paraId="492D319F" w14:textId="77777777" w:rsidR="006807AB" w:rsidRPr="00E4785C" w:rsidRDefault="001020D0">
      <w:pPr>
        <w:pStyle w:val="PargrafodaLista"/>
        <w:numPr>
          <w:ilvl w:val="1"/>
          <w:numId w:val="17"/>
        </w:numPr>
        <w:tabs>
          <w:tab w:val="left" w:pos="426"/>
          <w:tab w:val="left" w:pos="567"/>
        </w:tabs>
        <w:rPr>
          <w:rFonts w:ascii="Times New Roman" w:hAnsi="Times New Roman" w:cs="Times New Roman"/>
          <w:sz w:val="24"/>
          <w:szCs w:val="24"/>
          <w:lang w:val="pt-BR"/>
        </w:rPr>
      </w:pPr>
      <w:r w:rsidRPr="00E4785C">
        <w:rPr>
          <w:rFonts w:ascii="Times New Roman" w:hAnsi="Times New Roman" w:cs="Times New Roman"/>
          <w:sz w:val="24"/>
          <w:szCs w:val="24"/>
          <w:lang w:val="pt-BR"/>
        </w:rPr>
        <w:t>A solução deverá passar por testes de funcionalidade, desempenho, segurança e usabilidade, garantindo conformidade com os requisitos do Contratante.</w:t>
      </w:r>
    </w:p>
    <w:p w14:paraId="49E71674" w14:textId="77777777" w:rsidR="006807AB" w:rsidRPr="00E4785C" w:rsidRDefault="001020D0">
      <w:pPr>
        <w:pStyle w:val="PargrafodaLista"/>
        <w:numPr>
          <w:ilvl w:val="1"/>
          <w:numId w:val="17"/>
        </w:numPr>
        <w:tabs>
          <w:tab w:val="left" w:pos="426"/>
          <w:tab w:val="left" w:pos="567"/>
        </w:tabs>
        <w:rPr>
          <w:rFonts w:ascii="Times New Roman" w:hAnsi="Times New Roman" w:cs="Times New Roman"/>
          <w:sz w:val="24"/>
          <w:szCs w:val="24"/>
          <w:lang w:val="pt-BR"/>
        </w:rPr>
      </w:pPr>
      <w:r w:rsidRPr="00E4785C">
        <w:rPr>
          <w:rFonts w:ascii="Times New Roman" w:hAnsi="Times New Roman" w:cs="Times New Roman"/>
          <w:sz w:val="24"/>
          <w:szCs w:val="24"/>
          <w:lang w:val="pt-BR"/>
        </w:rPr>
        <w:t>Resultados dos testes e homologações deverão ser disponibilizados para validação da Contratante antes da entrada em operação da solução.</w:t>
      </w:r>
    </w:p>
    <w:p w14:paraId="41553ACE" w14:textId="77777777" w:rsidR="006807AB" w:rsidRPr="00E4785C" w:rsidRDefault="006807AB">
      <w:pPr>
        <w:tabs>
          <w:tab w:val="left" w:pos="426"/>
          <w:tab w:val="left" w:pos="567"/>
        </w:tabs>
        <w:ind w:left="720"/>
        <w:jc w:val="both"/>
        <w:rPr>
          <w:rFonts w:ascii="Times New Roman" w:hAnsi="Times New Roman" w:cs="Times New Roman"/>
          <w:sz w:val="24"/>
          <w:szCs w:val="24"/>
          <w:lang w:val="pt-BR"/>
        </w:rPr>
      </w:pPr>
    </w:p>
    <w:p w14:paraId="7DBDC26E" w14:textId="77777777" w:rsidR="006807AB" w:rsidRPr="00E4785C" w:rsidRDefault="001020D0">
      <w:pPr>
        <w:tabs>
          <w:tab w:val="left" w:pos="426"/>
          <w:tab w:val="left" w:pos="567"/>
        </w:tabs>
        <w:ind w:left="720"/>
        <w:jc w:val="both"/>
        <w:rPr>
          <w:rFonts w:ascii="Times New Roman" w:hAnsi="Times New Roman" w:cs="Times New Roman"/>
          <w:b/>
          <w:bCs/>
          <w:sz w:val="24"/>
          <w:szCs w:val="24"/>
          <w:lang w:val="pt-BR"/>
        </w:rPr>
      </w:pPr>
      <w:r w:rsidRPr="00E4785C">
        <w:rPr>
          <w:rFonts w:ascii="Times New Roman" w:hAnsi="Times New Roman" w:cs="Times New Roman"/>
          <w:b/>
          <w:bCs/>
          <w:sz w:val="24"/>
          <w:szCs w:val="24"/>
          <w:lang w:val="pt-BR"/>
        </w:rPr>
        <w:t>Treinamento e capacitação</w:t>
      </w:r>
    </w:p>
    <w:p w14:paraId="644BE7BB" w14:textId="77777777" w:rsidR="006807AB" w:rsidRPr="00E4785C" w:rsidRDefault="001020D0">
      <w:pPr>
        <w:pStyle w:val="PargrafodaLista"/>
        <w:numPr>
          <w:ilvl w:val="1"/>
          <w:numId w:val="18"/>
        </w:numPr>
        <w:tabs>
          <w:tab w:val="left" w:pos="426"/>
          <w:tab w:val="left" w:pos="567"/>
        </w:tabs>
        <w:rPr>
          <w:rFonts w:ascii="Times New Roman" w:hAnsi="Times New Roman" w:cs="Times New Roman"/>
          <w:sz w:val="24"/>
          <w:szCs w:val="24"/>
          <w:lang w:val="pt-BR"/>
        </w:rPr>
      </w:pPr>
      <w:r w:rsidRPr="00E4785C">
        <w:rPr>
          <w:rFonts w:ascii="Times New Roman" w:hAnsi="Times New Roman" w:cs="Times New Roman"/>
          <w:sz w:val="24"/>
          <w:szCs w:val="24"/>
          <w:lang w:val="pt-BR"/>
        </w:rPr>
        <w:t>Quando aplicável, o Contratado deverá fornecer treinamento aos usuários e equipe técnica da Contratante, incluindo guias, manuais e suporte inicial para utilização da solução.</w:t>
      </w:r>
    </w:p>
    <w:p w14:paraId="4F05E2C0" w14:textId="77777777" w:rsidR="006807AB" w:rsidRPr="00E4785C" w:rsidRDefault="006807AB">
      <w:pPr>
        <w:tabs>
          <w:tab w:val="left" w:pos="426"/>
          <w:tab w:val="left" w:pos="567"/>
        </w:tabs>
        <w:ind w:left="720"/>
        <w:jc w:val="both"/>
        <w:rPr>
          <w:rFonts w:ascii="Times New Roman" w:hAnsi="Times New Roman" w:cs="Times New Roman"/>
          <w:sz w:val="24"/>
          <w:szCs w:val="24"/>
          <w:lang w:val="pt-BR"/>
        </w:rPr>
      </w:pPr>
    </w:p>
    <w:p w14:paraId="2FD8B638" w14:textId="43957857" w:rsidR="006807AB" w:rsidRPr="00E4785C" w:rsidRDefault="001020D0">
      <w:pPr>
        <w:tabs>
          <w:tab w:val="left" w:pos="426"/>
          <w:tab w:val="left" w:pos="567"/>
        </w:tabs>
        <w:ind w:left="720"/>
        <w:jc w:val="both"/>
        <w:rPr>
          <w:rFonts w:ascii="Times New Roman" w:hAnsi="Times New Roman" w:cs="Times New Roman"/>
          <w:sz w:val="24"/>
          <w:szCs w:val="24"/>
          <w:lang w:val="pt-BR"/>
        </w:rPr>
      </w:pPr>
      <w:r w:rsidRPr="00E4785C">
        <w:rPr>
          <w:rFonts w:ascii="Times New Roman" w:hAnsi="Times New Roman" w:cs="Times New Roman"/>
          <w:b/>
          <w:bCs/>
          <w:sz w:val="24"/>
          <w:szCs w:val="24"/>
          <w:lang w:val="pt-BR"/>
        </w:rPr>
        <w:t>Observação:</w:t>
      </w:r>
      <w:r w:rsidRPr="00E4785C">
        <w:rPr>
          <w:rFonts w:ascii="Times New Roman" w:hAnsi="Times New Roman" w:cs="Times New Roman"/>
          <w:sz w:val="24"/>
          <w:szCs w:val="24"/>
          <w:lang w:val="pt-BR"/>
        </w:rPr>
        <w:t xml:space="preserve"> Estes requisitos seguem o previsto no art. 16, inciso II, alínea “b” da IN SGD/ME nº 94/2022, assegurando que a solução de TIC seja desenvolvida, implementada e documentada de acordo com padrões técnicos, metodológicos e de gestão do Contratante, garantindo qualidade, rastreabilidade e sustentabilidade do serviço contratado</w:t>
      </w:r>
      <w:r w:rsidR="00E4785C">
        <w:rPr>
          <w:rFonts w:ascii="Times New Roman" w:hAnsi="Times New Roman" w:cs="Times New Roman"/>
          <w:sz w:val="24"/>
          <w:szCs w:val="24"/>
          <w:lang w:val="pt-BR"/>
        </w:rPr>
        <w:t>.</w:t>
      </w:r>
    </w:p>
    <w:p w14:paraId="27D34D59" w14:textId="77777777" w:rsidR="006807AB" w:rsidRPr="00E4785C" w:rsidRDefault="006807AB">
      <w:pPr>
        <w:tabs>
          <w:tab w:val="left" w:pos="426"/>
          <w:tab w:val="left" w:pos="567"/>
        </w:tabs>
        <w:ind w:left="720"/>
        <w:jc w:val="both"/>
        <w:rPr>
          <w:rFonts w:ascii="Times New Roman" w:hAnsi="Times New Roman" w:cs="Times New Roman"/>
          <w:b/>
          <w:bCs/>
          <w:sz w:val="24"/>
          <w:szCs w:val="24"/>
          <w:lang w:val="pt-BR"/>
        </w:rPr>
      </w:pPr>
    </w:p>
    <w:p w14:paraId="704B225A" w14:textId="77777777" w:rsidR="006807AB" w:rsidRPr="00E4785C" w:rsidRDefault="001020D0">
      <w:pPr>
        <w:tabs>
          <w:tab w:val="left" w:pos="426"/>
          <w:tab w:val="left" w:pos="567"/>
        </w:tabs>
        <w:ind w:left="720"/>
        <w:jc w:val="both"/>
        <w:rPr>
          <w:rFonts w:ascii="Times New Roman" w:hAnsi="Times New Roman" w:cs="Times New Roman"/>
          <w:b/>
          <w:bCs/>
          <w:sz w:val="24"/>
          <w:szCs w:val="24"/>
          <w:lang w:val="pt-BR"/>
        </w:rPr>
      </w:pPr>
      <w:r w:rsidRPr="00E4785C">
        <w:rPr>
          <w:rFonts w:ascii="Times New Roman" w:hAnsi="Times New Roman" w:cs="Times New Roman"/>
          <w:b/>
          <w:bCs/>
          <w:sz w:val="24"/>
          <w:szCs w:val="24"/>
          <w:lang w:val="pt-BR"/>
        </w:rPr>
        <w:t>4.11 Requisitos de Implantação, Instalação e Fornecimento</w:t>
      </w:r>
    </w:p>
    <w:p w14:paraId="5F09B872" w14:textId="77777777" w:rsidR="006807AB" w:rsidRPr="00E4785C" w:rsidRDefault="001020D0">
      <w:pPr>
        <w:tabs>
          <w:tab w:val="left" w:pos="426"/>
          <w:tab w:val="left" w:pos="567"/>
        </w:tabs>
        <w:ind w:left="720"/>
        <w:jc w:val="both"/>
        <w:rPr>
          <w:rFonts w:ascii="Times New Roman" w:hAnsi="Times New Roman" w:cs="Times New Roman"/>
          <w:b/>
          <w:bCs/>
          <w:sz w:val="24"/>
          <w:szCs w:val="24"/>
          <w:lang w:val="pt-BR"/>
        </w:rPr>
      </w:pPr>
      <w:r w:rsidRPr="00E4785C">
        <w:rPr>
          <w:rFonts w:ascii="Times New Roman" w:hAnsi="Times New Roman" w:cs="Times New Roman"/>
          <w:b/>
          <w:bCs/>
          <w:sz w:val="24"/>
          <w:szCs w:val="24"/>
          <w:lang w:val="pt-BR"/>
        </w:rPr>
        <w:t>Disponibilização da solução</w:t>
      </w:r>
    </w:p>
    <w:p w14:paraId="79DB7AEE" w14:textId="70DE1B44" w:rsidR="006807AB" w:rsidRPr="00E4785C" w:rsidRDefault="001020D0">
      <w:pPr>
        <w:pStyle w:val="PargrafodaLista"/>
        <w:numPr>
          <w:ilvl w:val="1"/>
          <w:numId w:val="18"/>
        </w:numPr>
        <w:tabs>
          <w:tab w:val="left" w:pos="426"/>
          <w:tab w:val="left" w:pos="567"/>
        </w:tabs>
        <w:rPr>
          <w:rFonts w:ascii="Times New Roman" w:hAnsi="Times New Roman" w:cs="Times New Roman"/>
          <w:sz w:val="24"/>
          <w:szCs w:val="24"/>
          <w:lang w:val="pt-BR"/>
        </w:rPr>
      </w:pPr>
      <w:r w:rsidRPr="00E4785C">
        <w:rPr>
          <w:rFonts w:ascii="Times New Roman" w:hAnsi="Times New Roman" w:cs="Times New Roman"/>
          <w:sz w:val="24"/>
          <w:szCs w:val="24"/>
          <w:lang w:val="pt-BR"/>
        </w:rPr>
        <w:t>Os serviços contratados deverão garantir a implantação da solução em ambiente de produção, seguindo rigorosamente os padrões, procedimentos e cronogramas definidos pela Contratante</w:t>
      </w:r>
      <w:r w:rsidR="00E4785C">
        <w:rPr>
          <w:rFonts w:ascii="Times New Roman" w:hAnsi="Times New Roman" w:cs="Times New Roman"/>
          <w:sz w:val="24"/>
          <w:szCs w:val="24"/>
          <w:lang w:val="pt-BR"/>
        </w:rPr>
        <w:t>;</w:t>
      </w:r>
    </w:p>
    <w:p w14:paraId="6EBA56DA" w14:textId="77777777" w:rsidR="006807AB" w:rsidRPr="00E4785C" w:rsidRDefault="001020D0">
      <w:pPr>
        <w:pStyle w:val="PargrafodaLista"/>
        <w:numPr>
          <w:ilvl w:val="1"/>
          <w:numId w:val="18"/>
        </w:numPr>
        <w:tabs>
          <w:tab w:val="left" w:pos="426"/>
          <w:tab w:val="left" w:pos="567"/>
        </w:tabs>
        <w:rPr>
          <w:rFonts w:ascii="Times New Roman" w:hAnsi="Times New Roman" w:cs="Times New Roman"/>
          <w:sz w:val="24"/>
          <w:szCs w:val="24"/>
          <w:lang w:val="pt-BR"/>
        </w:rPr>
      </w:pPr>
      <w:r w:rsidRPr="00E4785C">
        <w:rPr>
          <w:rFonts w:ascii="Times New Roman" w:hAnsi="Times New Roman" w:cs="Times New Roman"/>
          <w:sz w:val="24"/>
          <w:szCs w:val="24"/>
          <w:lang w:val="pt-BR"/>
        </w:rPr>
        <w:t>A implantação deverá incluir configuração, parametrização, integração com sistemas existentes e validação funcional da solução, garantindo operação plena e segura.</w:t>
      </w:r>
    </w:p>
    <w:p w14:paraId="6E6AB997" w14:textId="583671ED" w:rsidR="006807AB" w:rsidRPr="00E4785C" w:rsidRDefault="001020D0">
      <w:pPr>
        <w:pStyle w:val="PargrafodaLista"/>
        <w:numPr>
          <w:ilvl w:val="1"/>
          <w:numId w:val="18"/>
        </w:numPr>
        <w:tabs>
          <w:tab w:val="left" w:pos="426"/>
          <w:tab w:val="left" w:pos="567"/>
        </w:tabs>
        <w:rPr>
          <w:rFonts w:ascii="Times New Roman" w:hAnsi="Times New Roman" w:cs="Times New Roman"/>
          <w:sz w:val="24"/>
          <w:szCs w:val="24"/>
          <w:lang w:val="pt-BR"/>
        </w:rPr>
      </w:pPr>
      <w:r w:rsidRPr="00E4785C">
        <w:rPr>
          <w:rFonts w:ascii="Times New Roman" w:hAnsi="Times New Roman" w:cs="Times New Roman"/>
          <w:sz w:val="24"/>
          <w:szCs w:val="24"/>
          <w:lang w:val="pt-BR"/>
        </w:rPr>
        <w:t>Processo de instalação</w:t>
      </w:r>
      <w:r w:rsidR="00E4785C">
        <w:rPr>
          <w:rFonts w:ascii="Times New Roman" w:hAnsi="Times New Roman" w:cs="Times New Roman"/>
          <w:sz w:val="24"/>
          <w:szCs w:val="24"/>
          <w:lang w:val="pt-BR"/>
        </w:rPr>
        <w:t>;</w:t>
      </w:r>
    </w:p>
    <w:p w14:paraId="445DCE29" w14:textId="77777777" w:rsidR="006807AB" w:rsidRPr="00E4785C" w:rsidRDefault="001020D0">
      <w:pPr>
        <w:pStyle w:val="PargrafodaLista"/>
        <w:numPr>
          <w:ilvl w:val="1"/>
          <w:numId w:val="18"/>
        </w:numPr>
        <w:tabs>
          <w:tab w:val="left" w:pos="426"/>
          <w:tab w:val="left" w:pos="567"/>
        </w:tabs>
        <w:rPr>
          <w:rFonts w:ascii="Times New Roman" w:hAnsi="Times New Roman" w:cs="Times New Roman"/>
          <w:sz w:val="24"/>
          <w:szCs w:val="24"/>
          <w:lang w:val="pt-BR"/>
        </w:rPr>
      </w:pPr>
      <w:r w:rsidRPr="00E4785C">
        <w:rPr>
          <w:rFonts w:ascii="Times New Roman" w:hAnsi="Times New Roman" w:cs="Times New Roman"/>
          <w:b/>
          <w:bCs/>
          <w:sz w:val="24"/>
          <w:szCs w:val="24"/>
          <w:lang w:val="pt-BR"/>
        </w:rPr>
        <w:t>Caso haja necessidade de instalação local de componentes (hardware ou software), o Contratado deverá</w:t>
      </w:r>
      <w:r w:rsidRPr="00E4785C">
        <w:rPr>
          <w:rFonts w:ascii="Times New Roman" w:hAnsi="Times New Roman" w:cs="Times New Roman"/>
          <w:sz w:val="24"/>
          <w:szCs w:val="24"/>
          <w:lang w:val="pt-BR"/>
        </w:rPr>
        <w:t>:</w:t>
      </w:r>
    </w:p>
    <w:p w14:paraId="65490D67" w14:textId="77777777" w:rsidR="006807AB" w:rsidRPr="00E4785C" w:rsidRDefault="001020D0">
      <w:pPr>
        <w:pStyle w:val="PargrafodaLista"/>
        <w:numPr>
          <w:ilvl w:val="1"/>
          <w:numId w:val="18"/>
        </w:numPr>
        <w:tabs>
          <w:tab w:val="left" w:pos="426"/>
          <w:tab w:val="left" w:pos="567"/>
        </w:tabs>
        <w:rPr>
          <w:rFonts w:ascii="Times New Roman" w:hAnsi="Times New Roman" w:cs="Times New Roman"/>
          <w:sz w:val="24"/>
          <w:szCs w:val="24"/>
          <w:lang w:val="pt-BR"/>
        </w:rPr>
      </w:pPr>
      <w:r w:rsidRPr="00E4785C">
        <w:rPr>
          <w:rFonts w:ascii="Times New Roman" w:hAnsi="Times New Roman" w:cs="Times New Roman"/>
          <w:sz w:val="24"/>
          <w:szCs w:val="24"/>
          <w:lang w:val="pt-BR"/>
        </w:rPr>
        <w:t>Realizar instalação de acordo com os manuais e procedimentos técnicos da Contratante;</w:t>
      </w:r>
    </w:p>
    <w:p w14:paraId="54601383" w14:textId="77777777" w:rsidR="006807AB" w:rsidRPr="00E4785C" w:rsidRDefault="001020D0">
      <w:pPr>
        <w:pStyle w:val="PargrafodaLista"/>
        <w:numPr>
          <w:ilvl w:val="1"/>
          <w:numId w:val="18"/>
        </w:numPr>
        <w:tabs>
          <w:tab w:val="left" w:pos="426"/>
          <w:tab w:val="left" w:pos="567"/>
        </w:tabs>
        <w:rPr>
          <w:rFonts w:ascii="Times New Roman" w:hAnsi="Times New Roman" w:cs="Times New Roman"/>
          <w:sz w:val="24"/>
          <w:szCs w:val="24"/>
          <w:lang w:val="pt-BR"/>
        </w:rPr>
      </w:pPr>
      <w:r w:rsidRPr="00E4785C">
        <w:rPr>
          <w:rFonts w:ascii="Times New Roman" w:hAnsi="Times New Roman" w:cs="Times New Roman"/>
          <w:sz w:val="24"/>
          <w:szCs w:val="24"/>
          <w:lang w:val="pt-BR"/>
        </w:rPr>
        <w:t>Garantir compatibilidade com a infraestrutura tecnológica existente;</w:t>
      </w:r>
    </w:p>
    <w:p w14:paraId="22D8852D" w14:textId="77777777" w:rsidR="006807AB" w:rsidRPr="00E4785C" w:rsidRDefault="001020D0">
      <w:pPr>
        <w:pStyle w:val="PargrafodaLista"/>
        <w:numPr>
          <w:ilvl w:val="1"/>
          <w:numId w:val="18"/>
        </w:numPr>
        <w:tabs>
          <w:tab w:val="left" w:pos="426"/>
          <w:tab w:val="left" w:pos="567"/>
        </w:tabs>
        <w:rPr>
          <w:rFonts w:ascii="Times New Roman" w:hAnsi="Times New Roman" w:cs="Times New Roman"/>
          <w:sz w:val="24"/>
          <w:szCs w:val="24"/>
          <w:lang w:val="pt-BR"/>
        </w:rPr>
      </w:pPr>
      <w:r w:rsidRPr="00E4785C">
        <w:rPr>
          <w:rFonts w:ascii="Times New Roman" w:hAnsi="Times New Roman" w:cs="Times New Roman"/>
          <w:sz w:val="24"/>
          <w:szCs w:val="24"/>
          <w:lang w:val="pt-BR"/>
        </w:rPr>
        <w:t>Testar todos os módulos e funcionalidades antes da entrega final.</w:t>
      </w:r>
    </w:p>
    <w:p w14:paraId="6779E729" w14:textId="77777777" w:rsidR="006807AB" w:rsidRPr="00E4785C" w:rsidRDefault="006807AB">
      <w:pPr>
        <w:tabs>
          <w:tab w:val="left" w:pos="426"/>
          <w:tab w:val="left" w:pos="567"/>
        </w:tabs>
        <w:ind w:left="720"/>
        <w:jc w:val="both"/>
        <w:rPr>
          <w:rFonts w:ascii="Times New Roman" w:hAnsi="Times New Roman" w:cs="Times New Roman"/>
          <w:sz w:val="24"/>
          <w:szCs w:val="24"/>
          <w:lang w:val="pt-BR"/>
        </w:rPr>
      </w:pPr>
    </w:p>
    <w:p w14:paraId="4AA60B9A" w14:textId="77777777" w:rsidR="006807AB" w:rsidRPr="00E4785C" w:rsidRDefault="001020D0">
      <w:pPr>
        <w:tabs>
          <w:tab w:val="left" w:pos="426"/>
          <w:tab w:val="left" w:pos="567"/>
        </w:tabs>
        <w:ind w:left="720"/>
        <w:jc w:val="both"/>
        <w:rPr>
          <w:rFonts w:ascii="Times New Roman" w:hAnsi="Times New Roman" w:cs="Times New Roman"/>
          <w:b/>
          <w:bCs/>
          <w:sz w:val="24"/>
          <w:szCs w:val="24"/>
          <w:lang w:val="pt-BR"/>
        </w:rPr>
      </w:pPr>
      <w:r w:rsidRPr="00E4785C">
        <w:rPr>
          <w:rFonts w:ascii="Times New Roman" w:hAnsi="Times New Roman" w:cs="Times New Roman"/>
          <w:b/>
          <w:bCs/>
          <w:sz w:val="24"/>
          <w:szCs w:val="24"/>
          <w:lang w:val="pt-BR"/>
        </w:rPr>
        <w:t>Fornecimento de recursos e licenças</w:t>
      </w:r>
    </w:p>
    <w:p w14:paraId="333FD410" w14:textId="77777777" w:rsidR="006807AB" w:rsidRPr="00E4785C" w:rsidRDefault="001020D0">
      <w:pPr>
        <w:pStyle w:val="PargrafodaLista"/>
        <w:numPr>
          <w:ilvl w:val="1"/>
          <w:numId w:val="19"/>
        </w:numPr>
        <w:tabs>
          <w:tab w:val="left" w:pos="426"/>
          <w:tab w:val="left" w:pos="567"/>
        </w:tabs>
        <w:rPr>
          <w:rFonts w:ascii="Times New Roman" w:hAnsi="Times New Roman" w:cs="Times New Roman"/>
          <w:sz w:val="24"/>
          <w:szCs w:val="24"/>
          <w:lang w:val="pt-BR"/>
        </w:rPr>
      </w:pPr>
      <w:r w:rsidRPr="00E4785C">
        <w:rPr>
          <w:rFonts w:ascii="Times New Roman" w:hAnsi="Times New Roman" w:cs="Times New Roman"/>
          <w:sz w:val="24"/>
          <w:szCs w:val="24"/>
          <w:lang w:val="pt-BR"/>
        </w:rPr>
        <w:t>Todos os recursos, módulos e licenças necessários para operação da solução devem ser fornecidos pelo Contratado, conforme escopo contratado, incluindo:</w:t>
      </w:r>
    </w:p>
    <w:p w14:paraId="3C4F07F8" w14:textId="77777777" w:rsidR="006807AB" w:rsidRPr="00E4785C" w:rsidRDefault="001020D0">
      <w:pPr>
        <w:pStyle w:val="PargrafodaLista"/>
        <w:numPr>
          <w:ilvl w:val="1"/>
          <w:numId w:val="19"/>
        </w:numPr>
        <w:tabs>
          <w:tab w:val="left" w:pos="426"/>
          <w:tab w:val="left" w:pos="567"/>
        </w:tabs>
        <w:rPr>
          <w:rFonts w:ascii="Times New Roman" w:hAnsi="Times New Roman" w:cs="Times New Roman"/>
          <w:sz w:val="24"/>
          <w:szCs w:val="24"/>
          <w:lang w:val="pt-BR"/>
        </w:rPr>
      </w:pPr>
      <w:r w:rsidRPr="00E4785C">
        <w:rPr>
          <w:rFonts w:ascii="Times New Roman" w:hAnsi="Times New Roman" w:cs="Times New Roman"/>
          <w:sz w:val="24"/>
          <w:szCs w:val="24"/>
          <w:lang w:val="pt-BR"/>
        </w:rPr>
        <w:t>Licenças de software;</w:t>
      </w:r>
    </w:p>
    <w:p w14:paraId="533EE16B" w14:textId="77777777" w:rsidR="006807AB" w:rsidRPr="00E4785C" w:rsidRDefault="001020D0">
      <w:pPr>
        <w:pStyle w:val="PargrafodaLista"/>
        <w:numPr>
          <w:ilvl w:val="1"/>
          <w:numId w:val="19"/>
        </w:numPr>
        <w:tabs>
          <w:tab w:val="left" w:pos="426"/>
          <w:tab w:val="left" w:pos="567"/>
        </w:tabs>
        <w:rPr>
          <w:rFonts w:ascii="Times New Roman" w:hAnsi="Times New Roman" w:cs="Times New Roman"/>
          <w:sz w:val="24"/>
          <w:szCs w:val="24"/>
          <w:lang w:val="pt-BR"/>
        </w:rPr>
      </w:pPr>
      <w:r w:rsidRPr="00E4785C">
        <w:rPr>
          <w:rFonts w:ascii="Times New Roman" w:hAnsi="Times New Roman" w:cs="Times New Roman"/>
          <w:sz w:val="24"/>
          <w:szCs w:val="24"/>
          <w:lang w:val="pt-BR"/>
        </w:rPr>
        <w:t>Acessos administrativos e de usuários finais;</w:t>
      </w:r>
    </w:p>
    <w:p w14:paraId="67FB2046" w14:textId="77777777" w:rsidR="006807AB" w:rsidRPr="00E4785C" w:rsidRDefault="001020D0">
      <w:pPr>
        <w:pStyle w:val="PargrafodaLista"/>
        <w:numPr>
          <w:ilvl w:val="1"/>
          <w:numId w:val="19"/>
        </w:numPr>
        <w:tabs>
          <w:tab w:val="left" w:pos="426"/>
          <w:tab w:val="left" w:pos="567"/>
        </w:tabs>
        <w:rPr>
          <w:rFonts w:ascii="Times New Roman" w:hAnsi="Times New Roman" w:cs="Times New Roman"/>
          <w:sz w:val="24"/>
          <w:szCs w:val="24"/>
          <w:lang w:val="pt-BR"/>
        </w:rPr>
      </w:pPr>
      <w:r w:rsidRPr="00E4785C">
        <w:rPr>
          <w:rFonts w:ascii="Times New Roman" w:hAnsi="Times New Roman" w:cs="Times New Roman"/>
          <w:sz w:val="24"/>
          <w:szCs w:val="24"/>
          <w:lang w:val="pt-BR"/>
        </w:rPr>
        <w:t>Documentação de configuração e utilização.</w:t>
      </w:r>
    </w:p>
    <w:p w14:paraId="28121C5C" w14:textId="77777777" w:rsidR="006807AB" w:rsidRPr="00E4785C" w:rsidRDefault="006807AB">
      <w:pPr>
        <w:tabs>
          <w:tab w:val="left" w:pos="426"/>
          <w:tab w:val="left" w:pos="567"/>
        </w:tabs>
        <w:ind w:left="720"/>
        <w:jc w:val="both"/>
        <w:rPr>
          <w:rFonts w:ascii="Times New Roman" w:hAnsi="Times New Roman" w:cs="Times New Roman"/>
          <w:sz w:val="24"/>
          <w:szCs w:val="24"/>
          <w:lang w:val="pt-BR"/>
        </w:rPr>
      </w:pPr>
    </w:p>
    <w:p w14:paraId="59D6C3B8" w14:textId="77777777" w:rsidR="006807AB" w:rsidRPr="00E4785C" w:rsidRDefault="001020D0">
      <w:pPr>
        <w:tabs>
          <w:tab w:val="left" w:pos="426"/>
          <w:tab w:val="left" w:pos="567"/>
        </w:tabs>
        <w:ind w:left="720"/>
        <w:jc w:val="both"/>
        <w:rPr>
          <w:rFonts w:ascii="Times New Roman" w:hAnsi="Times New Roman" w:cs="Times New Roman"/>
          <w:b/>
          <w:bCs/>
          <w:sz w:val="24"/>
          <w:szCs w:val="24"/>
          <w:lang w:val="pt-BR"/>
        </w:rPr>
      </w:pPr>
      <w:r w:rsidRPr="00E4785C">
        <w:rPr>
          <w:rFonts w:ascii="Times New Roman" w:hAnsi="Times New Roman" w:cs="Times New Roman"/>
          <w:b/>
          <w:bCs/>
          <w:sz w:val="24"/>
          <w:szCs w:val="24"/>
          <w:lang w:val="pt-BR"/>
        </w:rPr>
        <w:t>Treinamento e suporte inicial</w:t>
      </w:r>
    </w:p>
    <w:p w14:paraId="12230C52" w14:textId="77777777" w:rsidR="006807AB" w:rsidRPr="00E4785C" w:rsidRDefault="001020D0">
      <w:pPr>
        <w:pStyle w:val="PargrafodaLista"/>
        <w:numPr>
          <w:ilvl w:val="1"/>
          <w:numId w:val="20"/>
        </w:numPr>
        <w:tabs>
          <w:tab w:val="left" w:pos="426"/>
          <w:tab w:val="left" w:pos="567"/>
        </w:tabs>
        <w:rPr>
          <w:rFonts w:ascii="Times New Roman" w:hAnsi="Times New Roman" w:cs="Times New Roman"/>
          <w:sz w:val="24"/>
          <w:szCs w:val="24"/>
          <w:lang w:val="pt-BR"/>
        </w:rPr>
      </w:pPr>
      <w:r w:rsidRPr="00E4785C">
        <w:rPr>
          <w:rFonts w:ascii="Times New Roman" w:hAnsi="Times New Roman" w:cs="Times New Roman"/>
          <w:sz w:val="24"/>
          <w:szCs w:val="24"/>
          <w:lang w:val="pt-BR"/>
        </w:rPr>
        <w:t>O Contratado deverá fornecer treinamento inicial para usuários e equipe técnica da Contratante, abordando funcionalidades, administração do sistema, relatórios e rotinas críticas.</w:t>
      </w:r>
    </w:p>
    <w:p w14:paraId="3B35EA93" w14:textId="098942C5" w:rsidR="006807AB" w:rsidRPr="00E4785C" w:rsidRDefault="001020D0">
      <w:pPr>
        <w:pStyle w:val="PargrafodaLista"/>
        <w:numPr>
          <w:ilvl w:val="1"/>
          <w:numId w:val="20"/>
        </w:numPr>
        <w:tabs>
          <w:tab w:val="left" w:pos="426"/>
          <w:tab w:val="left" w:pos="567"/>
        </w:tabs>
        <w:rPr>
          <w:rFonts w:ascii="Times New Roman" w:hAnsi="Times New Roman" w:cs="Times New Roman"/>
          <w:sz w:val="24"/>
          <w:szCs w:val="24"/>
          <w:lang w:val="pt-BR"/>
        </w:rPr>
      </w:pPr>
      <w:r w:rsidRPr="00E4785C">
        <w:rPr>
          <w:rFonts w:ascii="Times New Roman" w:hAnsi="Times New Roman" w:cs="Times New Roman"/>
          <w:sz w:val="24"/>
          <w:szCs w:val="24"/>
          <w:lang w:val="pt-BR"/>
        </w:rPr>
        <w:t xml:space="preserve">Suporte inicial para operação em produção deve ser disponibilizado por período mínimo de </w:t>
      </w:r>
      <w:r w:rsidR="00210CD3" w:rsidRPr="00E4785C">
        <w:rPr>
          <w:rFonts w:ascii="Times New Roman" w:hAnsi="Times New Roman" w:cs="Times New Roman"/>
          <w:b/>
          <w:bCs/>
          <w:sz w:val="24"/>
          <w:szCs w:val="24"/>
          <w:lang w:val="pt-BR"/>
        </w:rPr>
        <w:t>20</w:t>
      </w:r>
      <w:r w:rsidRPr="00E4785C">
        <w:rPr>
          <w:rFonts w:ascii="Times New Roman" w:hAnsi="Times New Roman" w:cs="Times New Roman"/>
          <w:b/>
          <w:bCs/>
          <w:sz w:val="24"/>
          <w:szCs w:val="24"/>
          <w:lang w:val="pt-BR"/>
        </w:rPr>
        <w:t xml:space="preserve"> dias,</w:t>
      </w:r>
      <w:r w:rsidRPr="00E4785C">
        <w:rPr>
          <w:rFonts w:ascii="Times New Roman" w:hAnsi="Times New Roman" w:cs="Times New Roman"/>
          <w:sz w:val="24"/>
          <w:szCs w:val="24"/>
          <w:lang w:val="pt-BR"/>
        </w:rPr>
        <w:t xml:space="preserve"> garantindo estabilidade e resolução de problemas emergentes.</w:t>
      </w:r>
    </w:p>
    <w:p w14:paraId="1E74CA71" w14:textId="77777777" w:rsidR="006807AB" w:rsidRDefault="006807AB">
      <w:pPr>
        <w:tabs>
          <w:tab w:val="left" w:pos="426"/>
          <w:tab w:val="left" w:pos="567"/>
        </w:tabs>
        <w:ind w:left="720"/>
        <w:jc w:val="both"/>
        <w:rPr>
          <w:rFonts w:ascii="Times New Roman" w:hAnsi="Times New Roman" w:cs="Times New Roman"/>
          <w:sz w:val="24"/>
          <w:szCs w:val="24"/>
          <w:lang w:val="pt-BR"/>
        </w:rPr>
      </w:pPr>
    </w:p>
    <w:p w14:paraId="01871E02" w14:textId="77777777" w:rsidR="006807AB" w:rsidRPr="00E4785C" w:rsidRDefault="001020D0">
      <w:pPr>
        <w:tabs>
          <w:tab w:val="left" w:pos="426"/>
          <w:tab w:val="left" w:pos="567"/>
        </w:tabs>
        <w:ind w:left="720"/>
        <w:jc w:val="both"/>
        <w:rPr>
          <w:rFonts w:ascii="Times New Roman" w:hAnsi="Times New Roman" w:cs="Times New Roman"/>
          <w:b/>
          <w:bCs/>
          <w:sz w:val="24"/>
          <w:szCs w:val="24"/>
          <w:lang w:val="pt-BR"/>
        </w:rPr>
      </w:pPr>
      <w:r w:rsidRPr="00E4785C">
        <w:rPr>
          <w:rFonts w:ascii="Times New Roman" w:hAnsi="Times New Roman" w:cs="Times New Roman"/>
          <w:b/>
          <w:bCs/>
          <w:sz w:val="24"/>
          <w:szCs w:val="24"/>
          <w:lang w:val="pt-BR"/>
        </w:rPr>
        <w:t>Testes de validação e aceitação</w:t>
      </w:r>
    </w:p>
    <w:p w14:paraId="306C68B3" w14:textId="77777777" w:rsidR="006807AB" w:rsidRPr="00E4785C" w:rsidRDefault="001020D0">
      <w:pPr>
        <w:pStyle w:val="PargrafodaLista"/>
        <w:numPr>
          <w:ilvl w:val="1"/>
          <w:numId w:val="21"/>
        </w:numPr>
        <w:tabs>
          <w:tab w:val="left" w:pos="426"/>
          <w:tab w:val="left" w:pos="567"/>
        </w:tabs>
        <w:rPr>
          <w:rFonts w:ascii="Times New Roman" w:hAnsi="Times New Roman" w:cs="Times New Roman"/>
          <w:sz w:val="24"/>
          <w:szCs w:val="24"/>
          <w:lang w:val="pt-BR"/>
        </w:rPr>
      </w:pPr>
      <w:r w:rsidRPr="00E4785C">
        <w:rPr>
          <w:rFonts w:ascii="Times New Roman" w:hAnsi="Times New Roman" w:cs="Times New Roman"/>
          <w:sz w:val="24"/>
          <w:szCs w:val="24"/>
          <w:lang w:val="pt-BR"/>
        </w:rPr>
        <w:t>Após a implantação, deverão ser realizados testes de aceitação, conforme critérios definidos pela Contratante, para validar:</w:t>
      </w:r>
    </w:p>
    <w:p w14:paraId="49F95AA4" w14:textId="77777777" w:rsidR="006807AB" w:rsidRPr="00E4785C" w:rsidRDefault="001020D0">
      <w:pPr>
        <w:pStyle w:val="PargrafodaLista"/>
        <w:numPr>
          <w:ilvl w:val="1"/>
          <w:numId w:val="21"/>
        </w:numPr>
        <w:tabs>
          <w:tab w:val="left" w:pos="426"/>
          <w:tab w:val="left" w:pos="567"/>
        </w:tabs>
        <w:rPr>
          <w:rFonts w:ascii="Times New Roman" w:hAnsi="Times New Roman" w:cs="Times New Roman"/>
          <w:sz w:val="24"/>
          <w:szCs w:val="24"/>
          <w:lang w:val="pt-BR"/>
        </w:rPr>
      </w:pPr>
      <w:r w:rsidRPr="00E4785C">
        <w:rPr>
          <w:rFonts w:ascii="Times New Roman" w:hAnsi="Times New Roman" w:cs="Times New Roman"/>
          <w:sz w:val="24"/>
          <w:szCs w:val="24"/>
          <w:lang w:val="pt-BR"/>
        </w:rPr>
        <w:t>Funcionalidade completa da solução;</w:t>
      </w:r>
    </w:p>
    <w:p w14:paraId="7E172795" w14:textId="77777777" w:rsidR="006807AB" w:rsidRPr="00E4785C" w:rsidRDefault="001020D0">
      <w:pPr>
        <w:pStyle w:val="PargrafodaLista"/>
        <w:numPr>
          <w:ilvl w:val="1"/>
          <w:numId w:val="21"/>
        </w:numPr>
        <w:tabs>
          <w:tab w:val="left" w:pos="426"/>
          <w:tab w:val="left" w:pos="567"/>
        </w:tabs>
        <w:rPr>
          <w:rFonts w:ascii="Times New Roman" w:hAnsi="Times New Roman" w:cs="Times New Roman"/>
          <w:sz w:val="24"/>
          <w:szCs w:val="24"/>
          <w:lang w:val="pt-BR"/>
        </w:rPr>
      </w:pPr>
      <w:r w:rsidRPr="00E4785C">
        <w:rPr>
          <w:rFonts w:ascii="Times New Roman" w:hAnsi="Times New Roman" w:cs="Times New Roman"/>
          <w:sz w:val="24"/>
          <w:szCs w:val="24"/>
          <w:lang w:val="pt-BR"/>
        </w:rPr>
        <w:t>Integração com sistemas existentes;</w:t>
      </w:r>
    </w:p>
    <w:p w14:paraId="59566F72" w14:textId="77777777" w:rsidR="006807AB" w:rsidRPr="00E4785C" w:rsidRDefault="001020D0">
      <w:pPr>
        <w:pStyle w:val="PargrafodaLista"/>
        <w:numPr>
          <w:ilvl w:val="1"/>
          <w:numId w:val="21"/>
        </w:numPr>
        <w:tabs>
          <w:tab w:val="left" w:pos="426"/>
          <w:tab w:val="left" w:pos="567"/>
        </w:tabs>
        <w:rPr>
          <w:rFonts w:ascii="Times New Roman" w:hAnsi="Times New Roman" w:cs="Times New Roman"/>
          <w:sz w:val="24"/>
          <w:szCs w:val="24"/>
          <w:lang w:val="pt-BR"/>
        </w:rPr>
      </w:pPr>
      <w:r w:rsidRPr="00E4785C">
        <w:rPr>
          <w:rFonts w:ascii="Times New Roman" w:hAnsi="Times New Roman" w:cs="Times New Roman"/>
          <w:sz w:val="24"/>
          <w:szCs w:val="24"/>
          <w:lang w:val="pt-BR"/>
        </w:rPr>
        <w:t>Segurança, desempenho e confiabilidade.</w:t>
      </w:r>
    </w:p>
    <w:p w14:paraId="63FE4D0A" w14:textId="77777777" w:rsidR="006807AB" w:rsidRPr="00E4785C" w:rsidRDefault="001020D0">
      <w:pPr>
        <w:pStyle w:val="PargrafodaLista"/>
        <w:numPr>
          <w:ilvl w:val="1"/>
          <w:numId w:val="21"/>
        </w:numPr>
        <w:tabs>
          <w:tab w:val="left" w:pos="426"/>
          <w:tab w:val="left" w:pos="567"/>
        </w:tabs>
        <w:rPr>
          <w:rFonts w:ascii="Times New Roman" w:hAnsi="Times New Roman" w:cs="Times New Roman"/>
          <w:sz w:val="24"/>
          <w:szCs w:val="24"/>
          <w:lang w:val="pt-BR"/>
        </w:rPr>
      </w:pPr>
      <w:r w:rsidRPr="00E4785C">
        <w:rPr>
          <w:rFonts w:ascii="Times New Roman" w:hAnsi="Times New Roman" w:cs="Times New Roman"/>
          <w:sz w:val="24"/>
          <w:szCs w:val="24"/>
          <w:lang w:val="pt-BR"/>
        </w:rPr>
        <w:t>A solução somente será considerada implantada após homologação formal da Contratante.</w:t>
      </w:r>
    </w:p>
    <w:p w14:paraId="2DDE76AA" w14:textId="77777777" w:rsidR="006807AB" w:rsidRPr="00E4785C" w:rsidRDefault="006807AB">
      <w:pPr>
        <w:tabs>
          <w:tab w:val="left" w:pos="426"/>
          <w:tab w:val="left" w:pos="567"/>
        </w:tabs>
        <w:ind w:left="720"/>
        <w:jc w:val="both"/>
        <w:rPr>
          <w:rFonts w:ascii="Times New Roman" w:hAnsi="Times New Roman" w:cs="Times New Roman"/>
          <w:sz w:val="24"/>
          <w:szCs w:val="24"/>
          <w:lang w:val="pt-BR"/>
        </w:rPr>
      </w:pPr>
    </w:p>
    <w:p w14:paraId="4A7B1F2A" w14:textId="77777777" w:rsidR="006807AB" w:rsidRPr="00E4785C" w:rsidRDefault="001020D0">
      <w:pPr>
        <w:tabs>
          <w:tab w:val="left" w:pos="426"/>
          <w:tab w:val="left" w:pos="567"/>
        </w:tabs>
        <w:ind w:left="720"/>
        <w:jc w:val="both"/>
        <w:rPr>
          <w:rFonts w:ascii="Times New Roman" w:hAnsi="Times New Roman" w:cs="Times New Roman"/>
          <w:b/>
          <w:bCs/>
          <w:sz w:val="24"/>
          <w:szCs w:val="24"/>
          <w:lang w:val="pt-BR"/>
        </w:rPr>
      </w:pPr>
      <w:r w:rsidRPr="00E4785C">
        <w:rPr>
          <w:rFonts w:ascii="Times New Roman" w:hAnsi="Times New Roman" w:cs="Times New Roman"/>
          <w:b/>
          <w:bCs/>
          <w:sz w:val="24"/>
          <w:szCs w:val="24"/>
          <w:lang w:val="pt-BR"/>
        </w:rPr>
        <w:t>Documentação de implantação</w:t>
      </w:r>
    </w:p>
    <w:p w14:paraId="4AA9B1E6" w14:textId="77777777" w:rsidR="006807AB" w:rsidRPr="00E4785C" w:rsidRDefault="001020D0">
      <w:pPr>
        <w:pStyle w:val="PargrafodaLista"/>
        <w:numPr>
          <w:ilvl w:val="1"/>
          <w:numId w:val="22"/>
        </w:numPr>
        <w:tabs>
          <w:tab w:val="left" w:pos="426"/>
          <w:tab w:val="left" w:pos="567"/>
        </w:tabs>
        <w:rPr>
          <w:rFonts w:ascii="Times New Roman" w:hAnsi="Times New Roman" w:cs="Times New Roman"/>
          <w:b/>
          <w:bCs/>
          <w:sz w:val="24"/>
          <w:szCs w:val="24"/>
          <w:lang w:val="pt-BR"/>
        </w:rPr>
      </w:pPr>
      <w:r w:rsidRPr="00E4785C">
        <w:rPr>
          <w:rFonts w:ascii="Times New Roman" w:hAnsi="Times New Roman" w:cs="Times New Roman"/>
          <w:b/>
          <w:bCs/>
          <w:sz w:val="24"/>
          <w:szCs w:val="24"/>
          <w:lang w:val="pt-BR"/>
        </w:rPr>
        <w:t>O Contratado deverá entregar documentação detalhada da implantação, incluindo:</w:t>
      </w:r>
    </w:p>
    <w:p w14:paraId="6B1AA9C8" w14:textId="77777777" w:rsidR="006807AB" w:rsidRPr="00E4785C" w:rsidRDefault="001020D0">
      <w:pPr>
        <w:pStyle w:val="PargrafodaLista"/>
        <w:numPr>
          <w:ilvl w:val="1"/>
          <w:numId w:val="22"/>
        </w:numPr>
        <w:tabs>
          <w:tab w:val="left" w:pos="426"/>
          <w:tab w:val="left" w:pos="567"/>
        </w:tabs>
        <w:rPr>
          <w:rFonts w:ascii="Times New Roman" w:hAnsi="Times New Roman" w:cs="Times New Roman"/>
          <w:sz w:val="24"/>
          <w:szCs w:val="24"/>
          <w:lang w:val="pt-BR"/>
        </w:rPr>
      </w:pPr>
      <w:r w:rsidRPr="00E4785C">
        <w:rPr>
          <w:rFonts w:ascii="Times New Roman" w:hAnsi="Times New Roman" w:cs="Times New Roman"/>
          <w:sz w:val="24"/>
          <w:szCs w:val="24"/>
          <w:lang w:val="pt-BR"/>
        </w:rPr>
        <w:t>Configurações realizadas;</w:t>
      </w:r>
    </w:p>
    <w:p w14:paraId="78F046B4" w14:textId="77777777" w:rsidR="006807AB" w:rsidRPr="00E4785C" w:rsidRDefault="001020D0">
      <w:pPr>
        <w:pStyle w:val="PargrafodaLista"/>
        <w:numPr>
          <w:ilvl w:val="1"/>
          <w:numId w:val="22"/>
        </w:numPr>
        <w:tabs>
          <w:tab w:val="left" w:pos="426"/>
          <w:tab w:val="left" w:pos="567"/>
        </w:tabs>
        <w:rPr>
          <w:rFonts w:ascii="Times New Roman" w:hAnsi="Times New Roman" w:cs="Times New Roman"/>
          <w:sz w:val="24"/>
          <w:szCs w:val="24"/>
          <w:lang w:val="pt-BR"/>
        </w:rPr>
      </w:pPr>
      <w:r w:rsidRPr="00E4785C">
        <w:rPr>
          <w:rFonts w:ascii="Times New Roman" w:hAnsi="Times New Roman" w:cs="Times New Roman"/>
          <w:sz w:val="24"/>
          <w:szCs w:val="24"/>
          <w:lang w:val="pt-BR"/>
        </w:rPr>
        <w:t>Procedimentos de instalação;</w:t>
      </w:r>
    </w:p>
    <w:p w14:paraId="34D55AB5" w14:textId="77777777" w:rsidR="006807AB" w:rsidRPr="00E4785C" w:rsidRDefault="001020D0">
      <w:pPr>
        <w:pStyle w:val="PargrafodaLista"/>
        <w:numPr>
          <w:ilvl w:val="1"/>
          <w:numId w:val="22"/>
        </w:numPr>
        <w:tabs>
          <w:tab w:val="left" w:pos="426"/>
          <w:tab w:val="left" w:pos="567"/>
        </w:tabs>
        <w:rPr>
          <w:rFonts w:ascii="Times New Roman" w:hAnsi="Times New Roman" w:cs="Times New Roman"/>
          <w:sz w:val="24"/>
          <w:szCs w:val="24"/>
          <w:lang w:val="pt-BR"/>
        </w:rPr>
      </w:pPr>
      <w:r w:rsidRPr="00E4785C">
        <w:rPr>
          <w:rFonts w:ascii="Times New Roman" w:hAnsi="Times New Roman" w:cs="Times New Roman"/>
          <w:sz w:val="24"/>
          <w:szCs w:val="24"/>
          <w:lang w:val="pt-BR"/>
        </w:rPr>
        <w:t>Manual de operação inicial;</w:t>
      </w:r>
    </w:p>
    <w:p w14:paraId="78059A35" w14:textId="77777777" w:rsidR="006807AB" w:rsidRPr="00E4785C" w:rsidRDefault="001020D0">
      <w:pPr>
        <w:pStyle w:val="PargrafodaLista"/>
        <w:numPr>
          <w:ilvl w:val="1"/>
          <w:numId w:val="22"/>
        </w:numPr>
        <w:tabs>
          <w:tab w:val="left" w:pos="426"/>
          <w:tab w:val="left" w:pos="567"/>
        </w:tabs>
        <w:rPr>
          <w:rFonts w:ascii="Times New Roman" w:hAnsi="Times New Roman" w:cs="Times New Roman"/>
          <w:sz w:val="24"/>
          <w:szCs w:val="24"/>
          <w:lang w:val="pt-BR"/>
        </w:rPr>
      </w:pPr>
      <w:r w:rsidRPr="00E4785C">
        <w:rPr>
          <w:rFonts w:ascii="Times New Roman" w:hAnsi="Times New Roman" w:cs="Times New Roman"/>
          <w:sz w:val="24"/>
          <w:szCs w:val="24"/>
          <w:lang w:val="pt-BR"/>
        </w:rPr>
        <w:t>Relatório de testes e homologação.</w:t>
      </w:r>
    </w:p>
    <w:p w14:paraId="09F9D5E6" w14:textId="77777777" w:rsidR="006807AB" w:rsidRPr="00E4785C" w:rsidRDefault="006807AB">
      <w:pPr>
        <w:tabs>
          <w:tab w:val="left" w:pos="426"/>
          <w:tab w:val="left" w:pos="567"/>
        </w:tabs>
        <w:ind w:left="720"/>
        <w:jc w:val="both"/>
        <w:rPr>
          <w:rFonts w:ascii="Times New Roman" w:hAnsi="Times New Roman" w:cs="Times New Roman"/>
          <w:sz w:val="24"/>
          <w:szCs w:val="24"/>
          <w:lang w:val="pt-BR"/>
        </w:rPr>
      </w:pPr>
    </w:p>
    <w:p w14:paraId="508F88BC" w14:textId="77777777" w:rsidR="006807AB" w:rsidRPr="00E4785C" w:rsidRDefault="001020D0">
      <w:pPr>
        <w:tabs>
          <w:tab w:val="left" w:pos="426"/>
          <w:tab w:val="left" w:pos="567"/>
        </w:tabs>
        <w:ind w:left="720"/>
        <w:jc w:val="both"/>
        <w:rPr>
          <w:rFonts w:ascii="Times New Roman" w:hAnsi="Times New Roman" w:cs="Times New Roman"/>
          <w:sz w:val="24"/>
          <w:szCs w:val="24"/>
          <w:lang w:val="pt-BR"/>
        </w:rPr>
      </w:pPr>
      <w:r w:rsidRPr="00E4785C">
        <w:rPr>
          <w:rFonts w:ascii="Times New Roman" w:hAnsi="Times New Roman" w:cs="Times New Roman"/>
          <w:b/>
          <w:bCs/>
          <w:sz w:val="24"/>
          <w:szCs w:val="24"/>
          <w:lang w:val="pt-BR"/>
        </w:rPr>
        <w:t>Observação:</w:t>
      </w:r>
      <w:r w:rsidRPr="00E4785C">
        <w:rPr>
          <w:rFonts w:ascii="Times New Roman" w:hAnsi="Times New Roman" w:cs="Times New Roman"/>
          <w:sz w:val="24"/>
          <w:szCs w:val="24"/>
          <w:lang w:val="pt-BR"/>
        </w:rPr>
        <w:t xml:space="preserve"> Estes requisitos seguem o previsto no art. 16, inciso II, alínea “c” da IN SGD/ME nº 94/2022, assegurando que a solução de TIC seja disponibilizada em produção de forma segura, documentada e conforme os padrões técnicos da Contratante.</w:t>
      </w:r>
    </w:p>
    <w:p w14:paraId="2D7D6645" w14:textId="77777777" w:rsidR="006807AB" w:rsidRDefault="006807AB">
      <w:pPr>
        <w:tabs>
          <w:tab w:val="left" w:pos="426"/>
          <w:tab w:val="left" w:pos="567"/>
        </w:tabs>
        <w:ind w:left="720"/>
        <w:jc w:val="both"/>
        <w:rPr>
          <w:rFonts w:ascii="Times New Roman" w:hAnsi="Times New Roman" w:cs="Times New Roman"/>
          <w:sz w:val="24"/>
          <w:szCs w:val="24"/>
          <w:lang w:val="pt-BR"/>
        </w:rPr>
      </w:pPr>
    </w:p>
    <w:p w14:paraId="6752CD58" w14:textId="77777777" w:rsidR="00396516" w:rsidRDefault="00396516">
      <w:pPr>
        <w:tabs>
          <w:tab w:val="left" w:pos="426"/>
          <w:tab w:val="left" w:pos="567"/>
        </w:tabs>
        <w:ind w:left="720"/>
        <w:jc w:val="both"/>
        <w:rPr>
          <w:rFonts w:ascii="Times New Roman" w:hAnsi="Times New Roman" w:cs="Times New Roman"/>
          <w:sz w:val="24"/>
          <w:szCs w:val="24"/>
          <w:lang w:val="pt-BR"/>
        </w:rPr>
      </w:pPr>
    </w:p>
    <w:p w14:paraId="0A5AD6F0" w14:textId="77777777" w:rsidR="00396516" w:rsidRDefault="00396516">
      <w:pPr>
        <w:tabs>
          <w:tab w:val="left" w:pos="426"/>
          <w:tab w:val="left" w:pos="567"/>
        </w:tabs>
        <w:ind w:left="720"/>
        <w:jc w:val="both"/>
        <w:rPr>
          <w:rFonts w:ascii="Times New Roman" w:hAnsi="Times New Roman" w:cs="Times New Roman"/>
          <w:sz w:val="24"/>
          <w:szCs w:val="24"/>
          <w:lang w:val="pt-BR"/>
        </w:rPr>
      </w:pPr>
    </w:p>
    <w:p w14:paraId="0F9C9C3A" w14:textId="77777777" w:rsidR="00396516" w:rsidRPr="00E4785C" w:rsidRDefault="00396516">
      <w:pPr>
        <w:tabs>
          <w:tab w:val="left" w:pos="426"/>
          <w:tab w:val="left" w:pos="567"/>
        </w:tabs>
        <w:ind w:left="720"/>
        <w:jc w:val="both"/>
        <w:rPr>
          <w:rFonts w:ascii="Times New Roman" w:hAnsi="Times New Roman" w:cs="Times New Roman"/>
          <w:sz w:val="24"/>
          <w:szCs w:val="24"/>
          <w:lang w:val="pt-BR"/>
        </w:rPr>
      </w:pPr>
    </w:p>
    <w:p w14:paraId="3EC933F7" w14:textId="77777777" w:rsidR="006807AB" w:rsidRPr="00E4785C" w:rsidRDefault="001020D0">
      <w:pPr>
        <w:tabs>
          <w:tab w:val="left" w:pos="426"/>
          <w:tab w:val="left" w:pos="567"/>
        </w:tabs>
        <w:ind w:left="720"/>
        <w:jc w:val="both"/>
        <w:rPr>
          <w:rFonts w:ascii="Times New Roman" w:hAnsi="Times New Roman" w:cs="Times New Roman"/>
          <w:b/>
          <w:bCs/>
          <w:sz w:val="24"/>
          <w:szCs w:val="24"/>
          <w:lang w:val="pt-BR"/>
        </w:rPr>
      </w:pPr>
      <w:r w:rsidRPr="00E4785C">
        <w:rPr>
          <w:rFonts w:ascii="Times New Roman" w:hAnsi="Times New Roman" w:cs="Times New Roman"/>
          <w:b/>
          <w:bCs/>
          <w:sz w:val="24"/>
          <w:szCs w:val="24"/>
          <w:lang w:val="pt-BR"/>
        </w:rPr>
        <w:lastRenderedPageBreak/>
        <w:t>4.12 Requisitos de Garantia e Manutenção</w:t>
      </w:r>
    </w:p>
    <w:p w14:paraId="47DB6ED6" w14:textId="77777777" w:rsidR="006807AB" w:rsidRPr="00E4785C" w:rsidRDefault="001020D0">
      <w:pPr>
        <w:tabs>
          <w:tab w:val="left" w:pos="426"/>
          <w:tab w:val="left" w:pos="567"/>
        </w:tabs>
        <w:ind w:left="720"/>
        <w:jc w:val="both"/>
        <w:rPr>
          <w:rFonts w:ascii="Times New Roman" w:hAnsi="Times New Roman" w:cs="Times New Roman"/>
          <w:b/>
          <w:bCs/>
          <w:sz w:val="24"/>
          <w:szCs w:val="24"/>
          <w:lang w:val="pt-BR"/>
        </w:rPr>
      </w:pPr>
      <w:r w:rsidRPr="00E4785C">
        <w:rPr>
          <w:rFonts w:ascii="Times New Roman" w:hAnsi="Times New Roman" w:cs="Times New Roman"/>
          <w:b/>
          <w:bCs/>
          <w:sz w:val="24"/>
          <w:szCs w:val="24"/>
          <w:lang w:val="pt-BR"/>
        </w:rPr>
        <w:t>Garantia legal</w:t>
      </w:r>
    </w:p>
    <w:p w14:paraId="4837D4FE" w14:textId="77777777" w:rsidR="006807AB" w:rsidRPr="00E4785C" w:rsidRDefault="006807AB">
      <w:pPr>
        <w:tabs>
          <w:tab w:val="left" w:pos="426"/>
          <w:tab w:val="left" w:pos="567"/>
        </w:tabs>
        <w:ind w:left="720"/>
        <w:jc w:val="both"/>
        <w:rPr>
          <w:rFonts w:ascii="Times New Roman" w:hAnsi="Times New Roman" w:cs="Times New Roman"/>
          <w:sz w:val="24"/>
          <w:szCs w:val="24"/>
          <w:lang w:val="pt-BR"/>
        </w:rPr>
      </w:pPr>
    </w:p>
    <w:p w14:paraId="20F2F888" w14:textId="77777777" w:rsidR="006807AB" w:rsidRPr="00E4785C" w:rsidRDefault="001020D0">
      <w:pPr>
        <w:pStyle w:val="PargrafodaLista"/>
        <w:numPr>
          <w:ilvl w:val="1"/>
          <w:numId w:val="23"/>
        </w:numPr>
        <w:tabs>
          <w:tab w:val="left" w:pos="426"/>
          <w:tab w:val="left" w:pos="567"/>
        </w:tabs>
        <w:rPr>
          <w:rFonts w:ascii="Times New Roman" w:hAnsi="Times New Roman" w:cs="Times New Roman"/>
          <w:sz w:val="24"/>
          <w:szCs w:val="24"/>
          <w:lang w:val="pt-BR"/>
        </w:rPr>
      </w:pPr>
      <w:r w:rsidRPr="00E4785C">
        <w:rPr>
          <w:rFonts w:ascii="Times New Roman" w:hAnsi="Times New Roman" w:cs="Times New Roman"/>
          <w:sz w:val="24"/>
          <w:szCs w:val="24"/>
          <w:lang w:val="pt-BR"/>
        </w:rPr>
        <w:t>Os serviços e a solução contratada deverão observar o prazo de garantia estabelecido no Código de Defesa do Consumidor (Lei nº 8.078/1990) e suas atualizações, assegurando a qualidade mínima e a correção de falhas ou defeitos que prejudiquem a operação do sistema.</w:t>
      </w:r>
    </w:p>
    <w:p w14:paraId="24352E3C" w14:textId="77777777" w:rsidR="006807AB" w:rsidRPr="00E4785C" w:rsidRDefault="006807AB">
      <w:pPr>
        <w:tabs>
          <w:tab w:val="left" w:pos="426"/>
          <w:tab w:val="left" w:pos="567"/>
        </w:tabs>
        <w:ind w:left="720"/>
        <w:jc w:val="both"/>
        <w:rPr>
          <w:rFonts w:ascii="Times New Roman" w:hAnsi="Times New Roman" w:cs="Times New Roman"/>
          <w:sz w:val="24"/>
          <w:szCs w:val="24"/>
          <w:lang w:val="pt-BR"/>
        </w:rPr>
      </w:pPr>
    </w:p>
    <w:p w14:paraId="79404383" w14:textId="77777777" w:rsidR="00396516" w:rsidRDefault="001020D0" w:rsidP="00396516">
      <w:pPr>
        <w:tabs>
          <w:tab w:val="left" w:pos="426"/>
          <w:tab w:val="left" w:pos="567"/>
        </w:tabs>
        <w:ind w:left="720"/>
        <w:jc w:val="both"/>
        <w:rPr>
          <w:rFonts w:ascii="Times New Roman" w:hAnsi="Times New Roman" w:cs="Times New Roman"/>
          <w:b/>
          <w:bCs/>
          <w:sz w:val="24"/>
          <w:szCs w:val="24"/>
          <w:lang w:val="pt-BR"/>
        </w:rPr>
      </w:pPr>
      <w:r w:rsidRPr="00396516">
        <w:rPr>
          <w:rFonts w:ascii="Times New Roman" w:hAnsi="Times New Roman" w:cs="Times New Roman"/>
          <w:b/>
          <w:bCs/>
          <w:sz w:val="24"/>
          <w:szCs w:val="24"/>
          <w:lang w:val="pt-BR"/>
        </w:rPr>
        <w:t>Garantia contratual complementar</w:t>
      </w:r>
    </w:p>
    <w:p w14:paraId="495C05D9" w14:textId="6F505E58" w:rsidR="006807AB" w:rsidRPr="00396516" w:rsidRDefault="00C54A8F" w:rsidP="00396516">
      <w:pPr>
        <w:tabs>
          <w:tab w:val="left" w:pos="426"/>
          <w:tab w:val="left" w:pos="567"/>
        </w:tabs>
        <w:ind w:left="720"/>
        <w:jc w:val="both"/>
        <w:rPr>
          <w:rFonts w:ascii="Times New Roman" w:hAnsi="Times New Roman" w:cs="Times New Roman"/>
          <w:b/>
          <w:bCs/>
          <w:sz w:val="24"/>
          <w:szCs w:val="24"/>
          <w:lang w:val="pt-BR"/>
        </w:rPr>
      </w:pPr>
      <w:r w:rsidRPr="00396516">
        <w:rPr>
          <w:rFonts w:ascii="Times New Roman" w:hAnsi="Times New Roman" w:cs="Times New Roman"/>
          <w:sz w:val="24"/>
          <w:szCs w:val="24"/>
          <w:lang w:val="pt-BR"/>
        </w:rPr>
        <w:t>Complementarmente à garantia legal, o prazo de garantia contratual dos serviços será de 6 (seis) meses, contado a partir do primeiro dia útil subsequente à data do recebimento definitivo da solução</w:t>
      </w:r>
    </w:p>
    <w:p w14:paraId="14FB90F0" w14:textId="77777777" w:rsidR="00396516" w:rsidRDefault="00396516">
      <w:pPr>
        <w:tabs>
          <w:tab w:val="left" w:pos="426"/>
          <w:tab w:val="left" w:pos="567"/>
        </w:tabs>
        <w:ind w:left="720"/>
        <w:jc w:val="both"/>
        <w:rPr>
          <w:rFonts w:ascii="Times New Roman" w:hAnsi="Times New Roman" w:cs="Times New Roman"/>
          <w:b/>
          <w:bCs/>
          <w:sz w:val="24"/>
          <w:szCs w:val="24"/>
          <w:lang w:val="pt-BR"/>
        </w:rPr>
      </w:pPr>
    </w:p>
    <w:p w14:paraId="6A592E8B" w14:textId="01EDA5BA" w:rsidR="006807AB" w:rsidRPr="00E4785C" w:rsidRDefault="001020D0">
      <w:pPr>
        <w:tabs>
          <w:tab w:val="left" w:pos="426"/>
          <w:tab w:val="left" w:pos="567"/>
        </w:tabs>
        <w:ind w:left="720"/>
        <w:jc w:val="both"/>
        <w:rPr>
          <w:rFonts w:ascii="Times New Roman" w:hAnsi="Times New Roman" w:cs="Times New Roman"/>
          <w:b/>
          <w:bCs/>
          <w:sz w:val="24"/>
          <w:szCs w:val="24"/>
          <w:lang w:val="pt-BR"/>
        </w:rPr>
      </w:pPr>
      <w:r w:rsidRPr="00E4785C">
        <w:rPr>
          <w:rFonts w:ascii="Times New Roman" w:hAnsi="Times New Roman" w:cs="Times New Roman"/>
          <w:b/>
          <w:bCs/>
          <w:sz w:val="24"/>
          <w:szCs w:val="24"/>
          <w:lang w:val="pt-BR"/>
        </w:rPr>
        <w:t>A garantia contratual abrangerá:</w:t>
      </w:r>
    </w:p>
    <w:p w14:paraId="7A5B8D18" w14:textId="77777777" w:rsidR="006807AB" w:rsidRPr="00E4785C" w:rsidRDefault="001020D0">
      <w:pPr>
        <w:pStyle w:val="PargrafodaLista"/>
        <w:numPr>
          <w:ilvl w:val="1"/>
          <w:numId w:val="23"/>
        </w:numPr>
        <w:tabs>
          <w:tab w:val="left" w:pos="426"/>
          <w:tab w:val="left" w:pos="567"/>
        </w:tabs>
        <w:rPr>
          <w:rFonts w:ascii="Times New Roman" w:hAnsi="Times New Roman" w:cs="Times New Roman"/>
          <w:sz w:val="24"/>
          <w:szCs w:val="24"/>
          <w:lang w:val="pt-BR"/>
        </w:rPr>
      </w:pPr>
      <w:r w:rsidRPr="00E4785C">
        <w:rPr>
          <w:rFonts w:ascii="Times New Roman" w:hAnsi="Times New Roman" w:cs="Times New Roman"/>
          <w:sz w:val="24"/>
          <w:szCs w:val="24"/>
          <w:lang w:val="pt-BR"/>
        </w:rPr>
        <w:t>Correção de falhas ou erros de software não detectados durante a implantação;</w:t>
      </w:r>
    </w:p>
    <w:p w14:paraId="2540C290" w14:textId="77777777" w:rsidR="006807AB" w:rsidRPr="00E4785C" w:rsidRDefault="001020D0">
      <w:pPr>
        <w:pStyle w:val="PargrafodaLista"/>
        <w:numPr>
          <w:ilvl w:val="1"/>
          <w:numId w:val="23"/>
        </w:numPr>
        <w:tabs>
          <w:tab w:val="left" w:pos="426"/>
          <w:tab w:val="left" w:pos="567"/>
        </w:tabs>
        <w:rPr>
          <w:rFonts w:ascii="Times New Roman" w:hAnsi="Times New Roman" w:cs="Times New Roman"/>
          <w:sz w:val="24"/>
          <w:szCs w:val="24"/>
          <w:lang w:val="pt-BR"/>
        </w:rPr>
      </w:pPr>
      <w:r w:rsidRPr="00E4785C">
        <w:rPr>
          <w:rFonts w:ascii="Times New Roman" w:hAnsi="Times New Roman" w:cs="Times New Roman"/>
          <w:sz w:val="24"/>
          <w:szCs w:val="24"/>
          <w:lang w:val="pt-BR"/>
        </w:rPr>
        <w:t>Suporte técnico para resolução de problemas, conforme os níveis de criticidade e SLA definidos;</w:t>
      </w:r>
    </w:p>
    <w:p w14:paraId="4074D711" w14:textId="77777777" w:rsidR="006807AB" w:rsidRPr="00E4785C" w:rsidRDefault="001020D0">
      <w:pPr>
        <w:pStyle w:val="PargrafodaLista"/>
        <w:numPr>
          <w:ilvl w:val="1"/>
          <w:numId w:val="23"/>
        </w:numPr>
        <w:tabs>
          <w:tab w:val="left" w:pos="426"/>
          <w:tab w:val="left" w:pos="567"/>
        </w:tabs>
        <w:rPr>
          <w:rFonts w:ascii="Times New Roman" w:hAnsi="Times New Roman" w:cs="Times New Roman"/>
          <w:sz w:val="24"/>
          <w:szCs w:val="24"/>
          <w:lang w:val="pt-BR"/>
        </w:rPr>
      </w:pPr>
      <w:r w:rsidRPr="00E4785C">
        <w:rPr>
          <w:rFonts w:ascii="Times New Roman" w:hAnsi="Times New Roman" w:cs="Times New Roman"/>
          <w:sz w:val="24"/>
          <w:szCs w:val="24"/>
          <w:lang w:val="pt-BR"/>
        </w:rPr>
        <w:t>Atualizações corretivas necessárias para operação adequada da solução.</w:t>
      </w:r>
    </w:p>
    <w:p w14:paraId="3D0CDD57" w14:textId="77777777" w:rsidR="00396516" w:rsidRDefault="00396516" w:rsidP="00396516">
      <w:pPr>
        <w:pStyle w:val="PargrafodaLista"/>
        <w:tabs>
          <w:tab w:val="left" w:pos="426"/>
          <w:tab w:val="left" w:pos="567"/>
          <w:tab w:val="left" w:pos="720"/>
        </w:tabs>
        <w:ind w:left="1440" w:firstLine="0"/>
        <w:rPr>
          <w:rFonts w:ascii="Times New Roman" w:hAnsi="Times New Roman" w:cs="Times New Roman"/>
          <w:b/>
          <w:bCs/>
          <w:sz w:val="24"/>
          <w:szCs w:val="24"/>
          <w:lang w:val="pt-BR"/>
        </w:rPr>
      </w:pPr>
    </w:p>
    <w:p w14:paraId="02664F6E" w14:textId="6CA62601" w:rsidR="006807AB" w:rsidRPr="00E4785C" w:rsidRDefault="001020D0" w:rsidP="00396516">
      <w:pPr>
        <w:pStyle w:val="PargrafodaLista"/>
        <w:tabs>
          <w:tab w:val="left" w:pos="426"/>
          <w:tab w:val="left" w:pos="567"/>
          <w:tab w:val="left" w:pos="720"/>
        </w:tabs>
        <w:ind w:left="1440" w:firstLine="0"/>
        <w:rPr>
          <w:rFonts w:ascii="Times New Roman" w:hAnsi="Times New Roman" w:cs="Times New Roman"/>
          <w:b/>
          <w:bCs/>
          <w:sz w:val="24"/>
          <w:szCs w:val="24"/>
          <w:lang w:val="pt-BR"/>
        </w:rPr>
      </w:pPr>
      <w:r w:rsidRPr="00E4785C">
        <w:rPr>
          <w:rFonts w:ascii="Times New Roman" w:hAnsi="Times New Roman" w:cs="Times New Roman"/>
          <w:b/>
          <w:bCs/>
          <w:sz w:val="24"/>
          <w:szCs w:val="24"/>
          <w:lang w:val="pt-BR"/>
        </w:rPr>
        <w:t>Manutenção e suporte contínuo</w:t>
      </w:r>
    </w:p>
    <w:p w14:paraId="2A01CE22" w14:textId="77777777" w:rsidR="006807AB" w:rsidRPr="00E4785C" w:rsidRDefault="001020D0">
      <w:pPr>
        <w:pStyle w:val="PargrafodaLista"/>
        <w:numPr>
          <w:ilvl w:val="1"/>
          <w:numId w:val="23"/>
        </w:numPr>
        <w:tabs>
          <w:tab w:val="left" w:pos="426"/>
          <w:tab w:val="left" w:pos="567"/>
        </w:tabs>
        <w:rPr>
          <w:rFonts w:ascii="Times New Roman" w:hAnsi="Times New Roman" w:cs="Times New Roman"/>
          <w:sz w:val="24"/>
          <w:szCs w:val="24"/>
          <w:lang w:val="pt-BR"/>
        </w:rPr>
      </w:pPr>
      <w:r w:rsidRPr="00E4785C">
        <w:rPr>
          <w:rFonts w:ascii="Times New Roman" w:hAnsi="Times New Roman" w:cs="Times New Roman"/>
          <w:sz w:val="24"/>
          <w:szCs w:val="24"/>
          <w:lang w:val="pt-BR"/>
        </w:rPr>
        <w:t>Durante todo o período do contrato, a Contratada deverá disponibilizar manutenção e suporte, incluindo:</w:t>
      </w:r>
    </w:p>
    <w:p w14:paraId="1A820572" w14:textId="77777777" w:rsidR="006807AB" w:rsidRPr="00E4785C" w:rsidRDefault="001020D0">
      <w:pPr>
        <w:pStyle w:val="PargrafodaLista"/>
        <w:numPr>
          <w:ilvl w:val="1"/>
          <w:numId w:val="23"/>
        </w:numPr>
        <w:tabs>
          <w:tab w:val="left" w:pos="426"/>
          <w:tab w:val="left" w:pos="567"/>
        </w:tabs>
        <w:rPr>
          <w:rFonts w:ascii="Times New Roman" w:hAnsi="Times New Roman" w:cs="Times New Roman"/>
          <w:sz w:val="24"/>
          <w:szCs w:val="24"/>
          <w:lang w:val="pt-BR"/>
        </w:rPr>
      </w:pPr>
      <w:r w:rsidRPr="00E4785C">
        <w:rPr>
          <w:rFonts w:ascii="Times New Roman" w:hAnsi="Times New Roman" w:cs="Times New Roman"/>
          <w:b/>
          <w:bCs/>
          <w:sz w:val="24"/>
          <w:szCs w:val="24"/>
          <w:lang w:val="pt-BR"/>
        </w:rPr>
        <w:t xml:space="preserve">Manutenção corretiva: </w:t>
      </w:r>
      <w:r w:rsidRPr="00E4785C">
        <w:rPr>
          <w:rFonts w:ascii="Times New Roman" w:hAnsi="Times New Roman" w:cs="Times New Roman"/>
          <w:sz w:val="24"/>
          <w:szCs w:val="24"/>
          <w:lang w:val="pt-BR"/>
        </w:rPr>
        <w:t>correção de erros ou falhas da solução;</w:t>
      </w:r>
    </w:p>
    <w:p w14:paraId="6E263B92" w14:textId="77777777" w:rsidR="006807AB" w:rsidRPr="00E4785C" w:rsidRDefault="001020D0">
      <w:pPr>
        <w:pStyle w:val="PargrafodaLista"/>
        <w:numPr>
          <w:ilvl w:val="1"/>
          <w:numId w:val="23"/>
        </w:numPr>
        <w:tabs>
          <w:tab w:val="left" w:pos="426"/>
          <w:tab w:val="left" w:pos="567"/>
        </w:tabs>
        <w:rPr>
          <w:rFonts w:ascii="Times New Roman" w:hAnsi="Times New Roman" w:cs="Times New Roman"/>
          <w:sz w:val="24"/>
          <w:szCs w:val="24"/>
          <w:lang w:val="pt-BR"/>
        </w:rPr>
      </w:pPr>
      <w:r w:rsidRPr="00E4785C">
        <w:rPr>
          <w:rFonts w:ascii="Times New Roman" w:hAnsi="Times New Roman" w:cs="Times New Roman"/>
          <w:b/>
          <w:bCs/>
          <w:sz w:val="24"/>
          <w:szCs w:val="24"/>
          <w:lang w:val="pt-BR"/>
        </w:rPr>
        <w:t>Manutenção preventiva e evolutiva:</w:t>
      </w:r>
      <w:r w:rsidRPr="00E4785C">
        <w:rPr>
          <w:rFonts w:ascii="Times New Roman" w:hAnsi="Times New Roman" w:cs="Times New Roman"/>
          <w:sz w:val="24"/>
          <w:szCs w:val="24"/>
          <w:lang w:val="pt-BR"/>
        </w:rPr>
        <w:t xml:space="preserve"> atualizações de segurança, ajustes e melhorias da solução;</w:t>
      </w:r>
    </w:p>
    <w:p w14:paraId="4BC8314C" w14:textId="77777777" w:rsidR="006807AB" w:rsidRPr="00E4785C" w:rsidRDefault="001020D0">
      <w:pPr>
        <w:pStyle w:val="PargrafodaLista"/>
        <w:numPr>
          <w:ilvl w:val="1"/>
          <w:numId w:val="23"/>
        </w:numPr>
        <w:tabs>
          <w:tab w:val="left" w:pos="426"/>
          <w:tab w:val="left" w:pos="567"/>
        </w:tabs>
        <w:rPr>
          <w:rFonts w:ascii="Times New Roman" w:hAnsi="Times New Roman" w:cs="Times New Roman"/>
          <w:sz w:val="24"/>
          <w:szCs w:val="24"/>
          <w:lang w:val="pt-BR"/>
        </w:rPr>
      </w:pPr>
      <w:r w:rsidRPr="00E4785C">
        <w:rPr>
          <w:rFonts w:ascii="Times New Roman" w:hAnsi="Times New Roman" w:cs="Times New Roman"/>
          <w:sz w:val="24"/>
          <w:szCs w:val="24"/>
          <w:lang w:val="pt-BR"/>
        </w:rPr>
        <w:t>Suporte técnico para usuários finais e equipe de TI da Contratante, conforme níveis de serviço (SLA) definidos no contrato;</w:t>
      </w:r>
    </w:p>
    <w:p w14:paraId="5A1801C1" w14:textId="77777777" w:rsidR="006807AB" w:rsidRPr="00E4785C" w:rsidRDefault="001020D0">
      <w:pPr>
        <w:pStyle w:val="PargrafodaLista"/>
        <w:numPr>
          <w:ilvl w:val="1"/>
          <w:numId w:val="23"/>
        </w:numPr>
        <w:tabs>
          <w:tab w:val="left" w:pos="426"/>
          <w:tab w:val="left" w:pos="567"/>
        </w:tabs>
        <w:rPr>
          <w:rFonts w:ascii="Times New Roman" w:hAnsi="Times New Roman" w:cs="Times New Roman"/>
          <w:sz w:val="24"/>
          <w:szCs w:val="24"/>
          <w:lang w:val="pt-BR"/>
        </w:rPr>
      </w:pPr>
      <w:r w:rsidRPr="00E4785C">
        <w:rPr>
          <w:rFonts w:ascii="Times New Roman" w:hAnsi="Times New Roman" w:cs="Times New Roman"/>
          <w:sz w:val="24"/>
          <w:szCs w:val="24"/>
          <w:lang w:val="pt-BR"/>
        </w:rPr>
        <w:t>Garantia de disponibilidade do sistema e continuidade operacional, sem custos adicionais quando decorrente de falhas da solução fornecida.</w:t>
      </w:r>
    </w:p>
    <w:p w14:paraId="66083E73" w14:textId="77777777" w:rsidR="006807AB" w:rsidRPr="00E4785C" w:rsidRDefault="006807AB">
      <w:pPr>
        <w:tabs>
          <w:tab w:val="left" w:pos="426"/>
          <w:tab w:val="left" w:pos="567"/>
        </w:tabs>
        <w:ind w:left="720"/>
        <w:jc w:val="both"/>
        <w:rPr>
          <w:rFonts w:ascii="Times New Roman" w:hAnsi="Times New Roman" w:cs="Times New Roman"/>
          <w:sz w:val="24"/>
          <w:szCs w:val="24"/>
          <w:lang w:val="pt-BR"/>
        </w:rPr>
      </w:pPr>
    </w:p>
    <w:p w14:paraId="6550ACD9" w14:textId="77777777" w:rsidR="006807AB" w:rsidRPr="00E4785C" w:rsidRDefault="001020D0">
      <w:pPr>
        <w:tabs>
          <w:tab w:val="left" w:pos="426"/>
          <w:tab w:val="left" w:pos="567"/>
        </w:tabs>
        <w:ind w:left="720"/>
        <w:jc w:val="both"/>
        <w:rPr>
          <w:rFonts w:ascii="Times New Roman" w:hAnsi="Times New Roman" w:cs="Times New Roman"/>
          <w:b/>
          <w:bCs/>
          <w:sz w:val="24"/>
          <w:szCs w:val="24"/>
          <w:lang w:val="pt-BR"/>
        </w:rPr>
      </w:pPr>
      <w:r w:rsidRPr="00E4785C">
        <w:rPr>
          <w:rFonts w:ascii="Times New Roman" w:hAnsi="Times New Roman" w:cs="Times New Roman"/>
          <w:b/>
          <w:bCs/>
          <w:sz w:val="24"/>
          <w:szCs w:val="24"/>
          <w:lang w:val="pt-BR"/>
        </w:rPr>
        <w:t>Garantia financeira</w:t>
      </w:r>
    </w:p>
    <w:p w14:paraId="6303F053" w14:textId="77777777" w:rsidR="006807AB" w:rsidRPr="00F018C9" w:rsidRDefault="001020D0">
      <w:pPr>
        <w:pStyle w:val="PargrafodaLista"/>
        <w:numPr>
          <w:ilvl w:val="1"/>
          <w:numId w:val="24"/>
        </w:numPr>
        <w:tabs>
          <w:tab w:val="left" w:pos="426"/>
          <w:tab w:val="left" w:pos="567"/>
        </w:tabs>
        <w:rPr>
          <w:rFonts w:ascii="Times New Roman" w:hAnsi="Times New Roman" w:cs="Times New Roman"/>
          <w:b/>
          <w:bCs/>
          <w:sz w:val="24"/>
          <w:szCs w:val="24"/>
          <w:lang w:val="pt-BR"/>
        </w:rPr>
      </w:pPr>
      <w:r w:rsidRPr="00E4785C">
        <w:rPr>
          <w:rFonts w:ascii="Times New Roman" w:hAnsi="Times New Roman" w:cs="Times New Roman"/>
          <w:sz w:val="24"/>
          <w:szCs w:val="24"/>
          <w:lang w:val="pt-BR"/>
        </w:rPr>
        <w:t xml:space="preserve">Considerando-se que o contrato é de locação de software em regime mensal, com pagamentos condicionados à prestação dos serviços, </w:t>
      </w:r>
      <w:r w:rsidRPr="00F018C9">
        <w:rPr>
          <w:rFonts w:ascii="Times New Roman" w:hAnsi="Times New Roman" w:cs="Times New Roman"/>
          <w:b/>
          <w:bCs/>
          <w:sz w:val="24"/>
          <w:szCs w:val="24"/>
          <w:lang w:val="pt-BR"/>
        </w:rPr>
        <w:t>não será exigida garantia financeira (caução ou seguro-garantia)</w:t>
      </w:r>
    </w:p>
    <w:p w14:paraId="292784C8" w14:textId="77777777" w:rsidR="006807AB" w:rsidRPr="00E4785C" w:rsidRDefault="006807AB">
      <w:pPr>
        <w:tabs>
          <w:tab w:val="left" w:pos="426"/>
          <w:tab w:val="left" w:pos="567"/>
        </w:tabs>
        <w:ind w:left="720"/>
        <w:jc w:val="both"/>
        <w:rPr>
          <w:rFonts w:ascii="Times New Roman" w:hAnsi="Times New Roman" w:cs="Times New Roman"/>
          <w:b/>
          <w:bCs/>
          <w:sz w:val="24"/>
          <w:szCs w:val="24"/>
          <w:lang w:val="pt-BR"/>
        </w:rPr>
      </w:pPr>
    </w:p>
    <w:p w14:paraId="6C1DC452" w14:textId="77777777" w:rsidR="006807AB" w:rsidRPr="00E4785C" w:rsidRDefault="001020D0">
      <w:pPr>
        <w:tabs>
          <w:tab w:val="left" w:pos="426"/>
          <w:tab w:val="left" w:pos="567"/>
        </w:tabs>
        <w:ind w:left="720"/>
        <w:jc w:val="both"/>
        <w:rPr>
          <w:rFonts w:ascii="Times New Roman" w:hAnsi="Times New Roman" w:cs="Times New Roman"/>
          <w:b/>
          <w:bCs/>
          <w:sz w:val="24"/>
          <w:szCs w:val="24"/>
          <w:lang w:val="pt-BR"/>
        </w:rPr>
      </w:pPr>
      <w:r w:rsidRPr="00E4785C">
        <w:rPr>
          <w:rFonts w:ascii="Times New Roman" w:hAnsi="Times New Roman" w:cs="Times New Roman"/>
          <w:b/>
          <w:bCs/>
          <w:sz w:val="24"/>
          <w:szCs w:val="24"/>
          <w:lang w:val="pt-BR"/>
        </w:rPr>
        <w:lastRenderedPageBreak/>
        <w:t>4.13 Requisitos de Experiência Profissional</w:t>
      </w:r>
    </w:p>
    <w:p w14:paraId="4D016B8F" w14:textId="77777777" w:rsidR="006807AB" w:rsidRPr="00E4785C" w:rsidRDefault="001020D0">
      <w:pPr>
        <w:tabs>
          <w:tab w:val="left" w:pos="426"/>
          <w:tab w:val="left" w:pos="567"/>
        </w:tabs>
        <w:ind w:left="720"/>
        <w:jc w:val="both"/>
        <w:rPr>
          <w:rFonts w:ascii="Times New Roman" w:hAnsi="Times New Roman" w:cs="Times New Roman"/>
          <w:sz w:val="24"/>
          <w:szCs w:val="24"/>
          <w:lang w:val="pt-BR"/>
        </w:rPr>
      </w:pPr>
      <w:r w:rsidRPr="00E4785C">
        <w:rPr>
          <w:rFonts w:ascii="Times New Roman" w:hAnsi="Times New Roman" w:cs="Times New Roman"/>
          <w:sz w:val="24"/>
          <w:szCs w:val="24"/>
        </w:rPr>
        <w:t>Não serão exigidos requisitos de experiência profissional para a presente a contratação</w:t>
      </w:r>
    </w:p>
    <w:p w14:paraId="4A882AD6" w14:textId="77777777" w:rsidR="006807AB" w:rsidRPr="00E4785C" w:rsidRDefault="006807AB">
      <w:pPr>
        <w:tabs>
          <w:tab w:val="left" w:pos="426"/>
          <w:tab w:val="left" w:pos="567"/>
        </w:tabs>
        <w:ind w:left="720"/>
        <w:jc w:val="both"/>
        <w:rPr>
          <w:rFonts w:ascii="Times New Roman" w:hAnsi="Times New Roman" w:cs="Times New Roman"/>
          <w:b/>
          <w:bCs/>
          <w:sz w:val="24"/>
          <w:szCs w:val="24"/>
          <w:lang w:val="pt-BR"/>
        </w:rPr>
      </w:pPr>
    </w:p>
    <w:p w14:paraId="64E01E12" w14:textId="77777777" w:rsidR="006807AB" w:rsidRPr="00E4785C" w:rsidRDefault="001020D0">
      <w:pPr>
        <w:tabs>
          <w:tab w:val="left" w:pos="426"/>
          <w:tab w:val="left" w:pos="567"/>
        </w:tabs>
        <w:ind w:left="720"/>
        <w:jc w:val="both"/>
        <w:rPr>
          <w:rFonts w:ascii="Times New Roman" w:hAnsi="Times New Roman" w:cs="Times New Roman"/>
          <w:b/>
          <w:bCs/>
          <w:sz w:val="24"/>
          <w:szCs w:val="24"/>
          <w:lang w:val="pt-BR"/>
        </w:rPr>
      </w:pPr>
      <w:r w:rsidRPr="00E4785C">
        <w:rPr>
          <w:rFonts w:ascii="Times New Roman" w:hAnsi="Times New Roman" w:cs="Times New Roman"/>
          <w:b/>
          <w:bCs/>
          <w:sz w:val="24"/>
          <w:szCs w:val="24"/>
          <w:lang w:val="pt-BR"/>
        </w:rPr>
        <w:t xml:space="preserve">4.14 </w:t>
      </w:r>
      <w:r w:rsidRPr="00E4785C">
        <w:rPr>
          <w:rFonts w:ascii="Times New Roman" w:hAnsi="Times New Roman" w:cs="Times New Roman"/>
          <w:b/>
          <w:bCs/>
          <w:sz w:val="24"/>
          <w:szCs w:val="24"/>
        </w:rPr>
        <w:t>Requisitos de Metodologia de Trabalho</w:t>
      </w:r>
    </w:p>
    <w:p w14:paraId="04EE7993" w14:textId="77777777" w:rsidR="006807AB" w:rsidRPr="00E4785C" w:rsidRDefault="001020D0">
      <w:pPr>
        <w:tabs>
          <w:tab w:val="left" w:pos="426"/>
          <w:tab w:val="left" w:pos="567"/>
        </w:tabs>
        <w:ind w:left="720"/>
        <w:jc w:val="both"/>
        <w:rPr>
          <w:rFonts w:ascii="Times New Roman" w:hAnsi="Times New Roman" w:cs="Times New Roman"/>
          <w:b/>
          <w:bCs/>
          <w:sz w:val="24"/>
          <w:szCs w:val="24"/>
          <w:lang w:val="pt-BR"/>
        </w:rPr>
      </w:pPr>
      <w:r w:rsidRPr="00E4785C">
        <w:rPr>
          <w:rFonts w:ascii="Times New Roman" w:hAnsi="Times New Roman" w:cs="Times New Roman"/>
          <w:b/>
          <w:bCs/>
          <w:sz w:val="24"/>
          <w:szCs w:val="24"/>
          <w:lang w:val="pt-BR"/>
        </w:rPr>
        <w:t>Ordem de Serviço (OS)</w:t>
      </w:r>
    </w:p>
    <w:p w14:paraId="5544AD89" w14:textId="77777777" w:rsidR="006807AB" w:rsidRPr="00E4785C" w:rsidRDefault="001020D0">
      <w:pPr>
        <w:pStyle w:val="PargrafodaLista"/>
        <w:numPr>
          <w:ilvl w:val="1"/>
          <w:numId w:val="24"/>
        </w:numPr>
        <w:tabs>
          <w:tab w:val="left" w:pos="426"/>
          <w:tab w:val="left" w:pos="567"/>
        </w:tabs>
        <w:rPr>
          <w:rFonts w:ascii="Times New Roman" w:hAnsi="Times New Roman" w:cs="Times New Roman"/>
          <w:sz w:val="24"/>
          <w:szCs w:val="24"/>
          <w:lang w:val="pt-BR"/>
        </w:rPr>
      </w:pPr>
      <w:r w:rsidRPr="00E4785C">
        <w:rPr>
          <w:rFonts w:ascii="Times New Roman" w:hAnsi="Times New Roman" w:cs="Times New Roman"/>
          <w:sz w:val="24"/>
          <w:szCs w:val="24"/>
          <w:lang w:val="pt-BR"/>
        </w:rPr>
        <w:t>A execução dos serviços está condicionada ao recebimento, pelo Contratado, de Ordem de Serviço (OS) emitida pela Contratante.</w:t>
      </w:r>
    </w:p>
    <w:p w14:paraId="46C252F6" w14:textId="77777777" w:rsidR="006807AB" w:rsidRPr="00E4785C" w:rsidRDefault="001020D0">
      <w:pPr>
        <w:pStyle w:val="PargrafodaLista"/>
        <w:numPr>
          <w:ilvl w:val="1"/>
          <w:numId w:val="24"/>
        </w:numPr>
        <w:tabs>
          <w:tab w:val="left" w:pos="426"/>
          <w:tab w:val="left" w:pos="567"/>
        </w:tabs>
        <w:rPr>
          <w:rFonts w:ascii="Times New Roman" w:hAnsi="Times New Roman" w:cs="Times New Roman"/>
          <w:sz w:val="24"/>
          <w:szCs w:val="24"/>
          <w:lang w:val="pt-BR"/>
        </w:rPr>
      </w:pPr>
      <w:r w:rsidRPr="00E4785C">
        <w:rPr>
          <w:rFonts w:ascii="Times New Roman" w:hAnsi="Times New Roman" w:cs="Times New Roman"/>
          <w:sz w:val="24"/>
          <w:szCs w:val="24"/>
          <w:lang w:val="pt-BR"/>
        </w:rPr>
        <w:t>A OS indicará:</w:t>
      </w:r>
    </w:p>
    <w:p w14:paraId="27F57A51" w14:textId="77777777" w:rsidR="006807AB" w:rsidRPr="00E4785C" w:rsidRDefault="001020D0">
      <w:pPr>
        <w:pStyle w:val="PargrafodaLista"/>
        <w:numPr>
          <w:ilvl w:val="1"/>
          <w:numId w:val="24"/>
        </w:numPr>
        <w:tabs>
          <w:tab w:val="left" w:pos="426"/>
          <w:tab w:val="left" w:pos="567"/>
        </w:tabs>
        <w:rPr>
          <w:rFonts w:ascii="Times New Roman" w:hAnsi="Times New Roman" w:cs="Times New Roman"/>
          <w:sz w:val="24"/>
          <w:szCs w:val="24"/>
          <w:lang w:val="pt-BR"/>
        </w:rPr>
      </w:pPr>
      <w:r w:rsidRPr="00E4785C">
        <w:rPr>
          <w:rFonts w:ascii="Times New Roman" w:hAnsi="Times New Roman" w:cs="Times New Roman"/>
          <w:sz w:val="24"/>
          <w:szCs w:val="24"/>
          <w:lang w:val="pt-BR"/>
        </w:rPr>
        <w:t>O serviço a ser prestado;</w:t>
      </w:r>
    </w:p>
    <w:p w14:paraId="0F622BD4" w14:textId="77777777" w:rsidR="006807AB" w:rsidRPr="00E4785C" w:rsidRDefault="001020D0">
      <w:pPr>
        <w:pStyle w:val="PargrafodaLista"/>
        <w:numPr>
          <w:ilvl w:val="1"/>
          <w:numId w:val="24"/>
        </w:numPr>
        <w:tabs>
          <w:tab w:val="left" w:pos="426"/>
          <w:tab w:val="left" w:pos="567"/>
        </w:tabs>
        <w:rPr>
          <w:rFonts w:ascii="Times New Roman" w:hAnsi="Times New Roman" w:cs="Times New Roman"/>
          <w:sz w:val="24"/>
          <w:szCs w:val="24"/>
          <w:lang w:val="pt-BR"/>
        </w:rPr>
      </w:pPr>
      <w:r w:rsidRPr="00E4785C">
        <w:rPr>
          <w:rFonts w:ascii="Times New Roman" w:hAnsi="Times New Roman" w:cs="Times New Roman"/>
          <w:sz w:val="24"/>
          <w:szCs w:val="24"/>
          <w:lang w:val="pt-BR"/>
        </w:rPr>
        <w:t>A quantidade de atendimentos ou tarefas;</w:t>
      </w:r>
    </w:p>
    <w:p w14:paraId="4438128C" w14:textId="77777777" w:rsidR="006807AB" w:rsidRPr="00E4785C" w:rsidRDefault="001020D0">
      <w:pPr>
        <w:pStyle w:val="PargrafodaLista"/>
        <w:numPr>
          <w:ilvl w:val="1"/>
          <w:numId w:val="24"/>
        </w:numPr>
        <w:tabs>
          <w:tab w:val="left" w:pos="426"/>
          <w:tab w:val="left" w:pos="567"/>
        </w:tabs>
        <w:rPr>
          <w:rFonts w:ascii="Times New Roman" w:hAnsi="Times New Roman" w:cs="Times New Roman"/>
          <w:sz w:val="24"/>
          <w:szCs w:val="24"/>
          <w:lang w:val="pt-BR"/>
        </w:rPr>
      </w:pPr>
      <w:r w:rsidRPr="00E4785C">
        <w:rPr>
          <w:rFonts w:ascii="Times New Roman" w:hAnsi="Times New Roman" w:cs="Times New Roman"/>
          <w:sz w:val="24"/>
          <w:szCs w:val="24"/>
          <w:lang w:val="pt-BR"/>
        </w:rPr>
        <w:t>A localidade na qual os serviços deverão ser realizados.</w:t>
      </w:r>
    </w:p>
    <w:p w14:paraId="05658B3D" w14:textId="77777777" w:rsidR="006D6C9F" w:rsidRPr="00E4785C" w:rsidRDefault="006D6C9F">
      <w:pPr>
        <w:tabs>
          <w:tab w:val="left" w:pos="426"/>
          <w:tab w:val="left" w:pos="567"/>
        </w:tabs>
        <w:ind w:left="720"/>
        <w:jc w:val="both"/>
        <w:rPr>
          <w:rFonts w:ascii="Times New Roman" w:hAnsi="Times New Roman" w:cs="Times New Roman"/>
          <w:sz w:val="24"/>
          <w:szCs w:val="24"/>
          <w:lang w:val="pt-BR"/>
        </w:rPr>
      </w:pPr>
    </w:p>
    <w:p w14:paraId="5E11B805" w14:textId="77777777" w:rsidR="006807AB" w:rsidRPr="00E4785C" w:rsidRDefault="001020D0">
      <w:pPr>
        <w:tabs>
          <w:tab w:val="left" w:pos="426"/>
          <w:tab w:val="left" w:pos="567"/>
        </w:tabs>
        <w:ind w:left="720"/>
        <w:jc w:val="both"/>
        <w:rPr>
          <w:rFonts w:ascii="Times New Roman" w:hAnsi="Times New Roman" w:cs="Times New Roman"/>
          <w:b/>
          <w:bCs/>
          <w:sz w:val="24"/>
          <w:szCs w:val="24"/>
          <w:lang w:val="pt-BR"/>
        </w:rPr>
      </w:pPr>
      <w:r w:rsidRPr="00E4785C">
        <w:rPr>
          <w:rFonts w:ascii="Times New Roman" w:hAnsi="Times New Roman" w:cs="Times New Roman"/>
          <w:b/>
          <w:bCs/>
          <w:sz w:val="24"/>
          <w:szCs w:val="24"/>
          <w:lang w:val="pt-BR"/>
        </w:rPr>
        <w:t>Meios de contato e registro de ocorrências</w:t>
      </w:r>
    </w:p>
    <w:p w14:paraId="68CD73AD" w14:textId="77777777" w:rsidR="006807AB" w:rsidRPr="00E4785C" w:rsidRDefault="001020D0">
      <w:pPr>
        <w:pStyle w:val="PargrafodaLista"/>
        <w:numPr>
          <w:ilvl w:val="1"/>
          <w:numId w:val="25"/>
        </w:numPr>
        <w:tabs>
          <w:tab w:val="left" w:pos="426"/>
          <w:tab w:val="left" w:pos="567"/>
        </w:tabs>
        <w:rPr>
          <w:rFonts w:ascii="Times New Roman" w:hAnsi="Times New Roman" w:cs="Times New Roman"/>
          <w:sz w:val="24"/>
          <w:szCs w:val="24"/>
          <w:lang w:val="pt-BR"/>
        </w:rPr>
      </w:pPr>
      <w:r w:rsidRPr="00E4785C">
        <w:rPr>
          <w:rFonts w:ascii="Times New Roman" w:hAnsi="Times New Roman" w:cs="Times New Roman"/>
          <w:sz w:val="24"/>
          <w:szCs w:val="24"/>
          <w:lang w:val="pt-BR"/>
        </w:rPr>
        <w:t>O Contratado deverá disponibilizar canais de comunicação para registro de ocorrências, atendimento e suporte, nos seguintes horários:</w:t>
      </w:r>
    </w:p>
    <w:p w14:paraId="2CDBA836" w14:textId="77777777" w:rsidR="006807AB" w:rsidRPr="00E4785C" w:rsidRDefault="001020D0">
      <w:pPr>
        <w:pStyle w:val="PargrafodaLista"/>
        <w:numPr>
          <w:ilvl w:val="1"/>
          <w:numId w:val="25"/>
        </w:numPr>
        <w:tabs>
          <w:tab w:val="left" w:pos="426"/>
          <w:tab w:val="left" w:pos="567"/>
        </w:tabs>
        <w:rPr>
          <w:rFonts w:ascii="Times New Roman" w:hAnsi="Times New Roman" w:cs="Times New Roman"/>
          <w:sz w:val="24"/>
          <w:szCs w:val="24"/>
          <w:lang w:val="pt-BR"/>
        </w:rPr>
      </w:pPr>
      <w:r w:rsidRPr="00E4785C">
        <w:rPr>
          <w:rFonts w:ascii="Times New Roman" w:hAnsi="Times New Roman" w:cs="Times New Roman"/>
          <w:b/>
          <w:bCs/>
          <w:sz w:val="24"/>
          <w:szCs w:val="24"/>
          <w:lang w:val="pt-BR"/>
        </w:rPr>
        <w:t>Meio eletrônico</w:t>
      </w:r>
      <w:r w:rsidRPr="00E4785C">
        <w:rPr>
          <w:rFonts w:ascii="Times New Roman" w:hAnsi="Times New Roman" w:cs="Times New Roman"/>
          <w:sz w:val="24"/>
          <w:szCs w:val="24"/>
          <w:lang w:val="pt-BR"/>
        </w:rPr>
        <w:t xml:space="preserve"> (e-mail, sistema de chamados ou portal): 08h00 às 17h00, de segunda a sexta-feira;</w:t>
      </w:r>
    </w:p>
    <w:p w14:paraId="01D0FCD5" w14:textId="77777777" w:rsidR="006807AB" w:rsidRPr="00E4785C" w:rsidRDefault="001020D0">
      <w:pPr>
        <w:pStyle w:val="PargrafodaLista"/>
        <w:numPr>
          <w:ilvl w:val="1"/>
          <w:numId w:val="25"/>
        </w:numPr>
        <w:tabs>
          <w:tab w:val="left" w:pos="426"/>
          <w:tab w:val="left" w:pos="567"/>
        </w:tabs>
        <w:rPr>
          <w:rFonts w:ascii="Times New Roman" w:hAnsi="Times New Roman" w:cs="Times New Roman"/>
          <w:sz w:val="24"/>
          <w:szCs w:val="24"/>
          <w:lang w:val="pt-BR"/>
        </w:rPr>
      </w:pPr>
      <w:r w:rsidRPr="00E4785C">
        <w:rPr>
          <w:rFonts w:ascii="Times New Roman" w:hAnsi="Times New Roman" w:cs="Times New Roman"/>
          <w:b/>
          <w:bCs/>
          <w:sz w:val="24"/>
          <w:szCs w:val="24"/>
          <w:lang w:val="pt-BR"/>
        </w:rPr>
        <w:t>Contato telefônico:</w:t>
      </w:r>
      <w:r w:rsidRPr="00E4785C">
        <w:rPr>
          <w:rFonts w:ascii="Times New Roman" w:hAnsi="Times New Roman" w:cs="Times New Roman"/>
          <w:sz w:val="24"/>
          <w:szCs w:val="24"/>
          <w:lang w:val="pt-BR"/>
        </w:rPr>
        <w:t xml:space="preserve"> 08h00 às 17h00, de segunda a sexta-feira.</w:t>
      </w:r>
    </w:p>
    <w:p w14:paraId="4980295B" w14:textId="77777777" w:rsidR="006807AB" w:rsidRPr="00E4785C" w:rsidRDefault="001020D0">
      <w:pPr>
        <w:pStyle w:val="PargrafodaLista"/>
        <w:numPr>
          <w:ilvl w:val="1"/>
          <w:numId w:val="25"/>
        </w:numPr>
        <w:tabs>
          <w:tab w:val="left" w:pos="426"/>
          <w:tab w:val="left" w:pos="567"/>
        </w:tabs>
        <w:rPr>
          <w:rFonts w:ascii="Times New Roman" w:hAnsi="Times New Roman" w:cs="Times New Roman"/>
          <w:sz w:val="24"/>
          <w:szCs w:val="24"/>
          <w:lang w:val="pt-BR"/>
        </w:rPr>
      </w:pPr>
      <w:r w:rsidRPr="00E4785C">
        <w:rPr>
          <w:rFonts w:ascii="Times New Roman" w:hAnsi="Times New Roman" w:cs="Times New Roman"/>
          <w:sz w:val="24"/>
          <w:szCs w:val="24"/>
          <w:lang w:val="pt-BR"/>
        </w:rPr>
        <w:t>O Contratado deve assegurar que todos os chamados e solicitações sejam registrados e acompanhados, garantindo rastreabilidade e controle das demandas.</w:t>
      </w:r>
    </w:p>
    <w:p w14:paraId="54BF67D1" w14:textId="77777777" w:rsidR="006807AB" w:rsidRPr="00E4785C" w:rsidRDefault="006807AB">
      <w:pPr>
        <w:tabs>
          <w:tab w:val="left" w:pos="426"/>
          <w:tab w:val="left" w:pos="567"/>
        </w:tabs>
        <w:ind w:left="720"/>
        <w:jc w:val="both"/>
        <w:rPr>
          <w:rFonts w:ascii="Times New Roman" w:hAnsi="Times New Roman" w:cs="Times New Roman"/>
          <w:sz w:val="24"/>
          <w:szCs w:val="24"/>
          <w:lang w:val="pt-BR"/>
        </w:rPr>
      </w:pPr>
    </w:p>
    <w:p w14:paraId="4DFEB303" w14:textId="77777777" w:rsidR="006807AB" w:rsidRPr="00E4785C" w:rsidRDefault="001020D0">
      <w:pPr>
        <w:tabs>
          <w:tab w:val="left" w:pos="426"/>
          <w:tab w:val="left" w:pos="567"/>
        </w:tabs>
        <w:ind w:left="720"/>
        <w:jc w:val="both"/>
        <w:rPr>
          <w:rFonts w:ascii="Times New Roman" w:hAnsi="Times New Roman" w:cs="Times New Roman"/>
          <w:b/>
          <w:bCs/>
          <w:sz w:val="24"/>
          <w:szCs w:val="24"/>
          <w:lang w:val="pt-BR"/>
        </w:rPr>
      </w:pPr>
      <w:r w:rsidRPr="00E4785C">
        <w:rPr>
          <w:rFonts w:ascii="Times New Roman" w:hAnsi="Times New Roman" w:cs="Times New Roman"/>
          <w:b/>
          <w:bCs/>
          <w:sz w:val="24"/>
          <w:szCs w:val="24"/>
          <w:lang w:val="pt-BR"/>
        </w:rPr>
        <w:t>Acompanhamento e comunicação com a Contratante</w:t>
      </w:r>
    </w:p>
    <w:p w14:paraId="3F265E1F" w14:textId="77777777" w:rsidR="006807AB" w:rsidRPr="00E4785C" w:rsidRDefault="001020D0">
      <w:pPr>
        <w:pStyle w:val="PargrafodaLista"/>
        <w:numPr>
          <w:ilvl w:val="1"/>
          <w:numId w:val="26"/>
        </w:numPr>
        <w:tabs>
          <w:tab w:val="left" w:pos="426"/>
          <w:tab w:val="left" w:pos="567"/>
        </w:tabs>
        <w:rPr>
          <w:rFonts w:ascii="Times New Roman" w:hAnsi="Times New Roman" w:cs="Times New Roman"/>
          <w:sz w:val="24"/>
          <w:szCs w:val="24"/>
          <w:lang w:val="pt-BR"/>
        </w:rPr>
      </w:pPr>
      <w:r w:rsidRPr="00E4785C">
        <w:rPr>
          <w:rFonts w:ascii="Times New Roman" w:hAnsi="Times New Roman" w:cs="Times New Roman"/>
          <w:sz w:val="24"/>
          <w:szCs w:val="24"/>
          <w:lang w:val="pt-BR"/>
        </w:rPr>
        <w:t>A execução do serviço deverá ser monitorada pelo Contratado, que deverá dar ciência imediata à Contratante sobre quaisquer ocorrências, problemas ou eventos relevantes durante a prestação dos serviços.</w:t>
      </w:r>
    </w:p>
    <w:p w14:paraId="3DF5918B" w14:textId="77777777" w:rsidR="006807AB" w:rsidRPr="00E4785C" w:rsidRDefault="001020D0">
      <w:pPr>
        <w:pStyle w:val="PargrafodaLista"/>
        <w:numPr>
          <w:ilvl w:val="1"/>
          <w:numId w:val="26"/>
        </w:numPr>
        <w:tabs>
          <w:tab w:val="left" w:pos="426"/>
          <w:tab w:val="left" w:pos="567"/>
        </w:tabs>
        <w:rPr>
          <w:rFonts w:ascii="Times New Roman" w:hAnsi="Times New Roman" w:cs="Times New Roman"/>
          <w:b/>
          <w:bCs/>
          <w:sz w:val="24"/>
          <w:szCs w:val="24"/>
          <w:lang w:val="pt-BR"/>
        </w:rPr>
      </w:pPr>
      <w:r w:rsidRPr="00E4785C">
        <w:rPr>
          <w:rFonts w:ascii="Times New Roman" w:hAnsi="Times New Roman" w:cs="Times New Roman"/>
          <w:sz w:val="24"/>
          <w:szCs w:val="24"/>
          <w:lang w:val="pt-BR"/>
        </w:rPr>
        <w:t>Relatórios periódicos de atividades, atendimentos e ocorrências poderão ser solicitados pela Contratante para acompanhamento e fiscalização</w:t>
      </w:r>
      <w:r w:rsidRPr="00E4785C">
        <w:rPr>
          <w:rFonts w:ascii="Times New Roman" w:hAnsi="Times New Roman" w:cs="Times New Roman"/>
          <w:b/>
          <w:bCs/>
          <w:sz w:val="24"/>
          <w:szCs w:val="24"/>
          <w:lang w:val="pt-BR"/>
        </w:rPr>
        <w:t>.</w:t>
      </w:r>
    </w:p>
    <w:p w14:paraId="10DD69E0" w14:textId="77777777" w:rsidR="006807AB" w:rsidRPr="00E4785C" w:rsidRDefault="006807AB">
      <w:pPr>
        <w:tabs>
          <w:tab w:val="left" w:pos="426"/>
          <w:tab w:val="left" w:pos="567"/>
        </w:tabs>
        <w:ind w:left="720"/>
        <w:jc w:val="both"/>
        <w:rPr>
          <w:rFonts w:ascii="Times New Roman" w:hAnsi="Times New Roman" w:cs="Times New Roman"/>
          <w:sz w:val="24"/>
          <w:szCs w:val="24"/>
          <w:lang w:val="pt-BR"/>
        </w:rPr>
      </w:pPr>
    </w:p>
    <w:p w14:paraId="19336AD4" w14:textId="77777777" w:rsidR="006807AB" w:rsidRPr="00E4785C" w:rsidRDefault="001020D0">
      <w:pPr>
        <w:tabs>
          <w:tab w:val="left" w:pos="426"/>
          <w:tab w:val="left" w:pos="567"/>
        </w:tabs>
        <w:ind w:left="720"/>
        <w:jc w:val="both"/>
        <w:rPr>
          <w:rFonts w:ascii="Times New Roman" w:hAnsi="Times New Roman" w:cs="Times New Roman"/>
          <w:b/>
          <w:bCs/>
          <w:sz w:val="24"/>
          <w:szCs w:val="24"/>
          <w:lang w:val="pt-BR"/>
        </w:rPr>
      </w:pPr>
      <w:r w:rsidRPr="00E4785C">
        <w:rPr>
          <w:rFonts w:ascii="Times New Roman" w:hAnsi="Times New Roman" w:cs="Times New Roman"/>
          <w:b/>
          <w:bCs/>
          <w:sz w:val="24"/>
          <w:szCs w:val="24"/>
          <w:lang w:val="pt-BR"/>
        </w:rPr>
        <w:t>4.14 Requisitos de Segurança da Informação e Privacidade</w:t>
      </w:r>
    </w:p>
    <w:p w14:paraId="6496002F" w14:textId="77777777" w:rsidR="006807AB" w:rsidRPr="00E4785C" w:rsidRDefault="001020D0">
      <w:pPr>
        <w:tabs>
          <w:tab w:val="left" w:pos="426"/>
          <w:tab w:val="left" w:pos="567"/>
        </w:tabs>
        <w:ind w:left="720"/>
        <w:jc w:val="both"/>
        <w:rPr>
          <w:rFonts w:ascii="Times New Roman" w:hAnsi="Times New Roman" w:cs="Times New Roman"/>
          <w:sz w:val="24"/>
          <w:szCs w:val="24"/>
          <w:lang w:val="pt-BR"/>
        </w:rPr>
      </w:pPr>
      <w:r w:rsidRPr="00E4785C">
        <w:rPr>
          <w:rFonts w:ascii="Times New Roman" w:hAnsi="Times New Roman" w:cs="Times New Roman"/>
          <w:sz w:val="24"/>
          <w:szCs w:val="24"/>
          <w:lang w:val="pt-BR"/>
        </w:rPr>
        <w:t>O Contratado deverá observar integralmente os requisitos de Segurança da Informação e Privacidade descritos a seguir, garantindo a confidencialidade, integridade, disponibilidade e autenticidade das informações, bem como a privacidade dos dados tratados na solução contratada.</w:t>
      </w:r>
    </w:p>
    <w:p w14:paraId="6991FB9D" w14:textId="77777777" w:rsidR="006807AB" w:rsidRPr="00E4785C" w:rsidRDefault="006807AB">
      <w:pPr>
        <w:tabs>
          <w:tab w:val="left" w:pos="426"/>
          <w:tab w:val="left" w:pos="567"/>
        </w:tabs>
        <w:ind w:left="720"/>
        <w:jc w:val="both"/>
        <w:rPr>
          <w:rFonts w:ascii="Times New Roman" w:hAnsi="Times New Roman" w:cs="Times New Roman"/>
          <w:sz w:val="24"/>
          <w:szCs w:val="24"/>
          <w:lang w:val="pt-BR"/>
        </w:rPr>
      </w:pPr>
    </w:p>
    <w:p w14:paraId="206EAF7F" w14:textId="77777777" w:rsidR="006807AB" w:rsidRPr="00E4785C" w:rsidRDefault="001020D0">
      <w:pPr>
        <w:tabs>
          <w:tab w:val="left" w:pos="426"/>
          <w:tab w:val="left" w:pos="567"/>
        </w:tabs>
        <w:ind w:left="720"/>
        <w:jc w:val="both"/>
        <w:rPr>
          <w:rFonts w:ascii="Times New Roman" w:hAnsi="Times New Roman" w:cs="Times New Roman"/>
          <w:b/>
          <w:bCs/>
          <w:sz w:val="24"/>
          <w:szCs w:val="24"/>
          <w:lang w:val="pt-BR"/>
        </w:rPr>
      </w:pPr>
      <w:r w:rsidRPr="00E4785C">
        <w:rPr>
          <w:rFonts w:ascii="Times New Roman" w:hAnsi="Times New Roman" w:cs="Times New Roman"/>
          <w:b/>
          <w:bCs/>
          <w:sz w:val="24"/>
          <w:szCs w:val="24"/>
          <w:lang w:val="pt-BR"/>
        </w:rPr>
        <w:t>Conformidade normativa e diretrizes</w:t>
      </w:r>
    </w:p>
    <w:p w14:paraId="514F5F78" w14:textId="77777777" w:rsidR="006807AB" w:rsidRPr="00E4785C" w:rsidRDefault="001020D0">
      <w:pPr>
        <w:pStyle w:val="PargrafodaLista"/>
        <w:numPr>
          <w:ilvl w:val="1"/>
          <w:numId w:val="27"/>
        </w:numPr>
        <w:tabs>
          <w:tab w:val="left" w:pos="426"/>
          <w:tab w:val="left" w:pos="567"/>
        </w:tabs>
        <w:rPr>
          <w:rFonts w:ascii="Times New Roman" w:hAnsi="Times New Roman" w:cs="Times New Roman"/>
          <w:sz w:val="24"/>
          <w:szCs w:val="24"/>
          <w:lang w:val="pt-BR"/>
        </w:rPr>
      </w:pPr>
      <w:r w:rsidRPr="00E4785C">
        <w:rPr>
          <w:rFonts w:ascii="Times New Roman" w:hAnsi="Times New Roman" w:cs="Times New Roman"/>
          <w:sz w:val="24"/>
          <w:szCs w:val="24"/>
          <w:lang w:val="pt-BR"/>
        </w:rPr>
        <w:t>A solução deverá atender ao art. 16, inciso II, alínea “i” da IN SGD/ME nº 94/2022, considerando os requisitos definidos pela Área de Tecnologia da Informação e Comunicação e pelo Integrante Requisitante da Contratante.</w:t>
      </w:r>
    </w:p>
    <w:p w14:paraId="6D0E719B" w14:textId="77777777" w:rsidR="006807AB" w:rsidRPr="00E4785C" w:rsidRDefault="001020D0">
      <w:pPr>
        <w:pStyle w:val="PargrafodaLista"/>
        <w:numPr>
          <w:ilvl w:val="1"/>
          <w:numId w:val="27"/>
        </w:numPr>
        <w:tabs>
          <w:tab w:val="left" w:pos="426"/>
          <w:tab w:val="left" w:pos="567"/>
        </w:tabs>
        <w:rPr>
          <w:rFonts w:ascii="Times New Roman" w:hAnsi="Times New Roman" w:cs="Times New Roman"/>
          <w:sz w:val="24"/>
          <w:szCs w:val="24"/>
          <w:lang w:val="pt-BR"/>
        </w:rPr>
      </w:pPr>
      <w:r w:rsidRPr="00E4785C">
        <w:rPr>
          <w:rFonts w:ascii="Times New Roman" w:hAnsi="Times New Roman" w:cs="Times New Roman"/>
          <w:sz w:val="24"/>
          <w:szCs w:val="24"/>
          <w:lang w:val="pt-BR"/>
        </w:rPr>
        <w:t>Deve-se observar, no que couber, o “Guia de Requisitos e de Obrigações quanto à Segurança da Informação e Privacidade” (Seção 7 do Anexo I da IN SGD/ME nº 94/2022), disponível em: Guia de Segurança da Informação e Privacidade.</w:t>
      </w:r>
    </w:p>
    <w:p w14:paraId="5E29408B" w14:textId="77777777" w:rsidR="006807AB" w:rsidRPr="00E4785C" w:rsidRDefault="006807AB">
      <w:pPr>
        <w:tabs>
          <w:tab w:val="left" w:pos="426"/>
          <w:tab w:val="left" w:pos="567"/>
        </w:tabs>
        <w:ind w:left="720"/>
        <w:jc w:val="both"/>
        <w:rPr>
          <w:rFonts w:ascii="Times New Roman" w:hAnsi="Times New Roman" w:cs="Times New Roman"/>
          <w:sz w:val="24"/>
          <w:szCs w:val="24"/>
          <w:lang w:val="pt-BR"/>
        </w:rPr>
      </w:pPr>
    </w:p>
    <w:p w14:paraId="6F9DEA70" w14:textId="77777777" w:rsidR="006807AB" w:rsidRPr="00E4785C" w:rsidRDefault="001020D0">
      <w:pPr>
        <w:tabs>
          <w:tab w:val="left" w:pos="426"/>
          <w:tab w:val="left" w:pos="567"/>
        </w:tabs>
        <w:ind w:left="720"/>
        <w:jc w:val="both"/>
        <w:rPr>
          <w:rFonts w:ascii="Times New Roman" w:hAnsi="Times New Roman" w:cs="Times New Roman"/>
          <w:b/>
          <w:bCs/>
          <w:sz w:val="24"/>
          <w:szCs w:val="24"/>
          <w:lang w:val="pt-BR"/>
        </w:rPr>
      </w:pPr>
      <w:r w:rsidRPr="00E4785C">
        <w:rPr>
          <w:rFonts w:ascii="Times New Roman" w:hAnsi="Times New Roman" w:cs="Times New Roman"/>
          <w:b/>
          <w:bCs/>
          <w:sz w:val="24"/>
          <w:szCs w:val="24"/>
          <w:lang w:val="pt-BR"/>
        </w:rPr>
        <w:t>Controles e salvaguardas</w:t>
      </w:r>
    </w:p>
    <w:p w14:paraId="1837B1A4" w14:textId="77777777" w:rsidR="006807AB" w:rsidRPr="00E4785C" w:rsidRDefault="001020D0">
      <w:pPr>
        <w:pStyle w:val="PargrafodaLista"/>
        <w:numPr>
          <w:ilvl w:val="1"/>
          <w:numId w:val="28"/>
        </w:numPr>
        <w:tabs>
          <w:tab w:val="left" w:pos="426"/>
          <w:tab w:val="left" w:pos="567"/>
        </w:tabs>
        <w:rPr>
          <w:rFonts w:ascii="Times New Roman" w:hAnsi="Times New Roman" w:cs="Times New Roman"/>
          <w:sz w:val="24"/>
          <w:szCs w:val="24"/>
          <w:lang w:val="pt-BR"/>
        </w:rPr>
      </w:pPr>
      <w:r w:rsidRPr="00E4785C">
        <w:rPr>
          <w:rFonts w:ascii="Times New Roman" w:hAnsi="Times New Roman" w:cs="Times New Roman"/>
          <w:sz w:val="24"/>
          <w:szCs w:val="24"/>
          <w:lang w:val="pt-BR"/>
        </w:rPr>
        <w:t>Implementação e manutenção de controles criptográficos para armazenamento, tráfego e tratamento da informação;</w:t>
      </w:r>
    </w:p>
    <w:p w14:paraId="2BA6AA3C" w14:textId="77777777" w:rsidR="006807AB" w:rsidRPr="00E4785C" w:rsidRDefault="001020D0">
      <w:pPr>
        <w:pStyle w:val="PargrafodaLista"/>
        <w:numPr>
          <w:ilvl w:val="1"/>
          <w:numId w:val="28"/>
        </w:numPr>
        <w:tabs>
          <w:tab w:val="left" w:pos="426"/>
          <w:tab w:val="left" w:pos="567"/>
        </w:tabs>
        <w:rPr>
          <w:rFonts w:ascii="Times New Roman" w:hAnsi="Times New Roman" w:cs="Times New Roman"/>
          <w:sz w:val="24"/>
          <w:szCs w:val="24"/>
          <w:lang w:val="pt-BR"/>
        </w:rPr>
      </w:pPr>
      <w:r w:rsidRPr="00E4785C">
        <w:rPr>
          <w:rFonts w:ascii="Times New Roman" w:hAnsi="Times New Roman" w:cs="Times New Roman"/>
          <w:sz w:val="24"/>
          <w:szCs w:val="24"/>
          <w:lang w:val="pt-BR"/>
        </w:rPr>
        <w:t>Implementação de controles de acesso, garantindo que apenas usuários autorizados possam acessar informações específicas;</w:t>
      </w:r>
    </w:p>
    <w:p w14:paraId="33DD887A" w14:textId="77777777" w:rsidR="006807AB" w:rsidRPr="00E4785C" w:rsidRDefault="001020D0">
      <w:pPr>
        <w:pStyle w:val="PargrafodaLista"/>
        <w:numPr>
          <w:ilvl w:val="1"/>
          <w:numId w:val="28"/>
        </w:numPr>
        <w:tabs>
          <w:tab w:val="left" w:pos="426"/>
          <w:tab w:val="left" w:pos="567"/>
        </w:tabs>
        <w:rPr>
          <w:rFonts w:ascii="Times New Roman" w:hAnsi="Times New Roman" w:cs="Times New Roman"/>
          <w:sz w:val="24"/>
          <w:szCs w:val="24"/>
          <w:lang w:val="pt-BR"/>
        </w:rPr>
      </w:pPr>
      <w:r w:rsidRPr="00E4785C">
        <w:rPr>
          <w:rFonts w:ascii="Times New Roman" w:hAnsi="Times New Roman" w:cs="Times New Roman"/>
          <w:sz w:val="24"/>
          <w:szCs w:val="24"/>
          <w:lang w:val="pt-BR"/>
        </w:rPr>
        <w:t>Registro e monitoramento de eventos e incidentes de segurança, garantindo rastreabilidade e trilha de auditoria;</w:t>
      </w:r>
    </w:p>
    <w:p w14:paraId="54C99180" w14:textId="77777777" w:rsidR="006807AB" w:rsidRPr="00E4785C" w:rsidRDefault="001020D0">
      <w:pPr>
        <w:pStyle w:val="PargrafodaLista"/>
        <w:numPr>
          <w:ilvl w:val="1"/>
          <w:numId w:val="28"/>
        </w:numPr>
        <w:tabs>
          <w:tab w:val="left" w:pos="426"/>
          <w:tab w:val="left" w:pos="567"/>
        </w:tabs>
        <w:rPr>
          <w:rFonts w:ascii="Times New Roman" w:hAnsi="Times New Roman" w:cs="Times New Roman"/>
          <w:sz w:val="24"/>
          <w:szCs w:val="24"/>
          <w:lang w:val="pt-BR"/>
        </w:rPr>
      </w:pPr>
      <w:r w:rsidRPr="00E4785C">
        <w:rPr>
          <w:rFonts w:ascii="Times New Roman" w:hAnsi="Times New Roman" w:cs="Times New Roman"/>
          <w:sz w:val="24"/>
          <w:szCs w:val="24"/>
          <w:lang w:val="pt-BR"/>
        </w:rPr>
        <w:t>Procedimentos e controles para compartilhamento, uso e proteção da informação, inclusive em casos de compartilhamento com terceiros;</w:t>
      </w:r>
    </w:p>
    <w:p w14:paraId="53DFCBE4" w14:textId="77777777" w:rsidR="006807AB" w:rsidRPr="00E4785C" w:rsidRDefault="001020D0">
      <w:pPr>
        <w:pStyle w:val="PargrafodaLista"/>
        <w:numPr>
          <w:ilvl w:val="1"/>
          <w:numId w:val="28"/>
        </w:numPr>
        <w:tabs>
          <w:tab w:val="left" w:pos="426"/>
          <w:tab w:val="left" w:pos="567"/>
        </w:tabs>
        <w:rPr>
          <w:rFonts w:ascii="Times New Roman" w:hAnsi="Times New Roman" w:cs="Times New Roman"/>
          <w:sz w:val="24"/>
          <w:szCs w:val="24"/>
          <w:lang w:val="pt-BR"/>
        </w:rPr>
      </w:pPr>
      <w:r w:rsidRPr="00E4785C">
        <w:rPr>
          <w:rFonts w:ascii="Times New Roman" w:hAnsi="Times New Roman" w:cs="Times New Roman"/>
          <w:sz w:val="24"/>
          <w:szCs w:val="24"/>
          <w:lang w:val="pt-BR"/>
        </w:rPr>
        <w:t>Salvaguarda de logs e registros de auditoria, com medidas que impeçam alteração ou perda de informações críticas.</w:t>
      </w:r>
    </w:p>
    <w:p w14:paraId="4B9DD55A" w14:textId="77777777" w:rsidR="006807AB" w:rsidRPr="00E4785C" w:rsidRDefault="006807AB">
      <w:pPr>
        <w:tabs>
          <w:tab w:val="left" w:pos="426"/>
          <w:tab w:val="left" w:pos="567"/>
        </w:tabs>
        <w:ind w:left="720"/>
        <w:jc w:val="both"/>
        <w:rPr>
          <w:rFonts w:ascii="Times New Roman" w:hAnsi="Times New Roman" w:cs="Times New Roman"/>
          <w:sz w:val="24"/>
          <w:szCs w:val="24"/>
          <w:lang w:val="pt-BR"/>
        </w:rPr>
      </w:pPr>
    </w:p>
    <w:p w14:paraId="010EAA47" w14:textId="77777777" w:rsidR="006807AB" w:rsidRPr="00E4785C" w:rsidRDefault="001020D0">
      <w:pPr>
        <w:tabs>
          <w:tab w:val="left" w:pos="426"/>
          <w:tab w:val="left" w:pos="567"/>
        </w:tabs>
        <w:ind w:left="720"/>
        <w:jc w:val="both"/>
        <w:rPr>
          <w:rFonts w:ascii="Times New Roman" w:hAnsi="Times New Roman" w:cs="Times New Roman"/>
          <w:b/>
          <w:bCs/>
          <w:sz w:val="24"/>
          <w:szCs w:val="24"/>
          <w:lang w:val="pt-BR"/>
        </w:rPr>
      </w:pPr>
      <w:r w:rsidRPr="00E4785C">
        <w:rPr>
          <w:rFonts w:ascii="Times New Roman" w:hAnsi="Times New Roman" w:cs="Times New Roman"/>
          <w:b/>
          <w:bCs/>
          <w:sz w:val="24"/>
          <w:szCs w:val="24"/>
          <w:lang w:val="pt-BR"/>
        </w:rPr>
        <w:t>Análise de vulnerabilidades e manutenção da segurança</w:t>
      </w:r>
    </w:p>
    <w:p w14:paraId="2AA70B55" w14:textId="77777777" w:rsidR="006807AB" w:rsidRPr="00E4785C" w:rsidRDefault="001020D0">
      <w:pPr>
        <w:pStyle w:val="PargrafodaLista"/>
        <w:numPr>
          <w:ilvl w:val="1"/>
          <w:numId w:val="29"/>
        </w:numPr>
        <w:tabs>
          <w:tab w:val="left" w:pos="426"/>
          <w:tab w:val="left" w:pos="567"/>
        </w:tabs>
        <w:rPr>
          <w:rFonts w:ascii="Times New Roman" w:hAnsi="Times New Roman" w:cs="Times New Roman"/>
          <w:sz w:val="24"/>
          <w:szCs w:val="24"/>
          <w:lang w:val="pt-BR"/>
        </w:rPr>
      </w:pPr>
      <w:r w:rsidRPr="00E4785C">
        <w:rPr>
          <w:rFonts w:ascii="Times New Roman" w:hAnsi="Times New Roman" w:cs="Times New Roman"/>
          <w:sz w:val="24"/>
          <w:szCs w:val="24"/>
          <w:lang w:val="pt-BR"/>
        </w:rPr>
        <w:t>Execução periódica de análises de vulnerabilidades na solução de TIC;</w:t>
      </w:r>
    </w:p>
    <w:p w14:paraId="656A95CB" w14:textId="77777777" w:rsidR="006807AB" w:rsidRPr="00E4785C" w:rsidRDefault="001020D0">
      <w:pPr>
        <w:pStyle w:val="PargrafodaLista"/>
        <w:numPr>
          <w:ilvl w:val="1"/>
          <w:numId w:val="29"/>
        </w:numPr>
        <w:tabs>
          <w:tab w:val="left" w:pos="426"/>
          <w:tab w:val="left" w:pos="567"/>
        </w:tabs>
        <w:rPr>
          <w:rFonts w:ascii="Times New Roman" w:hAnsi="Times New Roman" w:cs="Times New Roman"/>
          <w:sz w:val="24"/>
          <w:szCs w:val="24"/>
          <w:lang w:val="pt-BR"/>
        </w:rPr>
      </w:pPr>
      <w:r w:rsidRPr="00E4785C">
        <w:rPr>
          <w:rFonts w:ascii="Times New Roman" w:hAnsi="Times New Roman" w:cs="Times New Roman"/>
          <w:sz w:val="24"/>
          <w:szCs w:val="24"/>
          <w:lang w:val="pt-BR"/>
        </w:rPr>
        <w:t>Implementação de mecanismos de segurança específicos, incluindo medidas relativas à Internet das Coisas (IoT), quando aplicável;</w:t>
      </w:r>
    </w:p>
    <w:p w14:paraId="450170E3" w14:textId="77777777" w:rsidR="006807AB" w:rsidRPr="00E4785C" w:rsidRDefault="001020D0">
      <w:pPr>
        <w:pStyle w:val="PargrafodaLista"/>
        <w:numPr>
          <w:ilvl w:val="1"/>
          <w:numId w:val="29"/>
        </w:numPr>
        <w:tabs>
          <w:tab w:val="left" w:pos="426"/>
          <w:tab w:val="left" w:pos="567"/>
        </w:tabs>
        <w:rPr>
          <w:rFonts w:ascii="Times New Roman" w:hAnsi="Times New Roman" w:cs="Times New Roman"/>
          <w:sz w:val="24"/>
          <w:szCs w:val="24"/>
          <w:lang w:val="pt-BR"/>
        </w:rPr>
      </w:pPr>
      <w:r w:rsidRPr="00E4785C">
        <w:rPr>
          <w:rFonts w:ascii="Times New Roman" w:hAnsi="Times New Roman" w:cs="Times New Roman"/>
          <w:sz w:val="24"/>
          <w:szCs w:val="24"/>
          <w:lang w:val="pt-BR"/>
        </w:rPr>
        <w:t>Diretrizes para desenvolvimento seguro e obtenção de software seguro, prevenindo falhas que possam comprometer a informação ou a operação do sistema.</w:t>
      </w:r>
    </w:p>
    <w:p w14:paraId="6354986B" w14:textId="77777777" w:rsidR="006807AB" w:rsidRPr="00E4785C" w:rsidRDefault="006807AB">
      <w:pPr>
        <w:tabs>
          <w:tab w:val="left" w:pos="426"/>
          <w:tab w:val="left" w:pos="567"/>
        </w:tabs>
        <w:ind w:left="720"/>
        <w:jc w:val="both"/>
        <w:rPr>
          <w:rFonts w:ascii="Times New Roman" w:hAnsi="Times New Roman" w:cs="Times New Roman"/>
          <w:sz w:val="24"/>
          <w:szCs w:val="24"/>
          <w:lang w:val="pt-BR"/>
        </w:rPr>
      </w:pPr>
    </w:p>
    <w:p w14:paraId="3F68268D" w14:textId="77777777" w:rsidR="006807AB" w:rsidRPr="00E4785C" w:rsidRDefault="001020D0">
      <w:pPr>
        <w:tabs>
          <w:tab w:val="left" w:pos="426"/>
          <w:tab w:val="left" w:pos="567"/>
        </w:tabs>
        <w:ind w:left="720"/>
        <w:jc w:val="both"/>
        <w:rPr>
          <w:rFonts w:ascii="Times New Roman" w:hAnsi="Times New Roman" w:cs="Times New Roman"/>
          <w:b/>
          <w:bCs/>
          <w:sz w:val="24"/>
          <w:szCs w:val="24"/>
          <w:lang w:val="pt-BR"/>
        </w:rPr>
      </w:pPr>
      <w:r w:rsidRPr="00E4785C">
        <w:rPr>
          <w:rFonts w:ascii="Times New Roman" w:hAnsi="Times New Roman" w:cs="Times New Roman"/>
          <w:b/>
          <w:bCs/>
          <w:sz w:val="24"/>
          <w:szCs w:val="24"/>
          <w:lang w:val="pt-BR"/>
        </w:rPr>
        <w:t>Responsabilidades do Contratado</w:t>
      </w:r>
    </w:p>
    <w:p w14:paraId="199BB55C" w14:textId="77777777" w:rsidR="006807AB" w:rsidRPr="00E4785C" w:rsidRDefault="001020D0">
      <w:pPr>
        <w:pStyle w:val="PargrafodaLista"/>
        <w:numPr>
          <w:ilvl w:val="1"/>
          <w:numId w:val="30"/>
        </w:numPr>
        <w:tabs>
          <w:tab w:val="left" w:pos="426"/>
          <w:tab w:val="left" w:pos="567"/>
        </w:tabs>
        <w:rPr>
          <w:rFonts w:ascii="Times New Roman" w:hAnsi="Times New Roman" w:cs="Times New Roman"/>
          <w:sz w:val="24"/>
          <w:szCs w:val="24"/>
          <w:lang w:val="pt-BR"/>
        </w:rPr>
      </w:pPr>
      <w:r w:rsidRPr="00E4785C">
        <w:rPr>
          <w:rFonts w:ascii="Times New Roman" w:hAnsi="Times New Roman" w:cs="Times New Roman"/>
          <w:sz w:val="24"/>
          <w:szCs w:val="24"/>
          <w:lang w:val="pt-BR"/>
        </w:rPr>
        <w:t>Garantir a confidencialidade, integridade e disponibilidade das informações durante todo o ciclo de vida do serviço;</w:t>
      </w:r>
    </w:p>
    <w:p w14:paraId="05893E80" w14:textId="77777777" w:rsidR="006807AB" w:rsidRPr="00E4785C" w:rsidRDefault="001020D0">
      <w:pPr>
        <w:pStyle w:val="PargrafodaLista"/>
        <w:numPr>
          <w:ilvl w:val="1"/>
          <w:numId w:val="30"/>
        </w:numPr>
        <w:tabs>
          <w:tab w:val="left" w:pos="426"/>
          <w:tab w:val="left" w:pos="567"/>
        </w:tabs>
        <w:rPr>
          <w:rFonts w:ascii="Times New Roman" w:hAnsi="Times New Roman" w:cs="Times New Roman"/>
          <w:sz w:val="24"/>
          <w:szCs w:val="24"/>
          <w:lang w:val="pt-BR"/>
        </w:rPr>
      </w:pPr>
      <w:r w:rsidRPr="00E4785C">
        <w:rPr>
          <w:rFonts w:ascii="Times New Roman" w:hAnsi="Times New Roman" w:cs="Times New Roman"/>
          <w:sz w:val="24"/>
          <w:szCs w:val="24"/>
          <w:lang w:val="pt-BR"/>
        </w:rPr>
        <w:t>Adotar práticas de proteção de dados pessoais, conforme legislação vigente, incluindo LGPD (Lei nº 13.709/2018);</w:t>
      </w:r>
    </w:p>
    <w:p w14:paraId="7D2F7130" w14:textId="77777777" w:rsidR="006807AB" w:rsidRPr="00E4785C" w:rsidRDefault="001020D0">
      <w:pPr>
        <w:pStyle w:val="PargrafodaLista"/>
        <w:numPr>
          <w:ilvl w:val="1"/>
          <w:numId w:val="30"/>
        </w:numPr>
        <w:tabs>
          <w:tab w:val="left" w:pos="426"/>
          <w:tab w:val="left" w:pos="567"/>
        </w:tabs>
        <w:rPr>
          <w:rFonts w:ascii="Times New Roman" w:hAnsi="Times New Roman" w:cs="Times New Roman"/>
          <w:sz w:val="24"/>
          <w:szCs w:val="24"/>
          <w:lang w:val="pt-BR"/>
        </w:rPr>
      </w:pPr>
      <w:r w:rsidRPr="00E4785C">
        <w:rPr>
          <w:rFonts w:ascii="Times New Roman" w:hAnsi="Times New Roman" w:cs="Times New Roman"/>
          <w:sz w:val="24"/>
          <w:szCs w:val="24"/>
          <w:lang w:val="pt-BR"/>
        </w:rPr>
        <w:t xml:space="preserve">Fornecer evidências documentais sobre a implementação de controles, políticas </w:t>
      </w:r>
      <w:r w:rsidRPr="00E4785C">
        <w:rPr>
          <w:rFonts w:ascii="Times New Roman" w:hAnsi="Times New Roman" w:cs="Times New Roman"/>
          <w:sz w:val="24"/>
          <w:szCs w:val="24"/>
          <w:lang w:val="pt-BR"/>
        </w:rPr>
        <w:lastRenderedPageBreak/>
        <w:t>e procedimentos de segurança, sempre que solicitadas pela Contratante;</w:t>
      </w:r>
    </w:p>
    <w:p w14:paraId="20164396" w14:textId="77777777" w:rsidR="006807AB" w:rsidRPr="00E4785C" w:rsidRDefault="001020D0">
      <w:pPr>
        <w:pStyle w:val="PargrafodaLista"/>
        <w:numPr>
          <w:ilvl w:val="1"/>
          <w:numId w:val="30"/>
        </w:numPr>
        <w:tabs>
          <w:tab w:val="left" w:pos="426"/>
          <w:tab w:val="left" w:pos="567"/>
        </w:tabs>
        <w:rPr>
          <w:rFonts w:ascii="Times New Roman" w:hAnsi="Times New Roman" w:cs="Times New Roman"/>
          <w:sz w:val="24"/>
          <w:szCs w:val="24"/>
          <w:lang w:val="pt-BR"/>
        </w:rPr>
      </w:pPr>
      <w:r w:rsidRPr="00E4785C">
        <w:rPr>
          <w:rFonts w:ascii="Times New Roman" w:hAnsi="Times New Roman" w:cs="Times New Roman"/>
          <w:sz w:val="24"/>
          <w:szCs w:val="24"/>
          <w:lang w:val="pt-BR"/>
        </w:rPr>
        <w:t>Notificar imediatamente a Contratante sobre incidentes de segurança da informação e privacidade, incluindo plano de mitigação e resolução</w:t>
      </w:r>
    </w:p>
    <w:p w14:paraId="112BA2CB" w14:textId="77777777" w:rsidR="006807AB" w:rsidRPr="00E4785C" w:rsidRDefault="006807AB">
      <w:pPr>
        <w:tabs>
          <w:tab w:val="left" w:pos="426"/>
          <w:tab w:val="left" w:pos="567"/>
        </w:tabs>
        <w:ind w:left="720"/>
        <w:jc w:val="both"/>
        <w:rPr>
          <w:rFonts w:ascii="Times New Roman" w:hAnsi="Times New Roman" w:cs="Times New Roman"/>
          <w:b/>
          <w:bCs/>
          <w:sz w:val="24"/>
          <w:szCs w:val="24"/>
          <w:lang w:val="pt-BR"/>
        </w:rPr>
      </w:pPr>
    </w:p>
    <w:p w14:paraId="5210FC4B" w14:textId="77777777" w:rsidR="006807AB" w:rsidRPr="00E4785C" w:rsidRDefault="001020D0">
      <w:pPr>
        <w:tabs>
          <w:tab w:val="left" w:pos="426"/>
          <w:tab w:val="left" w:pos="567"/>
        </w:tabs>
        <w:ind w:left="720"/>
        <w:jc w:val="both"/>
        <w:rPr>
          <w:rFonts w:ascii="Times New Roman" w:hAnsi="Times New Roman" w:cs="Times New Roman"/>
          <w:b/>
          <w:bCs/>
          <w:sz w:val="24"/>
          <w:szCs w:val="24"/>
          <w:lang w:val="pt-BR"/>
        </w:rPr>
      </w:pPr>
      <w:r w:rsidRPr="00E4785C">
        <w:rPr>
          <w:rFonts w:ascii="Times New Roman" w:hAnsi="Times New Roman" w:cs="Times New Roman"/>
          <w:b/>
          <w:bCs/>
          <w:sz w:val="24"/>
          <w:szCs w:val="24"/>
          <w:lang w:val="pt-BR"/>
        </w:rPr>
        <w:t>4.15 Vistoria</w:t>
      </w:r>
    </w:p>
    <w:p w14:paraId="70ABAC13" w14:textId="77777777" w:rsidR="006807AB" w:rsidRPr="00E4785C" w:rsidRDefault="001020D0">
      <w:pPr>
        <w:tabs>
          <w:tab w:val="left" w:pos="426"/>
          <w:tab w:val="left" w:pos="567"/>
        </w:tabs>
        <w:ind w:left="720"/>
        <w:jc w:val="both"/>
        <w:rPr>
          <w:rFonts w:ascii="Times New Roman" w:hAnsi="Times New Roman" w:cs="Times New Roman"/>
          <w:sz w:val="24"/>
          <w:szCs w:val="24"/>
          <w:lang w:val="pt-BR"/>
        </w:rPr>
      </w:pPr>
      <w:r w:rsidRPr="00E4785C">
        <w:rPr>
          <w:rFonts w:ascii="Times New Roman" w:hAnsi="Times New Roman" w:cs="Times New Roman"/>
          <w:sz w:val="24"/>
          <w:szCs w:val="24"/>
          <w:lang w:val="pt-BR"/>
        </w:rPr>
        <w:t>Não há necessidade de realização de avaliação prévia do local de execução dos serviços.</w:t>
      </w:r>
    </w:p>
    <w:p w14:paraId="04F54526" w14:textId="77777777" w:rsidR="006807AB" w:rsidRPr="00E4785C" w:rsidRDefault="006807AB">
      <w:pPr>
        <w:tabs>
          <w:tab w:val="left" w:pos="426"/>
          <w:tab w:val="left" w:pos="567"/>
        </w:tabs>
        <w:ind w:left="720"/>
        <w:jc w:val="both"/>
        <w:rPr>
          <w:rFonts w:ascii="Times New Roman" w:hAnsi="Times New Roman" w:cs="Times New Roman"/>
          <w:sz w:val="24"/>
          <w:szCs w:val="24"/>
          <w:lang w:val="pt-BR"/>
        </w:rPr>
      </w:pPr>
    </w:p>
    <w:p w14:paraId="506A7A2D" w14:textId="77777777" w:rsidR="006807AB" w:rsidRPr="00E4785C" w:rsidRDefault="001020D0">
      <w:pPr>
        <w:tabs>
          <w:tab w:val="left" w:pos="426"/>
          <w:tab w:val="left" w:pos="567"/>
        </w:tabs>
        <w:ind w:left="720"/>
        <w:jc w:val="both"/>
        <w:rPr>
          <w:rFonts w:ascii="Times New Roman" w:hAnsi="Times New Roman" w:cs="Times New Roman"/>
          <w:b/>
          <w:bCs/>
          <w:sz w:val="24"/>
          <w:szCs w:val="24"/>
          <w:lang w:val="pt-BR"/>
        </w:rPr>
      </w:pPr>
      <w:r w:rsidRPr="00E4785C">
        <w:rPr>
          <w:rFonts w:ascii="Times New Roman" w:hAnsi="Times New Roman" w:cs="Times New Roman"/>
          <w:b/>
          <w:bCs/>
          <w:sz w:val="24"/>
          <w:szCs w:val="24"/>
          <w:lang w:val="pt-BR"/>
        </w:rPr>
        <w:t>4.16 Sustentabilidade</w:t>
      </w:r>
    </w:p>
    <w:p w14:paraId="1FDDF31B" w14:textId="77777777" w:rsidR="006807AB" w:rsidRPr="00E4785C" w:rsidRDefault="001020D0">
      <w:pPr>
        <w:tabs>
          <w:tab w:val="left" w:pos="426"/>
          <w:tab w:val="left" w:pos="567"/>
        </w:tabs>
        <w:ind w:left="720"/>
        <w:jc w:val="both"/>
        <w:rPr>
          <w:rFonts w:ascii="Times New Roman" w:hAnsi="Times New Roman" w:cs="Times New Roman"/>
          <w:b/>
          <w:bCs/>
          <w:sz w:val="24"/>
          <w:szCs w:val="24"/>
          <w:lang w:val="pt-BR"/>
        </w:rPr>
      </w:pPr>
      <w:r w:rsidRPr="00E4785C">
        <w:rPr>
          <w:rFonts w:ascii="Times New Roman" w:hAnsi="Times New Roman" w:cs="Times New Roman"/>
          <w:b/>
          <w:bCs/>
          <w:sz w:val="24"/>
          <w:szCs w:val="24"/>
          <w:lang w:val="pt-BR"/>
        </w:rPr>
        <w:t>4.16.1 Análise do Objeto</w:t>
      </w:r>
    </w:p>
    <w:p w14:paraId="20C415B9" w14:textId="77777777" w:rsidR="006807AB" w:rsidRPr="00E4785C" w:rsidRDefault="001020D0">
      <w:pPr>
        <w:tabs>
          <w:tab w:val="left" w:pos="426"/>
          <w:tab w:val="left" w:pos="567"/>
        </w:tabs>
        <w:ind w:left="720"/>
        <w:jc w:val="both"/>
        <w:rPr>
          <w:rFonts w:ascii="Times New Roman" w:hAnsi="Times New Roman" w:cs="Times New Roman"/>
          <w:sz w:val="24"/>
          <w:szCs w:val="24"/>
          <w:lang w:val="pt-BR"/>
        </w:rPr>
      </w:pPr>
      <w:r w:rsidRPr="00E4785C">
        <w:rPr>
          <w:rFonts w:ascii="Times New Roman" w:hAnsi="Times New Roman" w:cs="Times New Roman"/>
          <w:sz w:val="24"/>
          <w:szCs w:val="24"/>
          <w:lang w:val="pt-BR"/>
        </w:rPr>
        <w:t xml:space="preserve">O objeto desta contratação é a </w:t>
      </w:r>
      <w:r w:rsidRPr="00E4785C">
        <w:rPr>
          <w:rFonts w:ascii="Times New Roman" w:hAnsi="Times New Roman" w:cs="Times New Roman"/>
          <w:b/>
          <w:bCs/>
          <w:sz w:val="24"/>
          <w:szCs w:val="24"/>
          <w:lang w:val="pt-BR"/>
        </w:rPr>
        <w:t>locação de software em regime ERP</w:t>
      </w:r>
      <w:r w:rsidRPr="00E4785C">
        <w:rPr>
          <w:rFonts w:ascii="Times New Roman" w:hAnsi="Times New Roman" w:cs="Times New Roman"/>
          <w:sz w:val="24"/>
          <w:szCs w:val="24"/>
          <w:lang w:val="pt-BR"/>
        </w:rPr>
        <w:t xml:space="preserve">, de natureza </w:t>
      </w:r>
      <w:r w:rsidRPr="00E4785C">
        <w:rPr>
          <w:rFonts w:ascii="Times New Roman" w:hAnsi="Times New Roman" w:cs="Times New Roman"/>
          <w:b/>
          <w:bCs/>
          <w:sz w:val="24"/>
          <w:szCs w:val="24"/>
          <w:lang w:val="pt-BR"/>
        </w:rPr>
        <w:t>digital e remota</w:t>
      </w:r>
      <w:r w:rsidRPr="00E4785C">
        <w:rPr>
          <w:rFonts w:ascii="Times New Roman" w:hAnsi="Times New Roman" w:cs="Times New Roman"/>
          <w:sz w:val="24"/>
          <w:szCs w:val="24"/>
          <w:lang w:val="pt-BR"/>
        </w:rPr>
        <w:t xml:space="preserve">, sem fornecimento direto de produtos físicos ou obras pelo contratado. Portanto, os impactos ambientais diretos são </w:t>
      </w:r>
      <w:r w:rsidRPr="00E4785C">
        <w:rPr>
          <w:rFonts w:ascii="Times New Roman" w:hAnsi="Times New Roman" w:cs="Times New Roman"/>
          <w:b/>
          <w:bCs/>
          <w:sz w:val="24"/>
          <w:szCs w:val="24"/>
          <w:lang w:val="pt-BR"/>
        </w:rPr>
        <w:t>irrelevantes</w:t>
      </w:r>
      <w:r w:rsidRPr="00E4785C">
        <w:rPr>
          <w:rFonts w:ascii="Times New Roman" w:hAnsi="Times New Roman" w:cs="Times New Roman"/>
          <w:sz w:val="24"/>
          <w:szCs w:val="24"/>
          <w:lang w:val="pt-BR"/>
        </w:rPr>
        <w:t>.</w:t>
      </w:r>
    </w:p>
    <w:p w14:paraId="1D82158D" w14:textId="77777777" w:rsidR="006807AB" w:rsidRPr="00E4785C" w:rsidRDefault="006807AB">
      <w:pPr>
        <w:tabs>
          <w:tab w:val="left" w:pos="426"/>
          <w:tab w:val="left" w:pos="567"/>
        </w:tabs>
        <w:ind w:left="720"/>
        <w:jc w:val="both"/>
        <w:rPr>
          <w:rFonts w:ascii="Times New Roman" w:hAnsi="Times New Roman" w:cs="Times New Roman"/>
          <w:sz w:val="24"/>
          <w:szCs w:val="24"/>
          <w:lang w:val="pt-BR"/>
        </w:rPr>
      </w:pPr>
    </w:p>
    <w:p w14:paraId="228196AB" w14:textId="77777777" w:rsidR="006807AB" w:rsidRPr="00E4785C" w:rsidRDefault="001020D0">
      <w:pPr>
        <w:tabs>
          <w:tab w:val="left" w:pos="426"/>
          <w:tab w:val="left" w:pos="567"/>
        </w:tabs>
        <w:ind w:left="720"/>
        <w:jc w:val="both"/>
        <w:rPr>
          <w:rFonts w:ascii="Times New Roman" w:hAnsi="Times New Roman" w:cs="Times New Roman"/>
          <w:b/>
          <w:bCs/>
          <w:sz w:val="24"/>
          <w:szCs w:val="24"/>
          <w:lang w:val="pt-BR"/>
        </w:rPr>
      </w:pPr>
      <w:r w:rsidRPr="00E4785C">
        <w:rPr>
          <w:rFonts w:ascii="Times New Roman" w:hAnsi="Times New Roman" w:cs="Times New Roman"/>
          <w:b/>
          <w:bCs/>
          <w:sz w:val="24"/>
          <w:szCs w:val="24"/>
          <w:lang w:val="pt-BR"/>
        </w:rPr>
        <w:t>4.16.2 Justificativa para a Não-Adoção de Critérios Contratuais de Sustentabilidade</w:t>
      </w:r>
    </w:p>
    <w:p w14:paraId="607DECCB" w14:textId="77777777" w:rsidR="006807AB" w:rsidRPr="00E4785C" w:rsidRDefault="001020D0">
      <w:pPr>
        <w:tabs>
          <w:tab w:val="left" w:pos="426"/>
          <w:tab w:val="left" w:pos="567"/>
        </w:tabs>
        <w:ind w:left="720"/>
        <w:jc w:val="both"/>
        <w:rPr>
          <w:rFonts w:ascii="Times New Roman" w:hAnsi="Times New Roman" w:cs="Times New Roman"/>
          <w:sz w:val="24"/>
          <w:szCs w:val="24"/>
          <w:lang w:val="pt-BR"/>
        </w:rPr>
      </w:pPr>
      <w:r w:rsidRPr="00E4785C">
        <w:rPr>
          <w:rFonts w:ascii="Times New Roman" w:hAnsi="Times New Roman" w:cs="Times New Roman"/>
          <w:sz w:val="24"/>
          <w:szCs w:val="24"/>
          <w:lang w:val="pt-BR"/>
        </w:rPr>
        <w:t xml:space="preserve">Conforme o </w:t>
      </w:r>
      <w:r w:rsidRPr="00E4785C">
        <w:rPr>
          <w:rFonts w:ascii="Times New Roman" w:hAnsi="Times New Roman" w:cs="Times New Roman"/>
          <w:b/>
          <w:bCs/>
          <w:sz w:val="24"/>
          <w:szCs w:val="24"/>
          <w:lang w:val="pt-BR"/>
        </w:rPr>
        <w:t>§1º do Art. 9º da IN SEGES/ME nº 58/2022</w:t>
      </w:r>
      <w:r w:rsidRPr="00E4785C">
        <w:rPr>
          <w:rFonts w:ascii="Times New Roman" w:hAnsi="Times New Roman" w:cs="Times New Roman"/>
          <w:sz w:val="24"/>
          <w:szCs w:val="24"/>
          <w:lang w:val="pt-BR"/>
        </w:rPr>
        <w:t xml:space="preserve"> (Nota Explicativa 5 do modelo do TR da CGU), a equipe de planejamento analisou a viabilidade de inclusão de critérios e práticas de sustentabilidade no Termo de Referência:</w:t>
      </w:r>
    </w:p>
    <w:p w14:paraId="59F21D4F" w14:textId="77777777" w:rsidR="006807AB" w:rsidRPr="00E4785C" w:rsidRDefault="001020D0">
      <w:pPr>
        <w:numPr>
          <w:ilvl w:val="0"/>
          <w:numId w:val="31"/>
        </w:numPr>
        <w:tabs>
          <w:tab w:val="left" w:pos="426"/>
          <w:tab w:val="left" w:pos="567"/>
        </w:tabs>
        <w:jc w:val="both"/>
        <w:rPr>
          <w:rFonts w:ascii="Times New Roman" w:hAnsi="Times New Roman" w:cs="Times New Roman"/>
          <w:sz w:val="24"/>
          <w:szCs w:val="24"/>
          <w:lang w:val="pt-BR"/>
        </w:rPr>
      </w:pPr>
      <w:r w:rsidRPr="00E4785C">
        <w:rPr>
          <w:rFonts w:ascii="Times New Roman" w:hAnsi="Times New Roman" w:cs="Times New Roman"/>
          <w:b/>
          <w:bCs/>
          <w:sz w:val="24"/>
          <w:szCs w:val="24"/>
          <w:lang w:val="pt-BR"/>
        </w:rPr>
        <w:t>Impacto direto pelo fornecedor:</w:t>
      </w:r>
      <w:r w:rsidRPr="00E4785C">
        <w:rPr>
          <w:rFonts w:ascii="Times New Roman" w:hAnsi="Times New Roman" w:cs="Times New Roman"/>
          <w:sz w:val="24"/>
          <w:szCs w:val="24"/>
          <w:lang w:val="pt-BR"/>
        </w:rPr>
        <w:t xml:space="preserve"> </w:t>
      </w:r>
      <w:r w:rsidRPr="00E4785C">
        <w:rPr>
          <w:rFonts w:ascii="Times New Roman" w:hAnsi="Times New Roman" w:cs="Times New Roman"/>
          <w:sz w:val="24"/>
          <w:szCs w:val="24"/>
        </w:rPr>
        <w:t xml:space="preserve">O objeto da contratação é a licença de uso de software (imaterial). Contudo, a prestação do serviço </w:t>
      </w:r>
      <w:r w:rsidRPr="00E4785C">
        <w:rPr>
          <w:rFonts w:ascii="Times New Roman" w:hAnsi="Times New Roman" w:cs="Times New Roman"/>
          <w:sz w:val="24"/>
          <w:szCs w:val="24"/>
          <w:lang w:val="pt-BR"/>
        </w:rPr>
        <w:t>ERP</w:t>
      </w:r>
      <w:r w:rsidRPr="00E4785C">
        <w:rPr>
          <w:rFonts w:ascii="Times New Roman" w:hAnsi="Times New Roman" w:cs="Times New Roman"/>
          <w:sz w:val="24"/>
          <w:szCs w:val="24"/>
        </w:rPr>
        <w:t xml:space="preserve"> exige que o fornecedor opere infraestrutura física (</w:t>
      </w:r>
      <w:r w:rsidRPr="00E4785C">
        <w:rPr>
          <w:rFonts w:ascii="Times New Roman" w:hAnsi="Times New Roman" w:cs="Times New Roman"/>
          <w:i/>
          <w:iCs/>
          <w:sz w:val="24"/>
          <w:szCs w:val="24"/>
        </w:rPr>
        <w:t>data centers</w:t>
      </w:r>
      <w:r w:rsidRPr="00E4785C">
        <w:rPr>
          <w:rFonts w:ascii="Times New Roman" w:hAnsi="Times New Roman" w:cs="Times New Roman"/>
          <w:sz w:val="24"/>
          <w:szCs w:val="24"/>
        </w:rPr>
        <w:t>). Embora o impacto exista (consumo de energia, resíduos eletrônicos), a inviabilidade de exigir critérios específicos (ex: certificação ambiental do </w:t>
      </w:r>
      <w:r w:rsidRPr="00E4785C">
        <w:rPr>
          <w:rFonts w:ascii="Times New Roman" w:hAnsi="Times New Roman" w:cs="Times New Roman"/>
          <w:i/>
          <w:iCs/>
          <w:sz w:val="24"/>
          <w:szCs w:val="24"/>
        </w:rPr>
        <w:t>data center</w:t>
      </w:r>
      <w:r w:rsidRPr="00E4785C">
        <w:rPr>
          <w:rFonts w:ascii="Times New Roman" w:hAnsi="Times New Roman" w:cs="Times New Roman"/>
          <w:sz w:val="24"/>
          <w:szCs w:val="24"/>
        </w:rPr>
        <w:t>) como cláusula contratual para este certame é justificada na seção 4.16.3, a fim de não restringir a competitividade</w:t>
      </w:r>
      <w:r w:rsidRPr="00E4785C">
        <w:rPr>
          <w:rFonts w:ascii="Times New Roman" w:hAnsi="Times New Roman" w:cs="Times New Roman"/>
          <w:sz w:val="24"/>
          <w:szCs w:val="24"/>
          <w:lang w:val="pt-BR"/>
        </w:rPr>
        <w:t>.</w:t>
      </w:r>
    </w:p>
    <w:p w14:paraId="385B3950" w14:textId="77777777" w:rsidR="006807AB" w:rsidRPr="00E4785C" w:rsidRDefault="001020D0">
      <w:pPr>
        <w:numPr>
          <w:ilvl w:val="0"/>
          <w:numId w:val="31"/>
        </w:numPr>
        <w:tabs>
          <w:tab w:val="left" w:pos="426"/>
          <w:tab w:val="left" w:pos="567"/>
        </w:tabs>
        <w:jc w:val="both"/>
        <w:rPr>
          <w:rFonts w:ascii="Times New Roman" w:hAnsi="Times New Roman" w:cs="Times New Roman"/>
          <w:sz w:val="24"/>
          <w:szCs w:val="24"/>
          <w:lang w:val="pt-BR"/>
        </w:rPr>
      </w:pPr>
      <w:r w:rsidRPr="00E4785C">
        <w:rPr>
          <w:rFonts w:ascii="Times New Roman" w:hAnsi="Times New Roman" w:cs="Times New Roman"/>
          <w:b/>
          <w:bCs/>
          <w:sz w:val="24"/>
          <w:szCs w:val="24"/>
          <w:lang w:val="pt-BR"/>
        </w:rPr>
        <w:t>Impacto indireto (data centers, consumo de energia):</w:t>
      </w:r>
      <w:r w:rsidRPr="00E4785C">
        <w:rPr>
          <w:rFonts w:ascii="Times New Roman" w:hAnsi="Times New Roman" w:cs="Times New Roman"/>
          <w:sz w:val="24"/>
          <w:szCs w:val="24"/>
          <w:lang w:val="pt-BR"/>
        </w:rPr>
        <w:t xml:space="preserve"> Reconhecido, mas a exigência de critérios específicos (certificações ambientais ou uso de energia renovável) seria </w:t>
      </w:r>
      <w:r w:rsidRPr="00E4785C">
        <w:rPr>
          <w:rFonts w:ascii="Times New Roman" w:hAnsi="Times New Roman" w:cs="Times New Roman"/>
          <w:b/>
          <w:bCs/>
          <w:sz w:val="24"/>
          <w:szCs w:val="24"/>
          <w:lang w:val="pt-BR"/>
        </w:rPr>
        <w:t>inviável</w:t>
      </w:r>
      <w:r w:rsidRPr="00E4785C">
        <w:rPr>
          <w:rFonts w:ascii="Times New Roman" w:hAnsi="Times New Roman" w:cs="Times New Roman"/>
          <w:sz w:val="24"/>
          <w:szCs w:val="24"/>
          <w:lang w:val="pt-BR"/>
        </w:rPr>
        <w:t>, podendo restringir a competitividade do certame.</w:t>
      </w:r>
    </w:p>
    <w:p w14:paraId="1EB29532" w14:textId="77777777" w:rsidR="006807AB" w:rsidRPr="00E4785C" w:rsidRDefault="001020D0">
      <w:pPr>
        <w:numPr>
          <w:ilvl w:val="0"/>
          <w:numId w:val="31"/>
        </w:numPr>
        <w:tabs>
          <w:tab w:val="left" w:pos="426"/>
          <w:tab w:val="left" w:pos="567"/>
        </w:tabs>
        <w:jc w:val="both"/>
        <w:rPr>
          <w:rFonts w:ascii="Times New Roman" w:hAnsi="Times New Roman" w:cs="Times New Roman"/>
          <w:sz w:val="24"/>
          <w:szCs w:val="24"/>
          <w:lang w:val="pt-BR"/>
        </w:rPr>
      </w:pPr>
      <w:r w:rsidRPr="00E4785C">
        <w:rPr>
          <w:rFonts w:ascii="Times New Roman" w:hAnsi="Times New Roman" w:cs="Times New Roman"/>
          <w:b/>
          <w:bCs/>
          <w:sz w:val="24"/>
          <w:szCs w:val="24"/>
          <w:lang w:val="pt-BR"/>
        </w:rPr>
        <w:t>Gerenciamento de resíduos de hardware da Administração:</w:t>
      </w:r>
      <w:r w:rsidRPr="00E4785C">
        <w:rPr>
          <w:rFonts w:ascii="Times New Roman" w:hAnsi="Times New Roman" w:cs="Times New Roman"/>
          <w:sz w:val="24"/>
          <w:szCs w:val="24"/>
          <w:lang w:val="pt-BR"/>
        </w:rPr>
        <w:t xml:space="preserve"> Serão tratados internamente pelo órgão, sem exigir obrigações contratuais ao fornecedor de ERP.</w:t>
      </w:r>
    </w:p>
    <w:p w14:paraId="44125E8E" w14:textId="77777777" w:rsidR="006807AB" w:rsidRPr="00E4785C" w:rsidRDefault="006807AB">
      <w:pPr>
        <w:tabs>
          <w:tab w:val="left" w:pos="426"/>
          <w:tab w:val="left" w:pos="567"/>
        </w:tabs>
        <w:ind w:left="720"/>
        <w:jc w:val="both"/>
        <w:rPr>
          <w:rFonts w:ascii="Times New Roman" w:hAnsi="Times New Roman" w:cs="Times New Roman"/>
          <w:b/>
          <w:bCs/>
          <w:sz w:val="24"/>
          <w:szCs w:val="24"/>
          <w:lang w:val="pt-BR"/>
        </w:rPr>
      </w:pPr>
    </w:p>
    <w:p w14:paraId="0FC23AB1" w14:textId="77777777" w:rsidR="006807AB" w:rsidRPr="00E4785C" w:rsidRDefault="001020D0">
      <w:pPr>
        <w:tabs>
          <w:tab w:val="left" w:pos="426"/>
          <w:tab w:val="left" w:pos="567"/>
        </w:tabs>
        <w:ind w:left="720"/>
        <w:jc w:val="both"/>
        <w:rPr>
          <w:rFonts w:ascii="Times New Roman" w:hAnsi="Times New Roman" w:cs="Times New Roman"/>
          <w:sz w:val="24"/>
          <w:szCs w:val="24"/>
          <w:highlight w:val="yellow"/>
          <w:lang w:val="pt-BR"/>
        </w:rPr>
      </w:pPr>
      <w:r w:rsidRPr="00E4785C">
        <w:rPr>
          <w:rFonts w:ascii="Times New Roman" w:hAnsi="Times New Roman" w:cs="Times New Roman"/>
          <w:b/>
          <w:bCs/>
          <w:sz w:val="24"/>
          <w:szCs w:val="24"/>
          <w:lang w:val="pt-BR"/>
        </w:rPr>
        <w:t>Conclusão:</w:t>
      </w:r>
      <w:r w:rsidRPr="00E4785C">
        <w:rPr>
          <w:rFonts w:ascii="Times New Roman" w:hAnsi="Times New Roman" w:cs="Times New Roman"/>
          <w:sz w:val="24"/>
          <w:szCs w:val="24"/>
          <w:lang w:val="pt-BR"/>
        </w:rPr>
        <w:br/>
        <w:t xml:space="preserve">Diante do exposto, </w:t>
      </w:r>
      <w:r w:rsidRPr="00C54A8F">
        <w:rPr>
          <w:rFonts w:ascii="Times New Roman" w:hAnsi="Times New Roman" w:cs="Times New Roman"/>
          <w:sz w:val="24"/>
          <w:szCs w:val="24"/>
          <w:lang w:val="pt-BR"/>
        </w:rPr>
        <w:t xml:space="preserve">a </w:t>
      </w:r>
      <w:r w:rsidRPr="00C54A8F">
        <w:rPr>
          <w:rFonts w:ascii="Times New Roman" w:hAnsi="Times New Roman" w:cs="Times New Roman"/>
          <w:b/>
          <w:bCs/>
          <w:sz w:val="24"/>
          <w:szCs w:val="24"/>
          <w:lang w:val="pt-BR"/>
        </w:rPr>
        <w:t>não inclusão de critérios de sustentabilidade específicos</w:t>
      </w:r>
      <w:r w:rsidRPr="00C54A8F">
        <w:rPr>
          <w:rFonts w:ascii="Times New Roman" w:hAnsi="Times New Roman" w:cs="Times New Roman"/>
          <w:sz w:val="24"/>
          <w:szCs w:val="24"/>
          <w:lang w:val="pt-BR"/>
        </w:rPr>
        <w:t xml:space="preserve"> para o fornecedor nesta contratação está formalmente justificada, priorizando a </w:t>
      </w:r>
      <w:r w:rsidRPr="00C54A8F">
        <w:rPr>
          <w:rFonts w:ascii="Times New Roman" w:hAnsi="Times New Roman" w:cs="Times New Roman"/>
          <w:b/>
          <w:bCs/>
          <w:sz w:val="24"/>
          <w:szCs w:val="24"/>
          <w:lang w:val="pt-BR"/>
        </w:rPr>
        <w:lastRenderedPageBreak/>
        <w:t>competitividade e a padronização do tipo ERP</w:t>
      </w:r>
      <w:r w:rsidRPr="00C54A8F">
        <w:rPr>
          <w:rFonts w:ascii="Times New Roman" w:hAnsi="Times New Roman" w:cs="Times New Roman"/>
          <w:sz w:val="24"/>
          <w:szCs w:val="24"/>
          <w:lang w:val="pt-BR"/>
        </w:rPr>
        <w:t>, sem prejuízo das ações internas de sustentabilidade do órgão.</w:t>
      </w:r>
    </w:p>
    <w:p w14:paraId="29524842" w14:textId="77777777" w:rsidR="006807AB" w:rsidRPr="00E4785C" w:rsidRDefault="006807AB">
      <w:pPr>
        <w:tabs>
          <w:tab w:val="left" w:pos="426"/>
          <w:tab w:val="left" w:pos="567"/>
        </w:tabs>
        <w:jc w:val="both"/>
        <w:rPr>
          <w:rFonts w:ascii="Times New Roman" w:hAnsi="Times New Roman" w:cs="Times New Roman"/>
          <w:color w:val="EE0000"/>
          <w:sz w:val="24"/>
          <w:szCs w:val="24"/>
          <w:lang w:val="pt-BR"/>
        </w:rPr>
      </w:pPr>
    </w:p>
    <w:p w14:paraId="54AAC90B" w14:textId="77777777" w:rsidR="006807AB" w:rsidRPr="00E4785C" w:rsidRDefault="001020D0">
      <w:pPr>
        <w:tabs>
          <w:tab w:val="left" w:pos="426"/>
          <w:tab w:val="left" w:pos="567"/>
        </w:tabs>
        <w:jc w:val="both"/>
        <w:rPr>
          <w:rFonts w:ascii="Times New Roman" w:hAnsi="Times New Roman" w:cs="Times New Roman"/>
          <w:b/>
          <w:bCs/>
          <w:sz w:val="24"/>
          <w:szCs w:val="24"/>
          <w:lang w:val="pt-BR"/>
        </w:rPr>
      </w:pPr>
      <w:r w:rsidRPr="00E4785C">
        <w:rPr>
          <w:rFonts w:ascii="Times New Roman" w:hAnsi="Times New Roman" w:cs="Times New Roman"/>
          <w:b/>
          <w:bCs/>
          <w:sz w:val="24"/>
          <w:szCs w:val="24"/>
          <w:lang w:val="pt-BR"/>
        </w:rPr>
        <w:t>4.17 Subcontratação</w:t>
      </w:r>
    </w:p>
    <w:p w14:paraId="36EF8642" w14:textId="77777777" w:rsidR="006807AB" w:rsidRPr="00E4785C" w:rsidRDefault="001020D0">
      <w:pPr>
        <w:tabs>
          <w:tab w:val="left" w:pos="426"/>
          <w:tab w:val="left" w:pos="567"/>
        </w:tabs>
        <w:jc w:val="both"/>
        <w:rPr>
          <w:rFonts w:ascii="Times New Roman" w:hAnsi="Times New Roman" w:cs="Times New Roman"/>
          <w:sz w:val="24"/>
          <w:szCs w:val="24"/>
          <w:lang w:val="pt-BR"/>
        </w:rPr>
      </w:pPr>
      <w:r w:rsidRPr="00E4785C">
        <w:rPr>
          <w:rFonts w:ascii="Times New Roman" w:hAnsi="Times New Roman" w:cs="Times New Roman"/>
          <w:sz w:val="24"/>
          <w:szCs w:val="24"/>
          <w:lang w:val="pt-BR"/>
        </w:rPr>
        <w:t>Não será admitida a subcontratação do objeto contratual</w:t>
      </w:r>
    </w:p>
    <w:p w14:paraId="1DFE74F6" w14:textId="77777777" w:rsidR="006807AB" w:rsidRPr="00E4785C" w:rsidRDefault="006807AB">
      <w:pPr>
        <w:tabs>
          <w:tab w:val="left" w:pos="426"/>
          <w:tab w:val="left" w:pos="567"/>
        </w:tabs>
        <w:ind w:left="720"/>
        <w:jc w:val="both"/>
        <w:rPr>
          <w:rFonts w:ascii="Times New Roman" w:hAnsi="Times New Roman" w:cs="Times New Roman"/>
          <w:b/>
          <w:bCs/>
          <w:sz w:val="24"/>
          <w:szCs w:val="24"/>
          <w:lang w:val="pt-BR"/>
        </w:rPr>
      </w:pPr>
    </w:p>
    <w:p w14:paraId="45D9B2D2" w14:textId="77777777" w:rsidR="006807AB" w:rsidRPr="00E4785C" w:rsidRDefault="001020D0">
      <w:pPr>
        <w:tabs>
          <w:tab w:val="left" w:pos="426"/>
          <w:tab w:val="left" w:pos="567"/>
        </w:tabs>
        <w:jc w:val="both"/>
        <w:rPr>
          <w:rFonts w:ascii="Times New Roman" w:hAnsi="Times New Roman" w:cs="Times New Roman"/>
          <w:b/>
          <w:bCs/>
          <w:sz w:val="24"/>
          <w:szCs w:val="24"/>
          <w:lang w:val="pt-BR"/>
        </w:rPr>
      </w:pPr>
      <w:r w:rsidRPr="00E4785C">
        <w:rPr>
          <w:rFonts w:ascii="Times New Roman" w:hAnsi="Times New Roman" w:cs="Times New Roman"/>
          <w:b/>
          <w:bCs/>
          <w:sz w:val="24"/>
          <w:szCs w:val="24"/>
          <w:lang w:val="pt-BR"/>
        </w:rPr>
        <w:t>4.18 Garantia da contratação</w:t>
      </w:r>
    </w:p>
    <w:p w14:paraId="4BADF7A2" w14:textId="77777777" w:rsidR="006807AB" w:rsidRPr="00E4785C" w:rsidRDefault="001020D0">
      <w:pPr>
        <w:tabs>
          <w:tab w:val="left" w:pos="426"/>
          <w:tab w:val="left" w:pos="567"/>
        </w:tabs>
        <w:jc w:val="both"/>
        <w:rPr>
          <w:rFonts w:ascii="Times New Roman" w:hAnsi="Times New Roman" w:cs="Times New Roman"/>
          <w:sz w:val="24"/>
          <w:szCs w:val="24"/>
          <w:lang w:val="pt-BR"/>
        </w:rPr>
      </w:pPr>
      <w:r w:rsidRPr="00E4785C">
        <w:rPr>
          <w:rFonts w:ascii="Times New Roman" w:hAnsi="Times New Roman" w:cs="Times New Roman"/>
          <w:sz w:val="24"/>
          <w:szCs w:val="24"/>
          <w:lang w:val="pt-BR"/>
        </w:rPr>
        <w:t>Não haverá exigência da garantia da contratação dos art. 96 e seguintes da Lei nº 14.133, de 2021, pelas razões constantes do Estudo Técnico Preliminar.</w:t>
      </w:r>
    </w:p>
    <w:p w14:paraId="6C01D76B" w14:textId="77777777" w:rsidR="006807AB" w:rsidRDefault="006807AB">
      <w:pPr>
        <w:tabs>
          <w:tab w:val="left" w:pos="426"/>
          <w:tab w:val="left" w:pos="567"/>
        </w:tabs>
        <w:ind w:left="720"/>
        <w:jc w:val="both"/>
        <w:rPr>
          <w:rFonts w:ascii="Times New Roman" w:hAnsi="Times New Roman" w:cs="Times New Roman"/>
          <w:sz w:val="24"/>
          <w:szCs w:val="24"/>
          <w:lang w:val="pt-BR"/>
        </w:rPr>
      </w:pPr>
    </w:p>
    <w:p w14:paraId="1DB20E59" w14:textId="77777777" w:rsidR="006807AB" w:rsidRPr="00E4785C" w:rsidRDefault="001020D0">
      <w:pPr>
        <w:tabs>
          <w:tab w:val="left" w:pos="426"/>
          <w:tab w:val="left" w:pos="567"/>
        </w:tabs>
        <w:jc w:val="both"/>
        <w:rPr>
          <w:rFonts w:ascii="Times New Roman" w:hAnsi="Times New Roman" w:cs="Times New Roman"/>
          <w:b/>
          <w:bCs/>
          <w:sz w:val="24"/>
          <w:szCs w:val="24"/>
          <w:lang w:val="pt-BR"/>
        </w:rPr>
      </w:pPr>
      <w:r w:rsidRPr="00E4785C">
        <w:rPr>
          <w:rFonts w:ascii="Times New Roman" w:hAnsi="Times New Roman" w:cs="Times New Roman"/>
          <w:b/>
          <w:bCs/>
          <w:sz w:val="24"/>
          <w:szCs w:val="24"/>
          <w:lang w:val="pt-BR"/>
        </w:rPr>
        <w:t>5. PAPÉIS E RESPONSABILIDADES</w:t>
      </w:r>
    </w:p>
    <w:p w14:paraId="52DD2427" w14:textId="77777777" w:rsidR="006807AB" w:rsidRPr="00E4785C" w:rsidRDefault="001020D0">
      <w:pPr>
        <w:tabs>
          <w:tab w:val="left" w:pos="426"/>
          <w:tab w:val="left" w:pos="567"/>
        </w:tabs>
        <w:ind w:left="720"/>
        <w:jc w:val="both"/>
        <w:rPr>
          <w:rFonts w:ascii="Times New Roman" w:hAnsi="Times New Roman" w:cs="Times New Roman"/>
          <w:sz w:val="24"/>
          <w:szCs w:val="24"/>
          <w:lang w:val="pt-BR"/>
        </w:rPr>
      </w:pPr>
      <w:r w:rsidRPr="00E4785C">
        <w:rPr>
          <w:rFonts w:ascii="Times New Roman" w:hAnsi="Times New Roman" w:cs="Times New Roman"/>
          <w:sz w:val="24"/>
          <w:szCs w:val="24"/>
          <w:lang w:val="pt-BR"/>
        </w:rPr>
        <w:t>5.1 São obrigações da CONTRATANTE:</w:t>
      </w:r>
    </w:p>
    <w:p w14:paraId="08C0D260" w14:textId="77777777" w:rsidR="006807AB" w:rsidRPr="00E4785C" w:rsidRDefault="001020D0">
      <w:pPr>
        <w:tabs>
          <w:tab w:val="left" w:pos="426"/>
          <w:tab w:val="left" w:pos="567"/>
        </w:tabs>
        <w:ind w:left="720"/>
        <w:jc w:val="both"/>
        <w:rPr>
          <w:rFonts w:ascii="Times New Roman" w:hAnsi="Times New Roman" w:cs="Times New Roman"/>
          <w:sz w:val="24"/>
          <w:szCs w:val="24"/>
          <w:lang w:val="pt-BR"/>
        </w:rPr>
      </w:pPr>
      <w:r w:rsidRPr="00E4785C">
        <w:rPr>
          <w:rFonts w:ascii="Times New Roman" w:hAnsi="Times New Roman" w:cs="Times New Roman"/>
          <w:sz w:val="24"/>
          <w:szCs w:val="24"/>
          <w:lang w:val="pt-BR"/>
        </w:rPr>
        <w:tab/>
        <w:t>5.1.1 nomear Gestor e Fiscais Técnico, Administrativo e Requisitante do contrato para acompanhar e fiscalizar a execução dos contratos;</w:t>
      </w:r>
    </w:p>
    <w:p w14:paraId="6853570F" w14:textId="77777777" w:rsidR="006807AB" w:rsidRPr="00E4785C" w:rsidRDefault="001020D0">
      <w:pPr>
        <w:tabs>
          <w:tab w:val="left" w:pos="426"/>
          <w:tab w:val="left" w:pos="567"/>
        </w:tabs>
        <w:ind w:left="720"/>
        <w:jc w:val="both"/>
        <w:rPr>
          <w:rFonts w:ascii="Times New Roman" w:hAnsi="Times New Roman" w:cs="Times New Roman"/>
          <w:sz w:val="24"/>
          <w:szCs w:val="24"/>
          <w:lang w:val="pt-BR"/>
        </w:rPr>
      </w:pPr>
      <w:r w:rsidRPr="00E4785C">
        <w:rPr>
          <w:rFonts w:ascii="Times New Roman" w:hAnsi="Times New Roman" w:cs="Times New Roman"/>
          <w:sz w:val="24"/>
          <w:szCs w:val="24"/>
          <w:lang w:val="pt-BR"/>
        </w:rPr>
        <w:tab/>
        <w:t>5.1.2 encaminhar formalmente a demanda por meio de Ordem de Serviço ou de Fornecimento de Bens, de acordo com os critérios estabelecidos no Termo de Referência;</w:t>
      </w:r>
    </w:p>
    <w:p w14:paraId="603FBE67" w14:textId="77777777" w:rsidR="006807AB" w:rsidRPr="00E4785C" w:rsidRDefault="001020D0">
      <w:pPr>
        <w:tabs>
          <w:tab w:val="left" w:pos="426"/>
          <w:tab w:val="left" w:pos="567"/>
        </w:tabs>
        <w:ind w:left="720"/>
        <w:jc w:val="both"/>
        <w:rPr>
          <w:rFonts w:ascii="Times New Roman" w:hAnsi="Times New Roman" w:cs="Times New Roman"/>
          <w:sz w:val="24"/>
          <w:szCs w:val="24"/>
          <w:lang w:val="pt-BR"/>
        </w:rPr>
      </w:pPr>
      <w:r w:rsidRPr="00E4785C">
        <w:rPr>
          <w:rFonts w:ascii="Times New Roman" w:hAnsi="Times New Roman" w:cs="Times New Roman"/>
          <w:sz w:val="24"/>
          <w:szCs w:val="24"/>
          <w:lang w:val="pt-BR"/>
        </w:rPr>
        <w:tab/>
        <w:t>5.1.3 receber o objeto fornecido pelo contratado que esteja em conformidade com a proposta aceita, conforme inspeções realizadas;</w:t>
      </w:r>
    </w:p>
    <w:p w14:paraId="08785B19" w14:textId="77777777" w:rsidR="006807AB" w:rsidRPr="00E4785C" w:rsidRDefault="001020D0">
      <w:pPr>
        <w:tabs>
          <w:tab w:val="left" w:pos="426"/>
          <w:tab w:val="left" w:pos="567"/>
        </w:tabs>
        <w:ind w:left="720"/>
        <w:jc w:val="both"/>
        <w:rPr>
          <w:rFonts w:ascii="Times New Roman" w:hAnsi="Times New Roman" w:cs="Times New Roman"/>
          <w:sz w:val="24"/>
          <w:szCs w:val="24"/>
          <w:lang w:val="pt-BR"/>
        </w:rPr>
      </w:pPr>
      <w:r w:rsidRPr="00E4785C">
        <w:rPr>
          <w:rFonts w:ascii="Times New Roman" w:hAnsi="Times New Roman" w:cs="Times New Roman"/>
          <w:sz w:val="24"/>
          <w:szCs w:val="24"/>
          <w:lang w:val="pt-BR"/>
        </w:rPr>
        <w:tab/>
        <w:t>5.1.4 aplicar à contratada as sanções administrativas regulamentares e contratuais cabíveis, comunicando ao órgão gerenciador da Ata de Registro de Preços, quando aplicável;</w:t>
      </w:r>
    </w:p>
    <w:p w14:paraId="0C4B9438" w14:textId="77777777" w:rsidR="006807AB" w:rsidRPr="00E4785C" w:rsidRDefault="001020D0">
      <w:pPr>
        <w:tabs>
          <w:tab w:val="left" w:pos="426"/>
          <w:tab w:val="left" w:pos="567"/>
        </w:tabs>
        <w:ind w:left="720"/>
        <w:jc w:val="both"/>
        <w:rPr>
          <w:rFonts w:ascii="Times New Roman" w:hAnsi="Times New Roman" w:cs="Times New Roman"/>
          <w:sz w:val="24"/>
          <w:szCs w:val="24"/>
          <w:lang w:val="pt-BR"/>
        </w:rPr>
      </w:pPr>
      <w:r w:rsidRPr="00E4785C">
        <w:rPr>
          <w:rFonts w:ascii="Times New Roman" w:hAnsi="Times New Roman" w:cs="Times New Roman"/>
          <w:sz w:val="24"/>
          <w:szCs w:val="24"/>
          <w:lang w:val="pt-BR"/>
        </w:rPr>
        <w:tab/>
        <w:t>5.1.5 liquidar o empenho e efetuar o pagamento à contratada, dentro dos prazos preestabelecidos em contrato;</w:t>
      </w:r>
    </w:p>
    <w:p w14:paraId="4A81DC6B" w14:textId="77777777" w:rsidR="006807AB" w:rsidRPr="00E4785C" w:rsidRDefault="001020D0">
      <w:pPr>
        <w:tabs>
          <w:tab w:val="left" w:pos="426"/>
          <w:tab w:val="left" w:pos="567"/>
        </w:tabs>
        <w:ind w:left="720"/>
        <w:jc w:val="both"/>
        <w:rPr>
          <w:rFonts w:ascii="Times New Roman" w:hAnsi="Times New Roman" w:cs="Times New Roman"/>
          <w:sz w:val="24"/>
          <w:szCs w:val="24"/>
          <w:lang w:val="pt-BR"/>
        </w:rPr>
      </w:pPr>
      <w:r w:rsidRPr="00E4785C">
        <w:rPr>
          <w:rFonts w:ascii="Times New Roman" w:hAnsi="Times New Roman" w:cs="Times New Roman"/>
          <w:sz w:val="24"/>
          <w:szCs w:val="24"/>
          <w:lang w:val="pt-BR"/>
        </w:rPr>
        <w:tab/>
        <w:t>5.1.6 comunicar à contratada todas e quaisquer ocorrências relacionadas com o fornecimento da solução de TIC;</w:t>
      </w:r>
    </w:p>
    <w:p w14:paraId="72F1D7EC" w14:textId="77777777" w:rsidR="006807AB" w:rsidRPr="00E4785C" w:rsidRDefault="001020D0">
      <w:pPr>
        <w:tabs>
          <w:tab w:val="left" w:pos="426"/>
          <w:tab w:val="left" w:pos="567"/>
        </w:tabs>
        <w:ind w:left="720"/>
        <w:jc w:val="both"/>
        <w:rPr>
          <w:rFonts w:ascii="Times New Roman" w:hAnsi="Times New Roman" w:cs="Times New Roman"/>
          <w:sz w:val="24"/>
          <w:szCs w:val="24"/>
          <w:lang w:val="pt-BR"/>
        </w:rPr>
      </w:pPr>
      <w:r w:rsidRPr="00E4785C">
        <w:rPr>
          <w:rFonts w:ascii="Times New Roman" w:hAnsi="Times New Roman" w:cs="Times New Roman"/>
          <w:sz w:val="24"/>
          <w:szCs w:val="24"/>
          <w:lang w:val="pt-BR"/>
        </w:rPr>
        <w:tab/>
        <w:t>5.1.7 definir produtividade ou capacidade mínima de fornecimento da solução de TIC por parte do contratado, com base em pesquisas de mercado, quando aplicável</w:t>
      </w:r>
    </w:p>
    <w:p w14:paraId="42F57DE2" w14:textId="77777777" w:rsidR="006807AB" w:rsidRPr="00E4785C" w:rsidRDefault="001020D0">
      <w:pPr>
        <w:tabs>
          <w:tab w:val="left" w:pos="426"/>
          <w:tab w:val="left" w:pos="567"/>
        </w:tabs>
        <w:ind w:left="720"/>
        <w:jc w:val="both"/>
        <w:rPr>
          <w:rFonts w:ascii="Times New Roman" w:hAnsi="Times New Roman" w:cs="Times New Roman"/>
          <w:sz w:val="24"/>
          <w:szCs w:val="24"/>
          <w:lang w:val="pt-BR"/>
        </w:rPr>
      </w:pPr>
      <w:r w:rsidRPr="00E4785C">
        <w:rPr>
          <w:rFonts w:ascii="Times New Roman" w:hAnsi="Times New Roman" w:cs="Times New Roman"/>
          <w:sz w:val="24"/>
          <w:szCs w:val="24"/>
          <w:lang w:val="pt-BR"/>
        </w:rPr>
        <w:tab/>
        <w:t xml:space="preserve">5.18 prever que os direitos de propriedade intelectual e direitos autorais da solução de TIC sobre os diversos artefatos e produtos cuja criação ou alteração seja objeto da relação contratual pertençam à Administração, incluindo a documentação, o </w:t>
      </w:r>
      <w:r w:rsidRPr="00E4785C">
        <w:rPr>
          <w:rFonts w:ascii="Times New Roman" w:hAnsi="Times New Roman" w:cs="Times New Roman"/>
          <w:sz w:val="24"/>
          <w:szCs w:val="24"/>
          <w:lang w:val="pt-BR"/>
        </w:rPr>
        <w:lastRenderedPageBreak/>
        <w:t>código-fonte de aplicações, os modelos de dados e as bases de dados, justificando os casos em que isso não ocorre.</w:t>
      </w:r>
    </w:p>
    <w:p w14:paraId="5EEB1866" w14:textId="77777777" w:rsidR="006807AB" w:rsidRPr="00E4785C" w:rsidRDefault="006807AB">
      <w:pPr>
        <w:tabs>
          <w:tab w:val="left" w:pos="426"/>
          <w:tab w:val="left" w:pos="567"/>
        </w:tabs>
        <w:ind w:left="720"/>
        <w:jc w:val="both"/>
        <w:rPr>
          <w:rFonts w:ascii="Times New Roman" w:hAnsi="Times New Roman" w:cs="Times New Roman"/>
          <w:sz w:val="24"/>
          <w:szCs w:val="24"/>
          <w:lang w:val="pt-BR"/>
        </w:rPr>
      </w:pPr>
    </w:p>
    <w:p w14:paraId="7C13DDF6" w14:textId="77777777" w:rsidR="006807AB" w:rsidRPr="00E4785C" w:rsidRDefault="001020D0">
      <w:pPr>
        <w:tabs>
          <w:tab w:val="left" w:pos="426"/>
          <w:tab w:val="left" w:pos="567"/>
        </w:tabs>
        <w:ind w:left="720"/>
        <w:jc w:val="both"/>
        <w:rPr>
          <w:rFonts w:ascii="Times New Roman" w:hAnsi="Times New Roman" w:cs="Times New Roman"/>
          <w:b/>
          <w:bCs/>
          <w:sz w:val="24"/>
          <w:szCs w:val="24"/>
          <w:lang w:val="pt-BR"/>
        </w:rPr>
      </w:pPr>
      <w:r w:rsidRPr="00E4785C">
        <w:rPr>
          <w:rFonts w:ascii="Times New Roman" w:hAnsi="Times New Roman" w:cs="Times New Roman"/>
          <w:b/>
          <w:bCs/>
          <w:sz w:val="24"/>
          <w:szCs w:val="24"/>
          <w:lang w:val="pt-BR"/>
        </w:rPr>
        <w:t>5.2 São obrigações do CONTRATADO:</w:t>
      </w:r>
    </w:p>
    <w:p w14:paraId="21372F90" w14:textId="77777777" w:rsidR="006807AB" w:rsidRPr="00E4785C" w:rsidRDefault="001020D0">
      <w:pPr>
        <w:tabs>
          <w:tab w:val="left" w:pos="426"/>
          <w:tab w:val="left" w:pos="567"/>
        </w:tabs>
        <w:ind w:left="720"/>
        <w:jc w:val="both"/>
        <w:rPr>
          <w:rFonts w:ascii="Times New Roman" w:hAnsi="Times New Roman" w:cs="Times New Roman"/>
          <w:sz w:val="24"/>
          <w:szCs w:val="24"/>
          <w:lang w:val="pt-BR"/>
        </w:rPr>
      </w:pPr>
      <w:r w:rsidRPr="00E4785C">
        <w:rPr>
          <w:rFonts w:ascii="Times New Roman" w:hAnsi="Times New Roman" w:cs="Times New Roman"/>
          <w:sz w:val="24"/>
          <w:szCs w:val="24"/>
          <w:lang w:val="pt-BR"/>
        </w:rPr>
        <w:tab/>
        <w:t>5.2.1 indicar formalmente preposto apto a representá-la junto à contratante, que deverá responder pela fiel execução do contrato;</w:t>
      </w:r>
    </w:p>
    <w:p w14:paraId="5D287144" w14:textId="77777777" w:rsidR="006807AB" w:rsidRPr="00E4785C" w:rsidRDefault="001020D0">
      <w:pPr>
        <w:tabs>
          <w:tab w:val="left" w:pos="426"/>
          <w:tab w:val="left" w:pos="567"/>
        </w:tabs>
        <w:ind w:left="720"/>
        <w:jc w:val="both"/>
        <w:rPr>
          <w:rFonts w:ascii="Times New Roman" w:hAnsi="Times New Roman" w:cs="Times New Roman"/>
          <w:sz w:val="24"/>
          <w:szCs w:val="24"/>
          <w:lang w:val="pt-BR"/>
        </w:rPr>
      </w:pPr>
      <w:r w:rsidRPr="00E4785C">
        <w:rPr>
          <w:rFonts w:ascii="Times New Roman" w:hAnsi="Times New Roman" w:cs="Times New Roman"/>
          <w:sz w:val="24"/>
          <w:szCs w:val="24"/>
          <w:lang w:val="pt-BR"/>
        </w:rPr>
        <w:tab/>
        <w:t>5.2.2 atender prontamente quaisquer orientações e exigências da Equipe de Fiscalização do Contrato, inerentes à execução do objeto contratual;</w:t>
      </w:r>
    </w:p>
    <w:p w14:paraId="738E2241" w14:textId="77777777" w:rsidR="006807AB" w:rsidRPr="00E4785C" w:rsidRDefault="001020D0">
      <w:pPr>
        <w:tabs>
          <w:tab w:val="left" w:pos="426"/>
          <w:tab w:val="left" w:pos="567"/>
        </w:tabs>
        <w:ind w:left="720"/>
        <w:jc w:val="both"/>
        <w:rPr>
          <w:rFonts w:ascii="Times New Roman" w:hAnsi="Times New Roman" w:cs="Times New Roman"/>
          <w:sz w:val="24"/>
          <w:szCs w:val="24"/>
          <w:lang w:val="pt-BR"/>
        </w:rPr>
      </w:pPr>
      <w:r w:rsidRPr="00E4785C">
        <w:rPr>
          <w:rFonts w:ascii="Times New Roman" w:hAnsi="Times New Roman" w:cs="Times New Roman"/>
          <w:sz w:val="24"/>
          <w:szCs w:val="24"/>
          <w:lang w:val="pt-BR"/>
        </w:rPr>
        <w:tab/>
        <w:t>5.2.3 reparar quaisquer danos diretamente causados à contratante ou a terceiros por culpa ou dolo de seus representantes legais, prepostos ou empregados, em decorrência da relação contratual, não excluindo ou reduzindo a responsabilidade da fiscalização ou o acompanhamento da execução dos serviços pela contratante;</w:t>
      </w:r>
    </w:p>
    <w:p w14:paraId="2EC50EAD" w14:textId="77777777" w:rsidR="006807AB" w:rsidRPr="00E4785C" w:rsidRDefault="001020D0">
      <w:pPr>
        <w:tabs>
          <w:tab w:val="left" w:pos="426"/>
          <w:tab w:val="left" w:pos="567"/>
        </w:tabs>
        <w:ind w:left="720"/>
        <w:jc w:val="both"/>
        <w:rPr>
          <w:rFonts w:ascii="Times New Roman" w:hAnsi="Times New Roman" w:cs="Times New Roman"/>
          <w:sz w:val="24"/>
          <w:szCs w:val="24"/>
          <w:lang w:val="pt-BR"/>
        </w:rPr>
      </w:pPr>
      <w:r w:rsidRPr="00E4785C">
        <w:rPr>
          <w:rFonts w:ascii="Times New Roman" w:hAnsi="Times New Roman" w:cs="Times New Roman"/>
          <w:sz w:val="24"/>
          <w:szCs w:val="24"/>
          <w:lang w:val="pt-BR"/>
        </w:rPr>
        <w:tab/>
        <w:t>5.2.4 propiciar todos os meios necessários à fiscalização do contrato pela contratante, cujo representante terá poderes para sustar o fornecimento, total ou parcial, em qualquer tempo, desde que motivadas as causas e justificativas desta decisão;</w:t>
      </w:r>
    </w:p>
    <w:p w14:paraId="58D0CE73" w14:textId="77777777" w:rsidR="006807AB" w:rsidRPr="00E4785C" w:rsidRDefault="001020D0">
      <w:pPr>
        <w:tabs>
          <w:tab w:val="left" w:pos="426"/>
          <w:tab w:val="left" w:pos="567"/>
        </w:tabs>
        <w:ind w:left="720"/>
        <w:jc w:val="both"/>
        <w:rPr>
          <w:rFonts w:ascii="Times New Roman" w:hAnsi="Times New Roman" w:cs="Times New Roman"/>
          <w:sz w:val="24"/>
          <w:szCs w:val="24"/>
          <w:lang w:val="pt-BR"/>
        </w:rPr>
      </w:pPr>
      <w:r w:rsidRPr="00E4785C">
        <w:rPr>
          <w:rFonts w:ascii="Times New Roman" w:hAnsi="Times New Roman" w:cs="Times New Roman"/>
          <w:sz w:val="24"/>
          <w:szCs w:val="24"/>
          <w:lang w:val="pt-BR"/>
        </w:rPr>
        <w:tab/>
        <w:t>5.2.5 manter, durante toda a execução do contrato, as mesmas condições da habilitação;</w:t>
      </w:r>
    </w:p>
    <w:p w14:paraId="5D8CF62E" w14:textId="77777777" w:rsidR="006807AB" w:rsidRPr="00E4785C" w:rsidRDefault="001020D0">
      <w:pPr>
        <w:tabs>
          <w:tab w:val="left" w:pos="426"/>
          <w:tab w:val="left" w:pos="567"/>
        </w:tabs>
        <w:ind w:left="720"/>
        <w:jc w:val="both"/>
        <w:rPr>
          <w:rFonts w:ascii="Times New Roman" w:hAnsi="Times New Roman" w:cs="Times New Roman"/>
          <w:sz w:val="24"/>
          <w:szCs w:val="24"/>
          <w:lang w:val="pt-BR"/>
        </w:rPr>
      </w:pPr>
      <w:r w:rsidRPr="00E4785C">
        <w:rPr>
          <w:rFonts w:ascii="Times New Roman" w:hAnsi="Times New Roman" w:cs="Times New Roman"/>
          <w:sz w:val="24"/>
          <w:szCs w:val="24"/>
          <w:lang w:val="pt-BR"/>
        </w:rPr>
        <w:tab/>
        <w:t>5.2.6 quando especificada, manter, durante a execução do contrato, equipe técnica composta por profissionais devidamente habilitados, treinados e qualificados para fornecimento da solução de TIC;</w:t>
      </w:r>
    </w:p>
    <w:p w14:paraId="03CD2BD7" w14:textId="77777777" w:rsidR="006807AB" w:rsidRPr="00E4785C" w:rsidRDefault="001020D0">
      <w:pPr>
        <w:tabs>
          <w:tab w:val="left" w:pos="426"/>
          <w:tab w:val="left" w:pos="567"/>
        </w:tabs>
        <w:ind w:left="720"/>
        <w:jc w:val="both"/>
        <w:rPr>
          <w:rFonts w:ascii="Times New Roman" w:hAnsi="Times New Roman" w:cs="Times New Roman"/>
          <w:sz w:val="24"/>
          <w:szCs w:val="24"/>
          <w:lang w:val="pt-BR"/>
        </w:rPr>
      </w:pPr>
      <w:r w:rsidRPr="00E4785C">
        <w:rPr>
          <w:rFonts w:ascii="Times New Roman" w:hAnsi="Times New Roman" w:cs="Times New Roman"/>
          <w:sz w:val="24"/>
          <w:szCs w:val="24"/>
          <w:lang w:val="pt-BR"/>
        </w:rPr>
        <w:tab/>
        <w:t>5.2.7 quando especificado, manter a produtividade ou a capacidade mínima de fornecimento da solução de TIC durante a execução do contrato;</w:t>
      </w:r>
    </w:p>
    <w:p w14:paraId="71178482" w14:textId="77777777" w:rsidR="006807AB" w:rsidRPr="00E4785C" w:rsidRDefault="001020D0">
      <w:pPr>
        <w:tabs>
          <w:tab w:val="left" w:pos="426"/>
          <w:tab w:val="left" w:pos="567"/>
        </w:tabs>
        <w:ind w:left="720"/>
        <w:jc w:val="both"/>
        <w:rPr>
          <w:rFonts w:ascii="Times New Roman" w:hAnsi="Times New Roman" w:cs="Times New Roman"/>
          <w:sz w:val="24"/>
          <w:szCs w:val="24"/>
          <w:lang w:val="pt-BR"/>
        </w:rPr>
      </w:pPr>
      <w:r w:rsidRPr="00E4785C">
        <w:rPr>
          <w:rFonts w:ascii="Times New Roman" w:hAnsi="Times New Roman" w:cs="Times New Roman"/>
          <w:sz w:val="24"/>
          <w:szCs w:val="24"/>
          <w:lang w:val="pt-BR"/>
        </w:rPr>
        <w:tab/>
        <w:t>5.2.8 ceder os direitos de propriedade intelectual e direitos autorais da solução de TIC sobre os diversos artefatos e produtos produzidos em decorrência da relação contratual, incluindo a documentação, os modelos de dados e as bases de dados à Administração;</w:t>
      </w:r>
    </w:p>
    <w:p w14:paraId="2E437247" w14:textId="77777777" w:rsidR="006807AB" w:rsidRPr="00E4785C" w:rsidRDefault="001020D0">
      <w:pPr>
        <w:tabs>
          <w:tab w:val="left" w:pos="426"/>
          <w:tab w:val="left" w:pos="567"/>
        </w:tabs>
        <w:ind w:left="720"/>
        <w:jc w:val="both"/>
        <w:rPr>
          <w:rFonts w:ascii="Times New Roman" w:hAnsi="Times New Roman" w:cs="Times New Roman"/>
          <w:sz w:val="24"/>
          <w:szCs w:val="24"/>
          <w:lang w:val="pt-BR"/>
        </w:rPr>
      </w:pPr>
      <w:r w:rsidRPr="00E4785C">
        <w:rPr>
          <w:rFonts w:ascii="Times New Roman" w:hAnsi="Times New Roman" w:cs="Times New Roman"/>
          <w:sz w:val="24"/>
          <w:szCs w:val="24"/>
          <w:lang w:val="pt-BR"/>
        </w:rPr>
        <w:tab/>
        <w:t>5.2.9 fazer a transição contratual, quando for o caso.</w:t>
      </w:r>
    </w:p>
    <w:p w14:paraId="6C83DBCA" w14:textId="77777777" w:rsidR="006807AB" w:rsidRPr="00E4785C" w:rsidRDefault="006807AB">
      <w:pPr>
        <w:tabs>
          <w:tab w:val="left" w:pos="426"/>
          <w:tab w:val="left" w:pos="567"/>
        </w:tabs>
        <w:ind w:left="720"/>
        <w:jc w:val="both"/>
        <w:rPr>
          <w:rFonts w:ascii="Times New Roman" w:hAnsi="Times New Roman" w:cs="Times New Roman"/>
          <w:sz w:val="24"/>
          <w:szCs w:val="24"/>
          <w:lang w:val="pt-BR"/>
        </w:rPr>
      </w:pPr>
    </w:p>
    <w:p w14:paraId="1993D7F6" w14:textId="77777777" w:rsidR="006807AB" w:rsidRPr="00E4785C" w:rsidRDefault="001020D0">
      <w:pPr>
        <w:tabs>
          <w:tab w:val="left" w:pos="426"/>
          <w:tab w:val="left" w:pos="567"/>
        </w:tabs>
        <w:ind w:left="720"/>
        <w:jc w:val="both"/>
        <w:rPr>
          <w:rFonts w:ascii="Times New Roman" w:hAnsi="Times New Roman" w:cs="Times New Roman"/>
          <w:b/>
          <w:bCs/>
          <w:sz w:val="24"/>
          <w:szCs w:val="24"/>
          <w:lang w:val="pt-BR"/>
        </w:rPr>
      </w:pPr>
      <w:r w:rsidRPr="00E4785C">
        <w:rPr>
          <w:rFonts w:ascii="Times New Roman" w:hAnsi="Times New Roman" w:cs="Times New Roman"/>
          <w:b/>
          <w:bCs/>
          <w:sz w:val="24"/>
          <w:szCs w:val="24"/>
          <w:lang w:val="pt-BR"/>
        </w:rPr>
        <w:t>5.3 São obrigações do órgão gerenciador do registro de preços:</w:t>
      </w:r>
    </w:p>
    <w:p w14:paraId="57D0AA58" w14:textId="77777777" w:rsidR="006807AB" w:rsidRPr="00E4785C" w:rsidRDefault="001020D0">
      <w:pPr>
        <w:tabs>
          <w:tab w:val="left" w:pos="426"/>
          <w:tab w:val="left" w:pos="567"/>
        </w:tabs>
        <w:ind w:left="720"/>
        <w:jc w:val="both"/>
        <w:rPr>
          <w:rFonts w:ascii="Times New Roman" w:hAnsi="Times New Roman" w:cs="Times New Roman"/>
          <w:sz w:val="24"/>
          <w:szCs w:val="24"/>
          <w:lang w:val="pt-BR"/>
        </w:rPr>
      </w:pPr>
      <w:r w:rsidRPr="00E4785C">
        <w:rPr>
          <w:rFonts w:ascii="Times New Roman" w:hAnsi="Times New Roman" w:cs="Times New Roman"/>
          <w:sz w:val="24"/>
          <w:szCs w:val="24"/>
          <w:lang w:val="pt-BR"/>
        </w:rPr>
        <w:tab/>
        <w:t>5.3.1 efetuar o registro do licitante fornecedor e firmar a correspondente Ata de Registro de Preços;</w:t>
      </w:r>
    </w:p>
    <w:p w14:paraId="7B23D1B9" w14:textId="77777777" w:rsidR="006807AB" w:rsidRPr="00E4785C" w:rsidRDefault="001020D0">
      <w:pPr>
        <w:tabs>
          <w:tab w:val="left" w:pos="426"/>
          <w:tab w:val="left" w:pos="567"/>
        </w:tabs>
        <w:ind w:left="720"/>
        <w:jc w:val="both"/>
        <w:rPr>
          <w:rFonts w:ascii="Times New Roman" w:hAnsi="Times New Roman" w:cs="Times New Roman"/>
          <w:sz w:val="24"/>
          <w:szCs w:val="24"/>
          <w:lang w:val="pt-BR"/>
        </w:rPr>
      </w:pPr>
      <w:r w:rsidRPr="00E4785C">
        <w:rPr>
          <w:rFonts w:ascii="Times New Roman" w:hAnsi="Times New Roman" w:cs="Times New Roman"/>
          <w:sz w:val="24"/>
          <w:szCs w:val="24"/>
          <w:lang w:val="pt-BR"/>
        </w:rPr>
        <w:lastRenderedPageBreak/>
        <w:tab/>
        <w:t>5.3.2 conduzir os procedimentos relativos a eventuais renegociações de condições, produtos ou preços registrados;</w:t>
      </w:r>
    </w:p>
    <w:p w14:paraId="2831ABA8" w14:textId="77777777" w:rsidR="006807AB" w:rsidRPr="00E4785C" w:rsidRDefault="001020D0">
      <w:pPr>
        <w:tabs>
          <w:tab w:val="left" w:pos="426"/>
          <w:tab w:val="left" w:pos="567"/>
        </w:tabs>
        <w:ind w:left="720"/>
        <w:jc w:val="both"/>
        <w:rPr>
          <w:rFonts w:ascii="Times New Roman" w:hAnsi="Times New Roman" w:cs="Times New Roman"/>
          <w:sz w:val="24"/>
          <w:szCs w:val="24"/>
          <w:lang w:val="pt-BR"/>
        </w:rPr>
      </w:pPr>
      <w:r w:rsidRPr="00E4785C">
        <w:rPr>
          <w:rFonts w:ascii="Times New Roman" w:hAnsi="Times New Roman" w:cs="Times New Roman"/>
          <w:sz w:val="24"/>
          <w:szCs w:val="24"/>
          <w:lang w:val="pt-BR"/>
        </w:rPr>
        <w:tab/>
        <w:t xml:space="preserve">5.3.3 definir mecanismos de comunicação com os órgãos participantes e não participantes, contendo: </w:t>
      </w:r>
    </w:p>
    <w:p w14:paraId="149312D7" w14:textId="77777777" w:rsidR="006807AB" w:rsidRPr="00E4785C" w:rsidRDefault="001020D0">
      <w:pPr>
        <w:tabs>
          <w:tab w:val="left" w:pos="426"/>
          <w:tab w:val="left" w:pos="567"/>
        </w:tabs>
        <w:ind w:left="720"/>
        <w:jc w:val="both"/>
        <w:rPr>
          <w:rFonts w:ascii="Times New Roman" w:hAnsi="Times New Roman" w:cs="Times New Roman"/>
          <w:sz w:val="24"/>
          <w:szCs w:val="24"/>
          <w:lang w:val="pt-BR"/>
        </w:rPr>
      </w:pPr>
      <w:r w:rsidRPr="00E4785C">
        <w:rPr>
          <w:rFonts w:ascii="Times New Roman" w:hAnsi="Times New Roman" w:cs="Times New Roman"/>
          <w:sz w:val="24"/>
          <w:szCs w:val="24"/>
          <w:lang w:val="pt-BR"/>
        </w:rPr>
        <w:tab/>
        <w:t>5.3.4 as formas de comunicação entre os envolvidos, a exemplo de ofício, telefone, e-mail, ou sistema informatizado, quando disponível; e</w:t>
      </w:r>
    </w:p>
    <w:p w14:paraId="69468E88" w14:textId="77777777" w:rsidR="006807AB" w:rsidRPr="00E4785C" w:rsidRDefault="001020D0">
      <w:pPr>
        <w:tabs>
          <w:tab w:val="left" w:pos="426"/>
          <w:tab w:val="left" w:pos="567"/>
        </w:tabs>
        <w:ind w:left="720"/>
        <w:jc w:val="both"/>
        <w:rPr>
          <w:rFonts w:ascii="Times New Roman" w:hAnsi="Times New Roman" w:cs="Times New Roman"/>
          <w:sz w:val="24"/>
          <w:szCs w:val="24"/>
          <w:lang w:val="pt-BR"/>
        </w:rPr>
      </w:pPr>
      <w:r w:rsidRPr="00E4785C">
        <w:rPr>
          <w:rFonts w:ascii="Times New Roman" w:hAnsi="Times New Roman" w:cs="Times New Roman"/>
          <w:sz w:val="24"/>
          <w:szCs w:val="24"/>
          <w:lang w:val="pt-BR"/>
        </w:rPr>
        <w:tab/>
      </w:r>
      <w:proofErr w:type="gramStart"/>
      <w:r w:rsidRPr="00E4785C">
        <w:rPr>
          <w:rFonts w:ascii="Times New Roman" w:hAnsi="Times New Roman" w:cs="Times New Roman"/>
          <w:sz w:val="24"/>
          <w:szCs w:val="24"/>
          <w:lang w:val="pt-BR"/>
        </w:rPr>
        <w:t>5.3.5 definição</w:t>
      </w:r>
      <w:proofErr w:type="gramEnd"/>
      <w:r w:rsidRPr="00E4785C">
        <w:rPr>
          <w:rFonts w:ascii="Times New Roman" w:hAnsi="Times New Roman" w:cs="Times New Roman"/>
          <w:sz w:val="24"/>
          <w:szCs w:val="24"/>
          <w:lang w:val="pt-BR"/>
        </w:rPr>
        <w:t xml:space="preserve"> dos eventos a serem reportados ao órgão gerenciador, com a indicação de prazo e responsável;</w:t>
      </w:r>
    </w:p>
    <w:p w14:paraId="52D6DBBC" w14:textId="77777777" w:rsidR="006807AB" w:rsidRPr="00E4785C" w:rsidRDefault="001020D0">
      <w:pPr>
        <w:tabs>
          <w:tab w:val="left" w:pos="426"/>
          <w:tab w:val="left" w:pos="567"/>
        </w:tabs>
        <w:ind w:left="720"/>
        <w:jc w:val="both"/>
        <w:rPr>
          <w:rFonts w:ascii="Times New Roman" w:hAnsi="Times New Roman" w:cs="Times New Roman"/>
          <w:sz w:val="24"/>
          <w:szCs w:val="24"/>
          <w:lang w:val="pt-BR"/>
        </w:rPr>
      </w:pPr>
      <w:r w:rsidRPr="00E4785C">
        <w:rPr>
          <w:rFonts w:ascii="Times New Roman" w:hAnsi="Times New Roman" w:cs="Times New Roman"/>
          <w:sz w:val="24"/>
          <w:szCs w:val="24"/>
          <w:lang w:val="pt-BR"/>
        </w:rPr>
        <w:tab/>
        <w:t>5.3.6 definir mecanismos de controle de fornecimento da solução de TIC, observando, dentre outros:</w:t>
      </w:r>
    </w:p>
    <w:p w14:paraId="17B89D75" w14:textId="77777777" w:rsidR="006807AB" w:rsidRPr="00E4785C" w:rsidRDefault="001020D0">
      <w:pPr>
        <w:tabs>
          <w:tab w:val="left" w:pos="426"/>
          <w:tab w:val="left" w:pos="567"/>
        </w:tabs>
        <w:ind w:left="720"/>
        <w:jc w:val="both"/>
        <w:rPr>
          <w:rFonts w:ascii="Times New Roman" w:hAnsi="Times New Roman" w:cs="Times New Roman"/>
          <w:sz w:val="24"/>
          <w:szCs w:val="24"/>
          <w:lang w:val="pt-BR"/>
        </w:rPr>
      </w:pPr>
      <w:r w:rsidRPr="00E4785C">
        <w:rPr>
          <w:rFonts w:ascii="Times New Roman" w:hAnsi="Times New Roman" w:cs="Times New Roman"/>
          <w:sz w:val="24"/>
          <w:szCs w:val="24"/>
          <w:lang w:val="pt-BR"/>
        </w:rPr>
        <w:tab/>
        <w:t>5.3.7 a definição da produtividade ou da capacidade mínima de fornecimento da solução de TIC;</w:t>
      </w:r>
    </w:p>
    <w:p w14:paraId="207D4309" w14:textId="77777777" w:rsidR="006807AB" w:rsidRPr="00E4785C" w:rsidRDefault="001020D0">
      <w:pPr>
        <w:tabs>
          <w:tab w:val="left" w:pos="426"/>
          <w:tab w:val="left" w:pos="567"/>
        </w:tabs>
        <w:ind w:left="720"/>
        <w:jc w:val="both"/>
        <w:rPr>
          <w:rFonts w:ascii="Times New Roman" w:hAnsi="Times New Roman" w:cs="Times New Roman"/>
          <w:sz w:val="24"/>
          <w:szCs w:val="24"/>
          <w:lang w:val="pt-BR"/>
        </w:rPr>
      </w:pPr>
      <w:r w:rsidRPr="00E4785C">
        <w:rPr>
          <w:rFonts w:ascii="Times New Roman" w:hAnsi="Times New Roman" w:cs="Times New Roman"/>
          <w:sz w:val="24"/>
          <w:szCs w:val="24"/>
          <w:lang w:val="pt-BR"/>
        </w:rPr>
        <w:tab/>
        <w:t>5.3.8 as regras para gerenciamento da fila de fornecimento da solução de TIC aos órgãos participantes e não participantes, contendo prazos e formas de negociação e redistribuição da demanda, quando esta ultrapassar a produtividade definida ou a capacidade mínima de fornecimento e for requerida pelo contratado; e</w:t>
      </w:r>
    </w:p>
    <w:p w14:paraId="00816639" w14:textId="77777777" w:rsidR="006807AB" w:rsidRPr="00E4785C" w:rsidRDefault="001020D0">
      <w:pPr>
        <w:tabs>
          <w:tab w:val="left" w:pos="426"/>
          <w:tab w:val="left" w:pos="567"/>
        </w:tabs>
        <w:ind w:left="720"/>
        <w:jc w:val="both"/>
        <w:rPr>
          <w:rFonts w:ascii="Times New Roman" w:hAnsi="Times New Roman" w:cs="Times New Roman"/>
          <w:sz w:val="24"/>
          <w:szCs w:val="24"/>
          <w:lang w:val="pt-BR"/>
        </w:rPr>
      </w:pPr>
      <w:r w:rsidRPr="00E4785C">
        <w:rPr>
          <w:rFonts w:ascii="Times New Roman" w:hAnsi="Times New Roman" w:cs="Times New Roman"/>
          <w:sz w:val="24"/>
          <w:szCs w:val="24"/>
          <w:lang w:val="pt-BR"/>
        </w:rPr>
        <w:tab/>
        <w:t>5.3.9 as regras para a substituição da solução registrada na Ata de Registro de Preços, garantida a verificação de Amostra do Objeto, observado o disposto no inciso III, alínea "c", item 2 do art. 17 da Instrução Normativa SGS/ME nº 94, de 2022, em função de fatores supervenientes que tornem necessária e imperativa a substituição da solução tecnológica.</w:t>
      </w:r>
    </w:p>
    <w:p w14:paraId="7F3B43CA" w14:textId="77777777" w:rsidR="006807AB" w:rsidRPr="00E4785C" w:rsidRDefault="006807AB">
      <w:pPr>
        <w:tabs>
          <w:tab w:val="left" w:pos="426"/>
          <w:tab w:val="left" w:pos="567"/>
        </w:tabs>
        <w:ind w:left="720"/>
        <w:jc w:val="both"/>
        <w:rPr>
          <w:rFonts w:ascii="Times New Roman" w:hAnsi="Times New Roman" w:cs="Times New Roman"/>
          <w:sz w:val="24"/>
          <w:szCs w:val="24"/>
          <w:lang w:val="pt-BR"/>
        </w:rPr>
      </w:pPr>
    </w:p>
    <w:p w14:paraId="1FA4873C" w14:textId="77777777" w:rsidR="006807AB" w:rsidRPr="00E4785C" w:rsidRDefault="001020D0">
      <w:pPr>
        <w:tabs>
          <w:tab w:val="left" w:pos="426"/>
          <w:tab w:val="left" w:pos="567"/>
        </w:tabs>
        <w:ind w:left="720"/>
        <w:jc w:val="both"/>
        <w:rPr>
          <w:rFonts w:ascii="Times New Roman" w:hAnsi="Times New Roman" w:cs="Times New Roman"/>
          <w:b/>
          <w:bCs/>
          <w:sz w:val="24"/>
          <w:szCs w:val="24"/>
          <w:lang w:val="pt-BR"/>
        </w:rPr>
      </w:pPr>
      <w:r w:rsidRPr="00E4785C">
        <w:rPr>
          <w:rFonts w:ascii="Times New Roman" w:hAnsi="Times New Roman" w:cs="Times New Roman"/>
          <w:b/>
          <w:bCs/>
          <w:sz w:val="24"/>
          <w:szCs w:val="24"/>
          <w:lang w:val="pt-BR"/>
        </w:rPr>
        <w:t>6. MODELO DE EXECUÇÃO DO OBJETO</w:t>
      </w:r>
    </w:p>
    <w:p w14:paraId="05E4C891" w14:textId="77777777" w:rsidR="006807AB" w:rsidRPr="00E4785C" w:rsidRDefault="001020D0">
      <w:pPr>
        <w:tabs>
          <w:tab w:val="left" w:pos="426"/>
          <w:tab w:val="left" w:pos="567"/>
        </w:tabs>
        <w:ind w:left="720"/>
        <w:jc w:val="both"/>
        <w:rPr>
          <w:rFonts w:ascii="Times New Roman" w:hAnsi="Times New Roman" w:cs="Times New Roman"/>
          <w:b/>
          <w:bCs/>
          <w:sz w:val="24"/>
          <w:szCs w:val="24"/>
          <w:lang w:val="pt-BR"/>
        </w:rPr>
      </w:pPr>
      <w:r w:rsidRPr="00E4785C">
        <w:rPr>
          <w:rFonts w:ascii="Times New Roman" w:hAnsi="Times New Roman" w:cs="Times New Roman"/>
          <w:b/>
          <w:bCs/>
          <w:sz w:val="24"/>
          <w:szCs w:val="24"/>
          <w:lang w:val="pt-BR"/>
        </w:rPr>
        <w:t>Condições de execução</w:t>
      </w:r>
    </w:p>
    <w:p w14:paraId="34EF05E5" w14:textId="77777777" w:rsidR="006807AB" w:rsidRPr="00E4785C" w:rsidRDefault="001020D0">
      <w:pPr>
        <w:tabs>
          <w:tab w:val="left" w:pos="426"/>
          <w:tab w:val="left" w:pos="567"/>
        </w:tabs>
        <w:ind w:left="720"/>
        <w:jc w:val="both"/>
        <w:rPr>
          <w:rFonts w:ascii="Times New Roman" w:hAnsi="Times New Roman" w:cs="Times New Roman"/>
          <w:sz w:val="24"/>
          <w:szCs w:val="24"/>
          <w:lang w:val="pt-BR"/>
        </w:rPr>
      </w:pPr>
      <w:r w:rsidRPr="00E4785C">
        <w:rPr>
          <w:rFonts w:ascii="Times New Roman" w:hAnsi="Times New Roman" w:cs="Times New Roman"/>
          <w:sz w:val="24"/>
          <w:szCs w:val="24"/>
          <w:lang w:val="pt-BR"/>
        </w:rPr>
        <w:t>6.1 A execução do objeto seguirá a seguinte dinâmica:</w:t>
      </w:r>
    </w:p>
    <w:p w14:paraId="50C1E3E7" w14:textId="77777777" w:rsidR="006807AB" w:rsidRPr="00E4785C" w:rsidRDefault="001020D0">
      <w:pPr>
        <w:tabs>
          <w:tab w:val="left" w:pos="426"/>
          <w:tab w:val="left" w:pos="567"/>
        </w:tabs>
        <w:ind w:left="720"/>
        <w:jc w:val="both"/>
        <w:rPr>
          <w:rFonts w:ascii="Times New Roman" w:hAnsi="Times New Roman" w:cs="Times New Roman"/>
          <w:sz w:val="24"/>
          <w:szCs w:val="24"/>
          <w:lang w:val="pt-BR"/>
        </w:rPr>
      </w:pPr>
      <w:r w:rsidRPr="00E4785C">
        <w:rPr>
          <w:rFonts w:ascii="Times New Roman" w:hAnsi="Times New Roman" w:cs="Times New Roman"/>
          <w:sz w:val="24"/>
          <w:szCs w:val="24"/>
          <w:lang w:val="pt-BR"/>
        </w:rPr>
        <w:tab/>
        <w:t>6.1.1 O início da execução ocorrerá em até [XX] dias corridos contados a partir da assinatura do contrato ou da emissão da Ordem de Serviço (OS) pela Contratante, conforme definido no item específico do Termo de Referência.</w:t>
      </w:r>
    </w:p>
    <w:p w14:paraId="3950FA39" w14:textId="77777777" w:rsidR="006807AB" w:rsidRPr="00E4785C" w:rsidRDefault="001020D0">
      <w:pPr>
        <w:tabs>
          <w:tab w:val="left" w:pos="426"/>
          <w:tab w:val="left" w:pos="567"/>
        </w:tabs>
        <w:ind w:left="720"/>
        <w:jc w:val="both"/>
        <w:rPr>
          <w:rFonts w:ascii="Times New Roman" w:hAnsi="Times New Roman" w:cs="Times New Roman"/>
          <w:b/>
          <w:bCs/>
          <w:sz w:val="24"/>
          <w:szCs w:val="24"/>
          <w:lang w:val="pt-BR"/>
        </w:rPr>
      </w:pPr>
      <w:r w:rsidRPr="00E4785C">
        <w:rPr>
          <w:rFonts w:ascii="Times New Roman" w:hAnsi="Times New Roman" w:cs="Times New Roman"/>
          <w:sz w:val="24"/>
          <w:szCs w:val="24"/>
          <w:lang w:val="pt-BR"/>
        </w:rPr>
        <w:tab/>
      </w:r>
      <w:r w:rsidRPr="00E4785C">
        <w:rPr>
          <w:rFonts w:ascii="Times New Roman" w:hAnsi="Times New Roman" w:cs="Times New Roman"/>
          <w:b/>
          <w:bCs/>
          <w:sz w:val="24"/>
          <w:szCs w:val="24"/>
          <w:lang w:val="pt-BR"/>
        </w:rPr>
        <w:t xml:space="preserve">6.1.2 </w:t>
      </w:r>
      <w:r w:rsidRPr="00E4785C">
        <w:rPr>
          <w:rFonts w:ascii="Times New Roman" w:hAnsi="Times New Roman" w:cs="Times New Roman"/>
          <w:b/>
          <w:bCs/>
          <w:sz w:val="24"/>
          <w:szCs w:val="24"/>
        </w:rPr>
        <w:t>Métodos, rotinas, etapas e procedimentos</w:t>
      </w:r>
    </w:p>
    <w:p w14:paraId="729C265C" w14:textId="77777777" w:rsidR="006807AB" w:rsidRPr="00E4785C" w:rsidRDefault="001020D0">
      <w:pPr>
        <w:tabs>
          <w:tab w:val="left" w:pos="426"/>
          <w:tab w:val="left" w:pos="567"/>
        </w:tabs>
        <w:ind w:left="720"/>
        <w:jc w:val="both"/>
        <w:rPr>
          <w:rFonts w:ascii="Times New Roman" w:hAnsi="Times New Roman" w:cs="Times New Roman"/>
          <w:b/>
          <w:bCs/>
          <w:sz w:val="24"/>
          <w:szCs w:val="24"/>
        </w:rPr>
      </w:pPr>
      <w:r w:rsidRPr="00E4785C">
        <w:rPr>
          <w:rFonts w:ascii="Times New Roman" w:hAnsi="Times New Roman" w:cs="Times New Roman"/>
          <w:b/>
          <w:bCs/>
          <w:sz w:val="24"/>
          <w:szCs w:val="24"/>
          <w:lang w:val="pt-BR"/>
        </w:rPr>
        <w:tab/>
      </w:r>
      <w:r w:rsidRPr="00E4785C">
        <w:rPr>
          <w:rFonts w:ascii="Times New Roman" w:hAnsi="Times New Roman" w:cs="Times New Roman"/>
          <w:b/>
          <w:bCs/>
          <w:sz w:val="24"/>
          <w:szCs w:val="24"/>
        </w:rPr>
        <w:t>A execução dos serviços deverá observar:</w:t>
      </w:r>
    </w:p>
    <w:p w14:paraId="6B788677" w14:textId="77777777" w:rsidR="006807AB" w:rsidRPr="00E4785C" w:rsidRDefault="001020D0">
      <w:pPr>
        <w:numPr>
          <w:ilvl w:val="0"/>
          <w:numId w:val="32"/>
        </w:numPr>
        <w:tabs>
          <w:tab w:val="left" w:pos="426"/>
          <w:tab w:val="left" w:pos="567"/>
        </w:tabs>
        <w:jc w:val="both"/>
        <w:rPr>
          <w:rFonts w:ascii="Times New Roman" w:hAnsi="Times New Roman" w:cs="Times New Roman"/>
          <w:sz w:val="24"/>
          <w:szCs w:val="24"/>
          <w:lang w:val="pt-BR"/>
        </w:rPr>
      </w:pPr>
      <w:r w:rsidRPr="00E4785C">
        <w:rPr>
          <w:rFonts w:ascii="Times New Roman" w:hAnsi="Times New Roman" w:cs="Times New Roman"/>
          <w:b/>
          <w:bCs/>
          <w:sz w:val="24"/>
          <w:szCs w:val="24"/>
          <w:lang w:val="pt-BR"/>
        </w:rPr>
        <w:lastRenderedPageBreak/>
        <w:t>Métodos e Tecnologias:</w:t>
      </w:r>
      <w:r w:rsidRPr="00E4785C">
        <w:rPr>
          <w:rFonts w:ascii="Times New Roman" w:hAnsi="Times New Roman" w:cs="Times New Roman"/>
          <w:sz w:val="24"/>
          <w:szCs w:val="24"/>
          <w:lang w:val="pt-BR"/>
        </w:rPr>
        <w:t xml:space="preserve"> Utilização das ferramentas, plataformas e protocolos definidos pelo fornecedor, compatíveis com os padrões de interoperabilidade e segurança do órgão;</w:t>
      </w:r>
    </w:p>
    <w:p w14:paraId="09CB6491" w14:textId="77777777" w:rsidR="006807AB" w:rsidRPr="00E4785C" w:rsidRDefault="001020D0">
      <w:pPr>
        <w:numPr>
          <w:ilvl w:val="0"/>
          <w:numId w:val="32"/>
        </w:numPr>
        <w:tabs>
          <w:tab w:val="left" w:pos="426"/>
          <w:tab w:val="left" w:pos="567"/>
        </w:tabs>
        <w:jc w:val="both"/>
        <w:rPr>
          <w:rFonts w:ascii="Times New Roman" w:hAnsi="Times New Roman" w:cs="Times New Roman"/>
          <w:sz w:val="24"/>
          <w:szCs w:val="24"/>
          <w:lang w:val="pt-BR"/>
        </w:rPr>
      </w:pPr>
      <w:r w:rsidRPr="00E4785C">
        <w:rPr>
          <w:rFonts w:ascii="Times New Roman" w:hAnsi="Times New Roman" w:cs="Times New Roman"/>
          <w:b/>
          <w:bCs/>
          <w:sz w:val="24"/>
          <w:szCs w:val="24"/>
          <w:lang w:val="pt-BR"/>
        </w:rPr>
        <w:t>Rotinas e Etapas:</w:t>
      </w:r>
      <w:r w:rsidRPr="00E4785C">
        <w:rPr>
          <w:rFonts w:ascii="Times New Roman" w:hAnsi="Times New Roman" w:cs="Times New Roman"/>
          <w:sz w:val="24"/>
          <w:szCs w:val="24"/>
          <w:lang w:val="pt-BR"/>
        </w:rPr>
        <w:t xml:space="preserve"> O serviço será realizado em fases, incluindo </w:t>
      </w:r>
      <w:r w:rsidRPr="00E4785C">
        <w:rPr>
          <w:rFonts w:ascii="Times New Roman" w:hAnsi="Times New Roman" w:cs="Times New Roman"/>
          <w:b/>
          <w:bCs/>
          <w:sz w:val="24"/>
          <w:szCs w:val="24"/>
          <w:lang w:val="pt-BR"/>
        </w:rPr>
        <w:t>implantação, configuração, disponibilização de acesso, treinamento e suporte técnico</w:t>
      </w:r>
      <w:r w:rsidRPr="00E4785C">
        <w:rPr>
          <w:rFonts w:ascii="Times New Roman" w:hAnsi="Times New Roman" w:cs="Times New Roman"/>
          <w:sz w:val="24"/>
          <w:szCs w:val="24"/>
          <w:lang w:val="pt-BR"/>
        </w:rPr>
        <w:t>;</w:t>
      </w:r>
    </w:p>
    <w:p w14:paraId="5ADDC05A" w14:textId="77777777" w:rsidR="006807AB" w:rsidRPr="00E4785C" w:rsidRDefault="001020D0">
      <w:pPr>
        <w:numPr>
          <w:ilvl w:val="0"/>
          <w:numId w:val="32"/>
        </w:numPr>
        <w:tabs>
          <w:tab w:val="left" w:pos="426"/>
          <w:tab w:val="left" w:pos="567"/>
        </w:tabs>
        <w:jc w:val="both"/>
        <w:rPr>
          <w:rFonts w:ascii="Times New Roman" w:hAnsi="Times New Roman" w:cs="Times New Roman"/>
          <w:sz w:val="24"/>
          <w:szCs w:val="24"/>
          <w:lang w:val="pt-BR"/>
        </w:rPr>
      </w:pPr>
      <w:r w:rsidRPr="00E4785C">
        <w:rPr>
          <w:rFonts w:ascii="Times New Roman" w:hAnsi="Times New Roman" w:cs="Times New Roman"/>
          <w:b/>
          <w:bCs/>
          <w:sz w:val="24"/>
          <w:szCs w:val="24"/>
          <w:lang w:val="pt-BR"/>
        </w:rPr>
        <w:t>Procedimentos:</w:t>
      </w:r>
      <w:r w:rsidRPr="00E4785C">
        <w:rPr>
          <w:rFonts w:ascii="Times New Roman" w:hAnsi="Times New Roman" w:cs="Times New Roman"/>
          <w:sz w:val="24"/>
          <w:szCs w:val="24"/>
          <w:lang w:val="pt-BR"/>
        </w:rPr>
        <w:t xml:space="preserve"> Todas as etapas deverão ser documentadas, com registro de ocorrências, problemas e soluções;</w:t>
      </w:r>
    </w:p>
    <w:p w14:paraId="082926F3" w14:textId="77777777" w:rsidR="006807AB" w:rsidRPr="00E4785C" w:rsidRDefault="001020D0">
      <w:pPr>
        <w:numPr>
          <w:ilvl w:val="0"/>
          <w:numId w:val="32"/>
        </w:numPr>
        <w:tabs>
          <w:tab w:val="left" w:pos="426"/>
          <w:tab w:val="left" w:pos="567"/>
        </w:tabs>
        <w:jc w:val="both"/>
        <w:rPr>
          <w:rFonts w:ascii="Times New Roman" w:hAnsi="Times New Roman" w:cs="Times New Roman"/>
          <w:sz w:val="24"/>
          <w:szCs w:val="24"/>
          <w:lang w:val="pt-BR"/>
        </w:rPr>
      </w:pPr>
      <w:r w:rsidRPr="00E4785C">
        <w:rPr>
          <w:rFonts w:ascii="Times New Roman" w:hAnsi="Times New Roman" w:cs="Times New Roman"/>
          <w:b/>
          <w:bCs/>
          <w:sz w:val="24"/>
          <w:szCs w:val="24"/>
          <w:lang w:val="pt-BR"/>
        </w:rPr>
        <w:t>Frequência e Periodicidade:</w:t>
      </w:r>
      <w:r w:rsidRPr="00E4785C">
        <w:rPr>
          <w:rFonts w:ascii="Times New Roman" w:hAnsi="Times New Roman" w:cs="Times New Roman"/>
          <w:sz w:val="24"/>
          <w:szCs w:val="24"/>
          <w:lang w:val="pt-BR"/>
        </w:rPr>
        <w:t xml:space="preserve"> Atualizações, manutenção e suporte serão prestados </w:t>
      </w:r>
      <w:r w:rsidRPr="00E4785C">
        <w:rPr>
          <w:rFonts w:ascii="Times New Roman" w:hAnsi="Times New Roman" w:cs="Times New Roman"/>
          <w:b/>
          <w:bCs/>
          <w:sz w:val="24"/>
          <w:szCs w:val="24"/>
          <w:lang w:val="pt-BR"/>
        </w:rPr>
        <w:t>conforme cronograma acordado</w:t>
      </w:r>
      <w:r w:rsidRPr="00E4785C">
        <w:rPr>
          <w:rFonts w:ascii="Times New Roman" w:hAnsi="Times New Roman" w:cs="Times New Roman"/>
          <w:sz w:val="24"/>
          <w:szCs w:val="24"/>
          <w:lang w:val="pt-BR"/>
        </w:rPr>
        <w:t xml:space="preserve"> na Ordem de Serviço ou contrato, respeitando os prazos máximos definidos nos requisitos temporais.</w:t>
      </w:r>
    </w:p>
    <w:p w14:paraId="3AA44396" w14:textId="77777777" w:rsidR="00C54A8F" w:rsidRPr="00E4785C" w:rsidRDefault="00C54A8F">
      <w:pPr>
        <w:tabs>
          <w:tab w:val="left" w:pos="426"/>
          <w:tab w:val="left" w:pos="567"/>
        </w:tabs>
        <w:ind w:left="720"/>
        <w:jc w:val="both"/>
        <w:rPr>
          <w:rFonts w:ascii="Times New Roman" w:hAnsi="Times New Roman" w:cs="Times New Roman"/>
          <w:b/>
          <w:bCs/>
          <w:sz w:val="24"/>
          <w:szCs w:val="24"/>
          <w:lang w:val="pt-BR"/>
        </w:rPr>
      </w:pPr>
    </w:p>
    <w:p w14:paraId="672DF97E" w14:textId="77777777" w:rsidR="006807AB" w:rsidRPr="00E4785C" w:rsidRDefault="001020D0">
      <w:pPr>
        <w:tabs>
          <w:tab w:val="left" w:pos="426"/>
          <w:tab w:val="left" w:pos="567"/>
        </w:tabs>
        <w:ind w:left="142"/>
        <w:jc w:val="both"/>
        <w:rPr>
          <w:rFonts w:ascii="Times New Roman" w:hAnsi="Times New Roman" w:cs="Times New Roman"/>
          <w:b/>
          <w:bCs/>
          <w:sz w:val="24"/>
          <w:szCs w:val="24"/>
          <w:lang w:val="pt-BR"/>
        </w:rPr>
      </w:pPr>
      <w:r w:rsidRPr="00E4785C">
        <w:rPr>
          <w:rFonts w:ascii="Times New Roman" w:hAnsi="Times New Roman" w:cs="Times New Roman"/>
          <w:b/>
          <w:bCs/>
          <w:sz w:val="24"/>
          <w:szCs w:val="24"/>
          <w:lang w:val="pt-BR"/>
        </w:rPr>
        <w:tab/>
        <w:t>6.1.3</w:t>
      </w:r>
      <w:r w:rsidRPr="00E4785C">
        <w:rPr>
          <w:rFonts w:ascii="Times New Roman" w:eastAsia="Times New Roman" w:hAnsi="Times New Roman" w:cs="Times New Roman"/>
          <w:b/>
          <w:bCs/>
          <w:sz w:val="24"/>
          <w:szCs w:val="24"/>
          <w:lang w:val="pt-BR"/>
        </w:rPr>
        <w:t xml:space="preserve"> </w:t>
      </w:r>
      <w:r w:rsidRPr="00E4785C">
        <w:rPr>
          <w:rFonts w:ascii="Times New Roman" w:hAnsi="Times New Roman" w:cs="Times New Roman"/>
          <w:b/>
          <w:bCs/>
          <w:sz w:val="24"/>
          <w:szCs w:val="24"/>
          <w:lang w:val="pt-BR"/>
        </w:rPr>
        <w:t>Cronograma de Realização dos Serviços</w:t>
      </w:r>
    </w:p>
    <w:p w14:paraId="69C950AE" w14:textId="77777777" w:rsidR="006807AB" w:rsidRPr="00E4785C" w:rsidRDefault="001020D0">
      <w:pPr>
        <w:tabs>
          <w:tab w:val="left" w:pos="426"/>
          <w:tab w:val="left" w:pos="567"/>
        </w:tabs>
        <w:ind w:left="142"/>
        <w:jc w:val="both"/>
        <w:rPr>
          <w:rFonts w:ascii="Times New Roman" w:hAnsi="Times New Roman" w:cs="Times New Roman"/>
          <w:sz w:val="24"/>
          <w:szCs w:val="24"/>
          <w:lang w:val="pt-BR"/>
        </w:rPr>
      </w:pPr>
      <w:r w:rsidRPr="00E4785C">
        <w:rPr>
          <w:rFonts w:ascii="Times New Roman" w:hAnsi="Times New Roman" w:cs="Times New Roman"/>
          <w:sz w:val="24"/>
          <w:szCs w:val="24"/>
          <w:lang w:val="pt-BR"/>
        </w:rPr>
        <w:t>O cronograma detalhado será apresentado pelo fornecedor na proposta, devendo observar os prazos estabelecidos no Termo de Referência. Exemplo de estrutura:</w:t>
      </w:r>
    </w:p>
    <w:p w14:paraId="6B29115A" w14:textId="77777777" w:rsidR="006807AB" w:rsidRPr="00E4785C" w:rsidRDefault="006807AB">
      <w:pPr>
        <w:tabs>
          <w:tab w:val="left" w:pos="426"/>
          <w:tab w:val="left" w:pos="567"/>
        </w:tabs>
        <w:ind w:left="142"/>
        <w:jc w:val="both"/>
        <w:rPr>
          <w:rFonts w:ascii="Times New Roman" w:hAnsi="Times New Roman" w:cs="Times New Roman"/>
          <w:sz w:val="24"/>
          <w:szCs w:val="24"/>
          <w:lang w:val="pt-BR"/>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851"/>
        <w:gridCol w:w="1222"/>
        <w:gridCol w:w="1969"/>
        <w:gridCol w:w="4820"/>
      </w:tblGrid>
      <w:tr w:rsidR="006807AB" w:rsidRPr="00E4785C" w14:paraId="1F86E9E4" w14:textId="77777777">
        <w:trPr>
          <w:tblHeader/>
          <w:tblCellSpacing w:w="15" w:type="dxa"/>
        </w:trPr>
        <w:tc>
          <w:tcPr>
            <w:tcW w:w="0" w:type="auto"/>
            <w:vAlign w:val="center"/>
          </w:tcPr>
          <w:p w14:paraId="218BAA59" w14:textId="77777777" w:rsidR="006807AB" w:rsidRPr="00E4785C" w:rsidRDefault="001020D0">
            <w:pPr>
              <w:tabs>
                <w:tab w:val="left" w:pos="426"/>
                <w:tab w:val="left" w:pos="567"/>
              </w:tabs>
              <w:ind w:left="142"/>
              <w:jc w:val="both"/>
              <w:rPr>
                <w:rFonts w:ascii="Times New Roman" w:hAnsi="Times New Roman" w:cs="Times New Roman"/>
                <w:b/>
                <w:bCs/>
                <w:sz w:val="24"/>
                <w:szCs w:val="24"/>
                <w:lang w:val="pt-BR"/>
              </w:rPr>
            </w:pPr>
            <w:r w:rsidRPr="00E4785C">
              <w:rPr>
                <w:rFonts w:ascii="Times New Roman" w:hAnsi="Times New Roman" w:cs="Times New Roman"/>
                <w:b/>
                <w:bCs/>
                <w:sz w:val="24"/>
                <w:szCs w:val="24"/>
                <w:lang w:val="pt-BR"/>
              </w:rPr>
              <w:t>Etapa</w:t>
            </w:r>
          </w:p>
        </w:tc>
        <w:tc>
          <w:tcPr>
            <w:tcW w:w="0" w:type="auto"/>
            <w:vAlign w:val="center"/>
          </w:tcPr>
          <w:p w14:paraId="0612ED88" w14:textId="77777777" w:rsidR="006807AB" w:rsidRPr="00E4785C" w:rsidRDefault="001020D0">
            <w:pPr>
              <w:tabs>
                <w:tab w:val="left" w:pos="426"/>
                <w:tab w:val="left" w:pos="567"/>
              </w:tabs>
              <w:ind w:left="142"/>
              <w:jc w:val="both"/>
              <w:rPr>
                <w:rFonts w:ascii="Times New Roman" w:hAnsi="Times New Roman" w:cs="Times New Roman"/>
                <w:b/>
                <w:bCs/>
                <w:sz w:val="24"/>
                <w:szCs w:val="24"/>
                <w:lang w:val="pt-BR"/>
              </w:rPr>
            </w:pPr>
            <w:r w:rsidRPr="00E4785C">
              <w:rPr>
                <w:rFonts w:ascii="Times New Roman" w:hAnsi="Times New Roman" w:cs="Times New Roman"/>
                <w:b/>
                <w:bCs/>
                <w:sz w:val="24"/>
                <w:szCs w:val="24"/>
                <w:lang w:val="pt-BR"/>
              </w:rPr>
              <w:t>Descrição</w:t>
            </w:r>
          </w:p>
        </w:tc>
        <w:tc>
          <w:tcPr>
            <w:tcW w:w="0" w:type="auto"/>
            <w:vAlign w:val="center"/>
          </w:tcPr>
          <w:p w14:paraId="1F2F1BAD" w14:textId="77777777" w:rsidR="006807AB" w:rsidRPr="00E4785C" w:rsidRDefault="001020D0">
            <w:pPr>
              <w:tabs>
                <w:tab w:val="left" w:pos="426"/>
                <w:tab w:val="left" w:pos="567"/>
              </w:tabs>
              <w:ind w:left="142"/>
              <w:jc w:val="both"/>
              <w:rPr>
                <w:rFonts w:ascii="Times New Roman" w:hAnsi="Times New Roman" w:cs="Times New Roman"/>
                <w:b/>
                <w:bCs/>
                <w:sz w:val="24"/>
                <w:szCs w:val="24"/>
                <w:lang w:val="pt-BR"/>
              </w:rPr>
            </w:pPr>
            <w:r w:rsidRPr="00E4785C">
              <w:rPr>
                <w:rFonts w:ascii="Times New Roman" w:hAnsi="Times New Roman" w:cs="Times New Roman"/>
                <w:b/>
                <w:bCs/>
                <w:sz w:val="24"/>
                <w:szCs w:val="24"/>
                <w:lang w:val="pt-BR"/>
              </w:rPr>
              <w:t>Período de Início</w:t>
            </w:r>
          </w:p>
        </w:tc>
        <w:tc>
          <w:tcPr>
            <w:tcW w:w="4775" w:type="dxa"/>
            <w:vAlign w:val="center"/>
          </w:tcPr>
          <w:p w14:paraId="6D458832" w14:textId="77777777" w:rsidR="006807AB" w:rsidRPr="00E4785C" w:rsidRDefault="001020D0">
            <w:pPr>
              <w:tabs>
                <w:tab w:val="left" w:pos="426"/>
                <w:tab w:val="left" w:pos="567"/>
              </w:tabs>
              <w:ind w:left="142"/>
              <w:jc w:val="both"/>
              <w:rPr>
                <w:rFonts w:ascii="Times New Roman" w:hAnsi="Times New Roman" w:cs="Times New Roman"/>
                <w:b/>
                <w:bCs/>
                <w:sz w:val="24"/>
                <w:szCs w:val="24"/>
                <w:lang w:val="pt-BR"/>
              </w:rPr>
            </w:pPr>
            <w:r w:rsidRPr="00E4785C">
              <w:rPr>
                <w:rFonts w:ascii="Times New Roman" w:hAnsi="Times New Roman" w:cs="Times New Roman"/>
                <w:b/>
                <w:bCs/>
                <w:sz w:val="24"/>
                <w:szCs w:val="24"/>
                <w:lang w:val="pt-BR"/>
              </w:rPr>
              <w:t>Prazo de Conclusão / Observações</w:t>
            </w:r>
          </w:p>
        </w:tc>
      </w:tr>
    </w:tbl>
    <w:p w14:paraId="15C78FE5" w14:textId="77777777" w:rsidR="006807AB" w:rsidRPr="00E4785C" w:rsidRDefault="006807AB">
      <w:pPr>
        <w:tabs>
          <w:tab w:val="left" w:pos="426"/>
          <w:tab w:val="left" w:pos="567"/>
        </w:tabs>
        <w:ind w:left="142"/>
        <w:jc w:val="both"/>
        <w:rPr>
          <w:rFonts w:ascii="Times New Roman" w:hAnsi="Times New Roman" w:cs="Times New Roman"/>
          <w:vanish/>
          <w:sz w:val="24"/>
          <w:szCs w:val="24"/>
          <w:lang w:val="pt-BR"/>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58"/>
        <w:gridCol w:w="3128"/>
        <w:gridCol w:w="2895"/>
        <w:gridCol w:w="2398"/>
      </w:tblGrid>
      <w:tr w:rsidR="006807AB" w:rsidRPr="00E4785C" w14:paraId="1B9DB480" w14:textId="77777777">
        <w:trPr>
          <w:tblCellSpacing w:w="15" w:type="dxa"/>
        </w:trPr>
        <w:tc>
          <w:tcPr>
            <w:tcW w:w="0" w:type="auto"/>
            <w:vAlign w:val="center"/>
          </w:tcPr>
          <w:p w14:paraId="23E80348" w14:textId="77777777" w:rsidR="006807AB" w:rsidRPr="00E4785C" w:rsidRDefault="001020D0">
            <w:pPr>
              <w:tabs>
                <w:tab w:val="left" w:pos="426"/>
                <w:tab w:val="left" w:pos="567"/>
              </w:tabs>
              <w:ind w:left="142"/>
              <w:jc w:val="both"/>
              <w:rPr>
                <w:rFonts w:ascii="Times New Roman" w:hAnsi="Times New Roman" w:cs="Times New Roman"/>
                <w:sz w:val="24"/>
                <w:szCs w:val="24"/>
                <w:lang w:val="pt-BR"/>
              </w:rPr>
            </w:pPr>
            <w:r w:rsidRPr="00E4785C">
              <w:rPr>
                <w:rFonts w:ascii="Times New Roman" w:hAnsi="Times New Roman" w:cs="Times New Roman"/>
                <w:sz w:val="24"/>
                <w:szCs w:val="24"/>
                <w:lang w:val="pt-BR"/>
              </w:rPr>
              <w:t>1</w:t>
            </w:r>
          </w:p>
        </w:tc>
        <w:tc>
          <w:tcPr>
            <w:tcW w:w="0" w:type="auto"/>
            <w:vAlign w:val="center"/>
          </w:tcPr>
          <w:p w14:paraId="16D2B8C0" w14:textId="77777777" w:rsidR="006807AB" w:rsidRPr="00E4785C" w:rsidRDefault="001020D0">
            <w:pPr>
              <w:tabs>
                <w:tab w:val="left" w:pos="426"/>
                <w:tab w:val="left" w:pos="567"/>
              </w:tabs>
              <w:ind w:left="142"/>
              <w:jc w:val="both"/>
              <w:rPr>
                <w:rFonts w:ascii="Times New Roman" w:hAnsi="Times New Roman" w:cs="Times New Roman"/>
                <w:sz w:val="24"/>
                <w:szCs w:val="24"/>
                <w:lang w:val="pt-BR"/>
              </w:rPr>
            </w:pPr>
            <w:r w:rsidRPr="00E4785C">
              <w:rPr>
                <w:rFonts w:ascii="Times New Roman" w:hAnsi="Times New Roman" w:cs="Times New Roman"/>
                <w:sz w:val="24"/>
                <w:szCs w:val="24"/>
                <w:lang w:val="pt-BR"/>
              </w:rPr>
              <w:t>Emissão da Ordem de Serviço</w:t>
            </w:r>
          </w:p>
        </w:tc>
        <w:tc>
          <w:tcPr>
            <w:tcW w:w="0" w:type="auto"/>
            <w:vAlign w:val="center"/>
          </w:tcPr>
          <w:p w14:paraId="2D065E31" w14:textId="77777777" w:rsidR="006807AB" w:rsidRPr="00E4785C" w:rsidRDefault="001020D0">
            <w:pPr>
              <w:tabs>
                <w:tab w:val="left" w:pos="426"/>
                <w:tab w:val="left" w:pos="567"/>
              </w:tabs>
              <w:ind w:left="142"/>
              <w:jc w:val="both"/>
              <w:rPr>
                <w:rFonts w:ascii="Times New Roman" w:hAnsi="Times New Roman" w:cs="Times New Roman"/>
                <w:sz w:val="24"/>
                <w:szCs w:val="24"/>
                <w:lang w:val="pt-BR"/>
              </w:rPr>
            </w:pPr>
            <w:r w:rsidRPr="00E4785C">
              <w:rPr>
                <w:rFonts w:ascii="Times New Roman" w:hAnsi="Times New Roman" w:cs="Times New Roman"/>
                <w:sz w:val="24"/>
                <w:szCs w:val="24"/>
                <w:lang w:val="pt-BR"/>
              </w:rPr>
              <w:t>Após assinatura do contrato</w:t>
            </w:r>
          </w:p>
        </w:tc>
        <w:tc>
          <w:tcPr>
            <w:tcW w:w="2353" w:type="dxa"/>
            <w:vAlign w:val="center"/>
          </w:tcPr>
          <w:p w14:paraId="6858395E" w14:textId="77777777" w:rsidR="006807AB" w:rsidRPr="00E4785C" w:rsidRDefault="001020D0">
            <w:pPr>
              <w:tabs>
                <w:tab w:val="left" w:pos="426"/>
                <w:tab w:val="left" w:pos="567"/>
              </w:tabs>
              <w:ind w:left="142"/>
              <w:jc w:val="both"/>
              <w:rPr>
                <w:rFonts w:ascii="Times New Roman" w:hAnsi="Times New Roman" w:cs="Times New Roman"/>
                <w:sz w:val="24"/>
                <w:szCs w:val="24"/>
                <w:lang w:val="pt-BR"/>
              </w:rPr>
            </w:pPr>
            <w:r w:rsidRPr="00E4785C">
              <w:rPr>
                <w:rFonts w:ascii="Times New Roman" w:hAnsi="Times New Roman" w:cs="Times New Roman"/>
                <w:sz w:val="24"/>
                <w:szCs w:val="24"/>
                <w:lang w:val="pt-BR"/>
              </w:rPr>
              <w:t>—</w:t>
            </w:r>
          </w:p>
        </w:tc>
      </w:tr>
    </w:tbl>
    <w:p w14:paraId="0C2254D1" w14:textId="77777777" w:rsidR="006807AB" w:rsidRPr="00E4785C" w:rsidRDefault="006807AB">
      <w:pPr>
        <w:tabs>
          <w:tab w:val="left" w:pos="426"/>
          <w:tab w:val="left" w:pos="567"/>
        </w:tabs>
        <w:ind w:left="142"/>
        <w:jc w:val="both"/>
        <w:rPr>
          <w:rFonts w:ascii="Times New Roman" w:hAnsi="Times New Roman" w:cs="Times New Roman"/>
          <w:vanish/>
          <w:sz w:val="24"/>
          <w:szCs w:val="24"/>
          <w:lang w:val="pt-BR"/>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58"/>
        <w:gridCol w:w="3387"/>
        <w:gridCol w:w="1597"/>
        <w:gridCol w:w="3677"/>
      </w:tblGrid>
      <w:tr w:rsidR="006807AB" w:rsidRPr="00E4785C" w14:paraId="4D7E14ED" w14:textId="77777777">
        <w:trPr>
          <w:tblCellSpacing w:w="15" w:type="dxa"/>
        </w:trPr>
        <w:tc>
          <w:tcPr>
            <w:tcW w:w="0" w:type="auto"/>
            <w:vAlign w:val="center"/>
          </w:tcPr>
          <w:p w14:paraId="1C1C7FE3" w14:textId="77777777" w:rsidR="006807AB" w:rsidRPr="00E4785C" w:rsidRDefault="001020D0">
            <w:pPr>
              <w:tabs>
                <w:tab w:val="left" w:pos="426"/>
                <w:tab w:val="left" w:pos="567"/>
              </w:tabs>
              <w:ind w:left="142"/>
              <w:jc w:val="both"/>
              <w:rPr>
                <w:rFonts w:ascii="Times New Roman" w:hAnsi="Times New Roman" w:cs="Times New Roman"/>
                <w:sz w:val="24"/>
                <w:szCs w:val="24"/>
                <w:lang w:val="pt-BR"/>
              </w:rPr>
            </w:pPr>
            <w:r w:rsidRPr="00E4785C">
              <w:rPr>
                <w:rFonts w:ascii="Times New Roman" w:hAnsi="Times New Roman" w:cs="Times New Roman"/>
                <w:sz w:val="24"/>
                <w:szCs w:val="24"/>
                <w:lang w:val="pt-BR"/>
              </w:rPr>
              <w:t>2</w:t>
            </w:r>
          </w:p>
        </w:tc>
        <w:tc>
          <w:tcPr>
            <w:tcW w:w="0" w:type="auto"/>
            <w:vAlign w:val="center"/>
          </w:tcPr>
          <w:p w14:paraId="0C62F685" w14:textId="77777777" w:rsidR="006807AB" w:rsidRPr="00E4785C" w:rsidRDefault="001020D0">
            <w:pPr>
              <w:tabs>
                <w:tab w:val="left" w:pos="426"/>
                <w:tab w:val="left" w:pos="567"/>
              </w:tabs>
              <w:ind w:left="142"/>
              <w:jc w:val="both"/>
              <w:rPr>
                <w:rFonts w:ascii="Times New Roman" w:hAnsi="Times New Roman" w:cs="Times New Roman"/>
                <w:sz w:val="24"/>
                <w:szCs w:val="24"/>
                <w:lang w:val="pt-BR"/>
              </w:rPr>
            </w:pPr>
            <w:r w:rsidRPr="00E4785C">
              <w:rPr>
                <w:rFonts w:ascii="Times New Roman" w:hAnsi="Times New Roman" w:cs="Times New Roman"/>
                <w:sz w:val="24"/>
                <w:szCs w:val="24"/>
                <w:lang w:val="pt-BR"/>
              </w:rPr>
              <w:t>Implantação / Configuração do software</w:t>
            </w:r>
          </w:p>
        </w:tc>
        <w:tc>
          <w:tcPr>
            <w:tcW w:w="0" w:type="auto"/>
            <w:vAlign w:val="center"/>
          </w:tcPr>
          <w:p w14:paraId="4B97F1A1" w14:textId="5ACC81D0" w:rsidR="006807AB" w:rsidRPr="00E4785C" w:rsidRDefault="001020D0">
            <w:pPr>
              <w:tabs>
                <w:tab w:val="left" w:pos="426"/>
                <w:tab w:val="left" w:pos="567"/>
              </w:tabs>
              <w:ind w:left="142"/>
              <w:jc w:val="both"/>
              <w:rPr>
                <w:rFonts w:ascii="Times New Roman" w:hAnsi="Times New Roman" w:cs="Times New Roman"/>
                <w:sz w:val="24"/>
                <w:szCs w:val="24"/>
                <w:lang w:val="pt-BR"/>
              </w:rPr>
            </w:pPr>
            <w:r w:rsidRPr="00E4785C">
              <w:rPr>
                <w:rFonts w:ascii="Times New Roman" w:hAnsi="Times New Roman" w:cs="Times New Roman"/>
                <w:sz w:val="24"/>
                <w:szCs w:val="24"/>
                <w:lang w:val="pt-BR"/>
              </w:rPr>
              <w:t xml:space="preserve">Até </w:t>
            </w:r>
            <w:r w:rsidR="00210CD3" w:rsidRPr="00E4785C">
              <w:rPr>
                <w:rFonts w:ascii="Times New Roman" w:hAnsi="Times New Roman" w:cs="Times New Roman"/>
                <w:b/>
                <w:bCs/>
                <w:sz w:val="24"/>
                <w:szCs w:val="24"/>
                <w:lang w:val="pt-BR"/>
              </w:rPr>
              <w:t>45</w:t>
            </w:r>
            <w:r w:rsidRPr="00E4785C">
              <w:rPr>
                <w:rFonts w:ascii="Times New Roman" w:hAnsi="Times New Roman" w:cs="Times New Roman"/>
                <w:sz w:val="24"/>
                <w:szCs w:val="24"/>
                <w:lang w:val="pt-BR"/>
              </w:rPr>
              <w:t xml:space="preserve"> dias da OS</w:t>
            </w:r>
          </w:p>
        </w:tc>
        <w:tc>
          <w:tcPr>
            <w:tcW w:w="0" w:type="auto"/>
            <w:vAlign w:val="center"/>
          </w:tcPr>
          <w:p w14:paraId="1F1D98DD" w14:textId="77777777" w:rsidR="006807AB" w:rsidRPr="00E4785C" w:rsidRDefault="001020D0">
            <w:pPr>
              <w:tabs>
                <w:tab w:val="left" w:pos="426"/>
                <w:tab w:val="left" w:pos="567"/>
              </w:tabs>
              <w:ind w:left="142"/>
              <w:jc w:val="both"/>
              <w:rPr>
                <w:rFonts w:ascii="Times New Roman" w:hAnsi="Times New Roman" w:cs="Times New Roman"/>
                <w:sz w:val="24"/>
                <w:szCs w:val="24"/>
                <w:lang w:val="pt-BR"/>
              </w:rPr>
            </w:pPr>
            <w:r w:rsidRPr="00E4785C">
              <w:rPr>
                <w:rFonts w:ascii="Times New Roman" w:hAnsi="Times New Roman" w:cs="Times New Roman"/>
                <w:sz w:val="24"/>
                <w:szCs w:val="24"/>
                <w:lang w:val="pt-BR"/>
              </w:rPr>
              <w:t>Concluir antes do início do uso pelos usuários</w:t>
            </w:r>
          </w:p>
        </w:tc>
      </w:tr>
    </w:tbl>
    <w:p w14:paraId="78F59C3D" w14:textId="77777777" w:rsidR="006807AB" w:rsidRPr="00E4785C" w:rsidRDefault="006807AB">
      <w:pPr>
        <w:tabs>
          <w:tab w:val="left" w:pos="426"/>
          <w:tab w:val="left" w:pos="567"/>
        </w:tabs>
        <w:ind w:left="142"/>
        <w:jc w:val="both"/>
        <w:rPr>
          <w:rFonts w:ascii="Times New Roman" w:hAnsi="Times New Roman" w:cs="Times New Roman"/>
          <w:vanish/>
          <w:sz w:val="24"/>
          <w:szCs w:val="24"/>
          <w:lang w:val="pt-BR"/>
        </w:rPr>
      </w:pPr>
    </w:p>
    <w:tbl>
      <w:tblPr>
        <w:tblW w:w="9067"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64"/>
        <w:gridCol w:w="4285"/>
        <w:gridCol w:w="2001"/>
        <w:gridCol w:w="2417"/>
      </w:tblGrid>
      <w:tr w:rsidR="006807AB" w:rsidRPr="00E4785C" w14:paraId="46C68FCB" w14:textId="77777777">
        <w:trPr>
          <w:tblCellSpacing w:w="15" w:type="dxa"/>
        </w:trPr>
        <w:tc>
          <w:tcPr>
            <w:tcW w:w="0" w:type="auto"/>
            <w:vAlign w:val="center"/>
          </w:tcPr>
          <w:p w14:paraId="0177CFB1" w14:textId="77777777" w:rsidR="006807AB" w:rsidRPr="00E4785C" w:rsidRDefault="001020D0">
            <w:pPr>
              <w:tabs>
                <w:tab w:val="left" w:pos="426"/>
                <w:tab w:val="left" w:pos="567"/>
              </w:tabs>
              <w:ind w:left="142"/>
              <w:jc w:val="both"/>
              <w:rPr>
                <w:rFonts w:ascii="Times New Roman" w:hAnsi="Times New Roman" w:cs="Times New Roman"/>
                <w:sz w:val="24"/>
                <w:szCs w:val="24"/>
                <w:lang w:val="pt-BR"/>
              </w:rPr>
            </w:pPr>
            <w:r w:rsidRPr="00E4785C">
              <w:rPr>
                <w:rFonts w:ascii="Times New Roman" w:hAnsi="Times New Roman" w:cs="Times New Roman"/>
                <w:sz w:val="24"/>
                <w:szCs w:val="24"/>
                <w:lang w:val="pt-BR"/>
              </w:rPr>
              <w:t>3</w:t>
            </w:r>
          </w:p>
        </w:tc>
        <w:tc>
          <w:tcPr>
            <w:tcW w:w="0" w:type="auto"/>
            <w:vAlign w:val="center"/>
          </w:tcPr>
          <w:p w14:paraId="6C6772C5" w14:textId="77777777" w:rsidR="006807AB" w:rsidRPr="00E4785C" w:rsidRDefault="001020D0">
            <w:pPr>
              <w:tabs>
                <w:tab w:val="left" w:pos="426"/>
                <w:tab w:val="left" w:pos="567"/>
              </w:tabs>
              <w:ind w:left="142"/>
              <w:jc w:val="both"/>
              <w:rPr>
                <w:rFonts w:ascii="Times New Roman" w:hAnsi="Times New Roman" w:cs="Times New Roman"/>
                <w:sz w:val="24"/>
                <w:szCs w:val="24"/>
                <w:lang w:val="pt-BR"/>
              </w:rPr>
            </w:pPr>
            <w:r w:rsidRPr="00E4785C">
              <w:rPr>
                <w:rFonts w:ascii="Times New Roman" w:hAnsi="Times New Roman" w:cs="Times New Roman"/>
                <w:sz w:val="24"/>
                <w:szCs w:val="24"/>
                <w:lang w:val="pt-BR"/>
              </w:rPr>
              <w:t>Treinamento de usuários e equipe técnica</w:t>
            </w:r>
          </w:p>
        </w:tc>
        <w:tc>
          <w:tcPr>
            <w:tcW w:w="0" w:type="auto"/>
            <w:vAlign w:val="center"/>
          </w:tcPr>
          <w:p w14:paraId="57AAD59E" w14:textId="77777777" w:rsidR="006807AB" w:rsidRPr="00E4785C" w:rsidRDefault="001020D0">
            <w:pPr>
              <w:tabs>
                <w:tab w:val="left" w:pos="426"/>
                <w:tab w:val="left" w:pos="567"/>
              </w:tabs>
              <w:ind w:left="142"/>
              <w:jc w:val="both"/>
              <w:rPr>
                <w:rFonts w:ascii="Times New Roman" w:hAnsi="Times New Roman" w:cs="Times New Roman"/>
                <w:sz w:val="24"/>
                <w:szCs w:val="24"/>
                <w:lang w:val="pt-BR"/>
              </w:rPr>
            </w:pPr>
            <w:r w:rsidRPr="00E4785C">
              <w:rPr>
                <w:rFonts w:ascii="Times New Roman" w:hAnsi="Times New Roman" w:cs="Times New Roman"/>
                <w:sz w:val="24"/>
                <w:szCs w:val="24"/>
                <w:lang w:val="pt-BR"/>
              </w:rPr>
              <w:t>Após implantação</w:t>
            </w:r>
          </w:p>
        </w:tc>
        <w:tc>
          <w:tcPr>
            <w:tcW w:w="2372" w:type="dxa"/>
            <w:vAlign w:val="center"/>
          </w:tcPr>
          <w:p w14:paraId="4FD202E9" w14:textId="6F87141A" w:rsidR="006807AB" w:rsidRPr="00E4785C" w:rsidRDefault="001020D0">
            <w:pPr>
              <w:tabs>
                <w:tab w:val="left" w:pos="426"/>
                <w:tab w:val="left" w:pos="567"/>
              </w:tabs>
              <w:ind w:left="142"/>
              <w:jc w:val="both"/>
              <w:rPr>
                <w:rFonts w:ascii="Times New Roman" w:hAnsi="Times New Roman" w:cs="Times New Roman"/>
                <w:sz w:val="24"/>
                <w:szCs w:val="24"/>
                <w:lang w:val="pt-BR"/>
              </w:rPr>
            </w:pPr>
            <w:r w:rsidRPr="00E4785C">
              <w:rPr>
                <w:rFonts w:ascii="Times New Roman" w:hAnsi="Times New Roman" w:cs="Times New Roman"/>
                <w:sz w:val="24"/>
                <w:szCs w:val="24"/>
                <w:lang w:val="pt-BR"/>
              </w:rPr>
              <w:t xml:space="preserve">Concluir em </w:t>
            </w:r>
            <w:r w:rsidR="00210CD3" w:rsidRPr="00E4785C">
              <w:rPr>
                <w:rFonts w:ascii="Times New Roman" w:hAnsi="Times New Roman" w:cs="Times New Roman"/>
                <w:b/>
                <w:bCs/>
                <w:sz w:val="24"/>
                <w:szCs w:val="24"/>
                <w:lang w:val="pt-BR"/>
              </w:rPr>
              <w:t>30</w:t>
            </w:r>
            <w:r w:rsidRPr="00E4785C">
              <w:rPr>
                <w:rFonts w:ascii="Times New Roman" w:hAnsi="Times New Roman" w:cs="Times New Roman"/>
                <w:sz w:val="24"/>
                <w:szCs w:val="24"/>
                <w:lang w:val="pt-BR"/>
              </w:rPr>
              <w:t xml:space="preserve"> dias</w:t>
            </w:r>
          </w:p>
        </w:tc>
      </w:tr>
    </w:tbl>
    <w:p w14:paraId="4A872ED8" w14:textId="77777777" w:rsidR="006807AB" w:rsidRPr="00E4785C" w:rsidRDefault="006807AB">
      <w:pPr>
        <w:tabs>
          <w:tab w:val="left" w:pos="426"/>
          <w:tab w:val="left" w:pos="567"/>
        </w:tabs>
        <w:ind w:left="142"/>
        <w:jc w:val="both"/>
        <w:rPr>
          <w:rFonts w:ascii="Times New Roman" w:hAnsi="Times New Roman" w:cs="Times New Roman"/>
          <w:vanish/>
          <w:sz w:val="24"/>
          <w:szCs w:val="24"/>
          <w:lang w:val="pt-BR"/>
        </w:rPr>
      </w:pPr>
    </w:p>
    <w:tbl>
      <w:tblPr>
        <w:tblW w:w="9067"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65"/>
        <w:gridCol w:w="3177"/>
        <w:gridCol w:w="1140"/>
        <w:gridCol w:w="4385"/>
      </w:tblGrid>
      <w:tr w:rsidR="006807AB" w:rsidRPr="00E4785C" w14:paraId="721F861B" w14:textId="77777777">
        <w:trPr>
          <w:tblCellSpacing w:w="15" w:type="dxa"/>
        </w:trPr>
        <w:tc>
          <w:tcPr>
            <w:tcW w:w="0" w:type="auto"/>
            <w:vAlign w:val="center"/>
          </w:tcPr>
          <w:p w14:paraId="3F1CF4FA" w14:textId="77777777" w:rsidR="006807AB" w:rsidRPr="00E4785C" w:rsidRDefault="001020D0">
            <w:pPr>
              <w:tabs>
                <w:tab w:val="left" w:pos="426"/>
                <w:tab w:val="left" w:pos="567"/>
              </w:tabs>
              <w:ind w:left="142"/>
              <w:jc w:val="both"/>
              <w:rPr>
                <w:rFonts w:ascii="Times New Roman" w:hAnsi="Times New Roman" w:cs="Times New Roman"/>
                <w:sz w:val="24"/>
                <w:szCs w:val="24"/>
                <w:lang w:val="pt-BR"/>
              </w:rPr>
            </w:pPr>
            <w:r w:rsidRPr="00E4785C">
              <w:rPr>
                <w:rFonts w:ascii="Times New Roman" w:hAnsi="Times New Roman" w:cs="Times New Roman"/>
                <w:sz w:val="24"/>
                <w:szCs w:val="24"/>
                <w:lang w:val="pt-BR"/>
              </w:rPr>
              <w:t>4</w:t>
            </w:r>
          </w:p>
        </w:tc>
        <w:tc>
          <w:tcPr>
            <w:tcW w:w="0" w:type="auto"/>
            <w:vAlign w:val="center"/>
          </w:tcPr>
          <w:p w14:paraId="54EEF2DC" w14:textId="77777777" w:rsidR="006807AB" w:rsidRPr="00E4785C" w:rsidRDefault="001020D0">
            <w:pPr>
              <w:tabs>
                <w:tab w:val="left" w:pos="426"/>
                <w:tab w:val="left" w:pos="567"/>
              </w:tabs>
              <w:ind w:left="142"/>
              <w:jc w:val="both"/>
              <w:rPr>
                <w:rFonts w:ascii="Times New Roman" w:hAnsi="Times New Roman" w:cs="Times New Roman"/>
                <w:sz w:val="24"/>
                <w:szCs w:val="24"/>
                <w:lang w:val="pt-BR"/>
              </w:rPr>
            </w:pPr>
            <w:r w:rsidRPr="00E4785C">
              <w:rPr>
                <w:rFonts w:ascii="Times New Roman" w:hAnsi="Times New Roman" w:cs="Times New Roman"/>
                <w:sz w:val="24"/>
                <w:szCs w:val="24"/>
                <w:lang w:val="pt-BR"/>
              </w:rPr>
              <w:t>Suporte técnico e manutenção</w:t>
            </w:r>
          </w:p>
        </w:tc>
        <w:tc>
          <w:tcPr>
            <w:tcW w:w="0" w:type="auto"/>
            <w:vAlign w:val="center"/>
          </w:tcPr>
          <w:p w14:paraId="6DE7CC2B" w14:textId="77777777" w:rsidR="006807AB" w:rsidRPr="00E4785C" w:rsidRDefault="001020D0">
            <w:pPr>
              <w:tabs>
                <w:tab w:val="left" w:pos="426"/>
                <w:tab w:val="left" w:pos="567"/>
              </w:tabs>
              <w:ind w:left="142"/>
              <w:jc w:val="both"/>
              <w:rPr>
                <w:rFonts w:ascii="Times New Roman" w:hAnsi="Times New Roman" w:cs="Times New Roman"/>
                <w:sz w:val="24"/>
                <w:szCs w:val="24"/>
                <w:lang w:val="pt-BR"/>
              </w:rPr>
            </w:pPr>
            <w:r w:rsidRPr="00E4785C">
              <w:rPr>
                <w:rFonts w:ascii="Times New Roman" w:hAnsi="Times New Roman" w:cs="Times New Roman"/>
                <w:sz w:val="24"/>
                <w:szCs w:val="24"/>
                <w:lang w:val="pt-BR"/>
              </w:rPr>
              <w:t>Contínuo</w:t>
            </w:r>
          </w:p>
        </w:tc>
        <w:tc>
          <w:tcPr>
            <w:tcW w:w="4340" w:type="dxa"/>
            <w:vAlign w:val="center"/>
          </w:tcPr>
          <w:p w14:paraId="70907D30" w14:textId="77777777" w:rsidR="006807AB" w:rsidRPr="00E4785C" w:rsidRDefault="001020D0">
            <w:pPr>
              <w:tabs>
                <w:tab w:val="left" w:pos="426"/>
                <w:tab w:val="left" w:pos="567"/>
              </w:tabs>
              <w:ind w:left="142"/>
              <w:jc w:val="both"/>
              <w:rPr>
                <w:rFonts w:ascii="Times New Roman" w:hAnsi="Times New Roman" w:cs="Times New Roman"/>
                <w:sz w:val="24"/>
                <w:szCs w:val="24"/>
                <w:lang w:val="pt-BR"/>
              </w:rPr>
            </w:pPr>
            <w:r w:rsidRPr="00E4785C">
              <w:rPr>
                <w:rFonts w:ascii="Times New Roman" w:hAnsi="Times New Roman" w:cs="Times New Roman"/>
                <w:sz w:val="24"/>
                <w:szCs w:val="24"/>
                <w:lang w:val="pt-BR"/>
              </w:rPr>
              <w:t>Durante toda a vigência do contrato</w:t>
            </w:r>
          </w:p>
        </w:tc>
      </w:tr>
    </w:tbl>
    <w:p w14:paraId="3E68BAC3" w14:textId="77777777" w:rsidR="006807AB" w:rsidRPr="00E4785C" w:rsidRDefault="006807AB">
      <w:pPr>
        <w:tabs>
          <w:tab w:val="left" w:pos="426"/>
          <w:tab w:val="left" w:pos="567"/>
        </w:tabs>
        <w:ind w:left="142"/>
        <w:jc w:val="both"/>
        <w:rPr>
          <w:rFonts w:ascii="Times New Roman" w:hAnsi="Times New Roman" w:cs="Times New Roman"/>
          <w:vanish/>
          <w:sz w:val="24"/>
          <w:szCs w:val="24"/>
          <w:lang w:val="pt-BR"/>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58"/>
        <w:gridCol w:w="3248"/>
        <w:gridCol w:w="2115"/>
        <w:gridCol w:w="2724"/>
      </w:tblGrid>
      <w:tr w:rsidR="006807AB" w:rsidRPr="00E4785C" w14:paraId="1893D238" w14:textId="77777777">
        <w:trPr>
          <w:tblCellSpacing w:w="15" w:type="dxa"/>
        </w:trPr>
        <w:tc>
          <w:tcPr>
            <w:tcW w:w="0" w:type="auto"/>
            <w:vAlign w:val="center"/>
          </w:tcPr>
          <w:p w14:paraId="52D1958B" w14:textId="77777777" w:rsidR="006807AB" w:rsidRPr="00E4785C" w:rsidRDefault="001020D0">
            <w:pPr>
              <w:tabs>
                <w:tab w:val="left" w:pos="426"/>
                <w:tab w:val="left" w:pos="567"/>
              </w:tabs>
              <w:ind w:left="142"/>
              <w:jc w:val="both"/>
              <w:rPr>
                <w:rFonts w:ascii="Times New Roman" w:hAnsi="Times New Roman" w:cs="Times New Roman"/>
                <w:sz w:val="24"/>
                <w:szCs w:val="24"/>
                <w:lang w:val="pt-BR"/>
              </w:rPr>
            </w:pPr>
            <w:r w:rsidRPr="00E4785C">
              <w:rPr>
                <w:rFonts w:ascii="Times New Roman" w:hAnsi="Times New Roman" w:cs="Times New Roman"/>
                <w:sz w:val="24"/>
                <w:szCs w:val="24"/>
                <w:lang w:val="pt-BR"/>
              </w:rPr>
              <w:t>5</w:t>
            </w:r>
          </w:p>
        </w:tc>
        <w:tc>
          <w:tcPr>
            <w:tcW w:w="0" w:type="auto"/>
            <w:vAlign w:val="center"/>
          </w:tcPr>
          <w:p w14:paraId="4D62D302" w14:textId="77777777" w:rsidR="006807AB" w:rsidRPr="00E4785C" w:rsidRDefault="001020D0">
            <w:pPr>
              <w:tabs>
                <w:tab w:val="left" w:pos="426"/>
                <w:tab w:val="left" w:pos="567"/>
              </w:tabs>
              <w:ind w:left="142"/>
              <w:jc w:val="both"/>
              <w:rPr>
                <w:rFonts w:ascii="Times New Roman" w:hAnsi="Times New Roman" w:cs="Times New Roman"/>
                <w:sz w:val="24"/>
                <w:szCs w:val="24"/>
                <w:lang w:val="pt-BR"/>
              </w:rPr>
            </w:pPr>
            <w:r w:rsidRPr="00E4785C">
              <w:rPr>
                <w:rFonts w:ascii="Times New Roman" w:hAnsi="Times New Roman" w:cs="Times New Roman"/>
                <w:sz w:val="24"/>
                <w:szCs w:val="24"/>
                <w:lang w:val="pt-BR"/>
              </w:rPr>
              <w:t>Relatórios de acompanhamento</w:t>
            </w:r>
          </w:p>
        </w:tc>
        <w:tc>
          <w:tcPr>
            <w:tcW w:w="0" w:type="auto"/>
            <w:vAlign w:val="center"/>
          </w:tcPr>
          <w:p w14:paraId="6345C193" w14:textId="77777777" w:rsidR="006807AB" w:rsidRPr="00E4785C" w:rsidRDefault="001020D0">
            <w:pPr>
              <w:tabs>
                <w:tab w:val="left" w:pos="426"/>
                <w:tab w:val="left" w:pos="567"/>
              </w:tabs>
              <w:ind w:left="142"/>
              <w:jc w:val="both"/>
              <w:rPr>
                <w:rFonts w:ascii="Times New Roman" w:hAnsi="Times New Roman" w:cs="Times New Roman"/>
                <w:sz w:val="24"/>
                <w:szCs w:val="24"/>
                <w:lang w:val="pt-BR"/>
              </w:rPr>
            </w:pPr>
            <w:r w:rsidRPr="00E4785C">
              <w:rPr>
                <w:rFonts w:ascii="Times New Roman" w:hAnsi="Times New Roman" w:cs="Times New Roman"/>
                <w:sz w:val="24"/>
                <w:szCs w:val="24"/>
                <w:lang w:val="pt-BR"/>
              </w:rPr>
              <w:t>Mensal / Trimestral</w:t>
            </w:r>
          </w:p>
        </w:tc>
        <w:tc>
          <w:tcPr>
            <w:tcW w:w="0" w:type="auto"/>
            <w:vAlign w:val="center"/>
          </w:tcPr>
          <w:p w14:paraId="06201A0B" w14:textId="77777777" w:rsidR="006807AB" w:rsidRPr="00E4785C" w:rsidRDefault="001020D0">
            <w:pPr>
              <w:tabs>
                <w:tab w:val="left" w:pos="426"/>
                <w:tab w:val="left" w:pos="567"/>
              </w:tabs>
              <w:ind w:left="142"/>
              <w:jc w:val="both"/>
              <w:rPr>
                <w:rFonts w:ascii="Times New Roman" w:hAnsi="Times New Roman" w:cs="Times New Roman"/>
                <w:sz w:val="24"/>
                <w:szCs w:val="24"/>
                <w:lang w:val="pt-BR"/>
              </w:rPr>
            </w:pPr>
            <w:r w:rsidRPr="00E4785C">
              <w:rPr>
                <w:rFonts w:ascii="Times New Roman" w:hAnsi="Times New Roman" w:cs="Times New Roman"/>
                <w:sz w:val="24"/>
                <w:szCs w:val="24"/>
                <w:lang w:val="pt-BR"/>
              </w:rPr>
              <w:t>Conforme definido na OS</w:t>
            </w:r>
          </w:p>
        </w:tc>
      </w:tr>
    </w:tbl>
    <w:p w14:paraId="79F466FD" w14:textId="77777777" w:rsidR="006807AB" w:rsidRDefault="006807AB">
      <w:pPr>
        <w:tabs>
          <w:tab w:val="left" w:pos="426"/>
          <w:tab w:val="left" w:pos="567"/>
        </w:tabs>
        <w:jc w:val="both"/>
        <w:rPr>
          <w:rFonts w:ascii="Times New Roman" w:hAnsi="Times New Roman" w:cs="Times New Roman"/>
          <w:sz w:val="24"/>
          <w:szCs w:val="24"/>
          <w:lang w:val="pt-BR"/>
        </w:rPr>
      </w:pPr>
    </w:p>
    <w:p w14:paraId="301FDE0A" w14:textId="77777777" w:rsidR="006807AB" w:rsidRPr="00E4785C" w:rsidRDefault="001020D0">
      <w:pPr>
        <w:tabs>
          <w:tab w:val="left" w:pos="426"/>
          <w:tab w:val="left" w:pos="567"/>
        </w:tabs>
        <w:jc w:val="both"/>
        <w:rPr>
          <w:rFonts w:ascii="Times New Roman" w:hAnsi="Times New Roman" w:cs="Times New Roman"/>
          <w:b/>
          <w:bCs/>
          <w:sz w:val="24"/>
          <w:szCs w:val="24"/>
          <w:lang w:val="pt-BR"/>
        </w:rPr>
      </w:pPr>
      <w:r w:rsidRPr="00E4785C">
        <w:rPr>
          <w:rFonts w:ascii="Times New Roman" w:hAnsi="Times New Roman" w:cs="Times New Roman"/>
          <w:b/>
          <w:bCs/>
          <w:sz w:val="24"/>
          <w:szCs w:val="24"/>
          <w:lang w:val="pt-BR"/>
        </w:rPr>
        <w:t>Local e horário da prestação dos serviços</w:t>
      </w:r>
    </w:p>
    <w:p w14:paraId="5195EF49" w14:textId="77777777" w:rsidR="006807AB" w:rsidRPr="00E4785C" w:rsidRDefault="001020D0">
      <w:pPr>
        <w:pStyle w:val="Rodap"/>
        <w:tabs>
          <w:tab w:val="left" w:pos="426"/>
          <w:tab w:val="left" w:pos="567"/>
        </w:tabs>
        <w:rPr>
          <w:rFonts w:ascii="Times New Roman" w:hAnsi="Times New Roman" w:cs="Times New Roman"/>
          <w:sz w:val="24"/>
          <w:szCs w:val="24"/>
          <w:lang w:val="pt-BR"/>
        </w:rPr>
      </w:pPr>
      <w:r w:rsidRPr="00E4785C">
        <w:rPr>
          <w:rFonts w:ascii="Times New Roman" w:hAnsi="Times New Roman" w:cs="Times New Roman"/>
          <w:sz w:val="24"/>
          <w:szCs w:val="24"/>
          <w:lang w:val="pt-BR"/>
        </w:rPr>
        <w:tab/>
      </w:r>
      <w:r w:rsidRPr="00E4785C">
        <w:rPr>
          <w:rFonts w:ascii="Times New Roman" w:hAnsi="Times New Roman" w:cs="Times New Roman"/>
          <w:b/>
          <w:bCs/>
          <w:sz w:val="24"/>
          <w:szCs w:val="24"/>
          <w:lang w:val="pt-BR"/>
        </w:rPr>
        <w:t>6.2 Os serviços serão prestados no seguinte endereço:</w:t>
      </w:r>
      <w:r w:rsidRPr="00E4785C">
        <w:rPr>
          <w:rFonts w:ascii="Times New Roman" w:hAnsi="Times New Roman" w:cs="Times New Roman"/>
          <w:sz w:val="24"/>
          <w:szCs w:val="24"/>
          <w:lang w:val="pt-BR"/>
        </w:rPr>
        <w:t xml:space="preserve"> Rua dos Lírios, nº 363 Bairro Jardim Cuiabá - CEP 78.043-122 Cuiabá - MT</w:t>
      </w:r>
    </w:p>
    <w:p w14:paraId="0009B291" w14:textId="77777777" w:rsidR="006807AB" w:rsidRPr="00E4785C" w:rsidRDefault="006807AB">
      <w:pPr>
        <w:tabs>
          <w:tab w:val="left" w:pos="426"/>
          <w:tab w:val="left" w:pos="567"/>
        </w:tabs>
        <w:ind w:left="142"/>
        <w:jc w:val="both"/>
        <w:rPr>
          <w:rFonts w:ascii="Times New Roman" w:hAnsi="Times New Roman" w:cs="Times New Roman"/>
          <w:sz w:val="24"/>
          <w:szCs w:val="24"/>
          <w:lang w:val="pt-BR"/>
        </w:rPr>
      </w:pPr>
    </w:p>
    <w:p w14:paraId="0F141F7F" w14:textId="77777777" w:rsidR="006807AB" w:rsidRPr="00E4785C" w:rsidRDefault="001020D0">
      <w:pPr>
        <w:tabs>
          <w:tab w:val="left" w:pos="426"/>
          <w:tab w:val="left" w:pos="567"/>
        </w:tabs>
        <w:jc w:val="both"/>
        <w:rPr>
          <w:rFonts w:ascii="Times New Roman" w:hAnsi="Times New Roman" w:cs="Times New Roman"/>
          <w:sz w:val="24"/>
          <w:szCs w:val="24"/>
          <w:lang w:val="pt-BR"/>
        </w:rPr>
      </w:pPr>
      <w:r w:rsidRPr="00E4785C">
        <w:rPr>
          <w:rFonts w:ascii="Times New Roman" w:hAnsi="Times New Roman" w:cs="Times New Roman"/>
          <w:sz w:val="24"/>
          <w:szCs w:val="24"/>
          <w:lang w:val="pt-BR"/>
        </w:rPr>
        <w:t xml:space="preserve">6.3 Os serviços serão prestados no seguinte horário: das 08h00 </w:t>
      </w:r>
      <w:proofErr w:type="spellStart"/>
      <w:r w:rsidRPr="00E4785C">
        <w:rPr>
          <w:rFonts w:ascii="Times New Roman" w:hAnsi="Times New Roman" w:cs="Times New Roman"/>
          <w:sz w:val="24"/>
          <w:szCs w:val="24"/>
          <w:lang w:val="pt-BR"/>
        </w:rPr>
        <w:t>as</w:t>
      </w:r>
      <w:proofErr w:type="spellEnd"/>
      <w:r w:rsidRPr="00E4785C">
        <w:rPr>
          <w:rFonts w:ascii="Times New Roman" w:hAnsi="Times New Roman" w:cs="Times New Roman"/>
          <w:sz w:val="24"/>
          <w:szCs w:val="24"/>
          <w:lang w:val="pt-BR"/>
        </w:rPr>
        <w:t xml:space="preserve"> 17h00 de Segunda-feira a Sexta-feira.</w:t>
      </w:r>
    </w:p>
    <w:p w14:paraId="1209152C" w14:textId="77777777" w:rsidR="006807AB" w:rsidRPr="00E4785C" w:rsidRDefault="006807AB">
      <w:pPr>
        <w:tabs>
          <w:tab w:val="left" w:pos="426"/>
          <w:tab w:val="left" w:pos="567"/>
        </w:tabs>
        <w:jc w:val="both"/>
        <w:rPr>
          <w:rFonts w:ascii="Times New Roman" w:hAnsi="Times New Roman" w:cs="Times New Roman"/>
          <w:sz w:val="24"/>
          <w:szCs w:val="24"/>
          <w:lang w:val="pt-BR"/>
        </w:rPr>
      </w:pPr>
    </w:p>
    <w:p w14:paraId="017DE571" w14:textId="77777777" w:rsidR="006807AB" w:rsidRPr="00E4785C" w:rsidRDefault="001020D0">
      <w:pPr>
        <w:tabs>
          <w:tab w:val="left" w:pos="426"/>
          <w:tab w:val="left" w:pos="567"/>
        </w:tabs>
        <w:jc w:val="both"/>
        <w:rPr>
          <w:rFonts w:ascii="Times New Roman" w:hAnsi="Times New Roman" w:cs="Times New Roman"/>
          <w:b/>
          <w:bCs/>
          <w:sz w:val="24"/>
          <w:szCs w:val="24"/>
          <w:lang w:val="pt-BR"/>
        </w:rPr>
      </w:pPr>
      <w:r w:rsidRPr="00E4785C">
        <w:rPr>
          <w:rFonts w:ascii="Times New Roman" w:hAnsi="Times New Roman" w:cs="Times New Roman"/>
          <w:b/>
          <w:bCs/>
          <w:sz w:val="24"/>
          <w:szCs w:val="24"/>
          <w:lang w:val="pt-BR"/>
        </w:rPr>
        <w:lastRenderedPageBreak/>
        <w:t>Materiais a serem disponibilizados</w:t>
      </w:r>
    </w:p>
    <w:p w14:paraId="55D7C0AA" w14:textId="33AA5C5F" w:rsidR="006807AB" w:rsidRPr="00E4785C" w:rsidRDefault="001020D0">
      <w:pPr>
        <w:tabs>
          <w:tab w:val="left" w:pos="426"/>
          <w:tab w:val="left" w:pos="567"/>
        </w:tabs>
        <w:jc w:val="both"/>
        <w:rPr>
          <w:rFonts w:ascii="Times New Roman" w:hAnsi="Times New Roman" w:cs="Times New Roman"/>
          <w:sz w:val="24"/>
          <w:szCs w:val="24"/>
        </w:rPr>
      </w:pPr>
      <w:r w:rsidRPr="00E4785C">
        <w:rPr>
          <w:rFonts w:ascii="Times New Roman" w:hAnsi="Times New Roman" w:cs="Times New Roman"/>
          <w:sz w:val="24"/>
          <w:szCs w:val="24"/>
          <w:lang w:val="pt-BR"/>
        </w:rPr>
        <w:t xml:space="preserve">6.4 </w:t>
      </w:r>
      <w:r w:rsidRPr="00E4785C">
        <w:rPr>
          <w:rFonts w:ascii="Times New Roman" w:hAnsi="Times New Roman" w:cs="Times New Roman"/>
          <w:sz w:val="24"/>
          <w:szCs w:val="24"/>
        </w:rPr>
        <w:t xml:space="preserve">Para a execução do objeto desta contratação </w:t>
      </w:r>
      <w:r w:rsidRPr="00E4785C">
        <w:rPr>
          <w:rFonts w:ascii="Times New Roman" w:hAnsi="Times New Roman" w:cs="Times New Roman"/>
          <w:b/>
          <w:bCs/>
          <w:sz w:val="24"/>
          <w:szCs w:val="24"/>
        </w:rPr>
        <w:t>não será necessário o fornecimento de materiais pelo contratado</w:t>
      </w:r>
      <w:r w:rsidRPr="00E4785C">
        <w:rPr>
          <w:rFonts w:ascii="Times New Roman" w:hAnsi="Times New Roman" w:cs="Times New Roman"/>
          <w:sz w:val="24"/>
          <w:szCs w:val="24"/>
        </w:rPr>
        <w:t xml:space="preserve">, considerando que o serviço é de </w:t>
      </w:r>
      <w:r w:rsidRPr="00E4785C">
        <w:rPr>
          <w:rFonts w:ascii="Times New Roman" w:hAnsi="Times New Roman" w:cs="Times New Roman"/>
          <w:b/>
          <w:bCs/>
          <w:sz w:val="24"/>
          <w:szCs w:val="24"/>
        </w:rPr>
        <w:t xml:space="preserve">locação de software em regime </w:t>
      </w:r>
      <w:r w:rsidRPr="00E4785C">
        <w:rPr>
          <w:rFonts w:ascii="Times New Roman" w:hAnsi="Times New Roman" w:cs="Times New Roman"/>
          <w:b/>
          <w:bCs/>
          <w:sz w:val="24"/>
          <w:szCs w:val="24"/>
          <w:lang w:val="pt-BR"/>
        </w:rPr>
        <w:t>ERP</w:t>
      </w:r>
      <w:r w:rsidR="00C54A8F">
        <w:rPr>
          <w:rFonts w:ascii="Times New Roman" w:hAnsi="Times New Roman" w:cs="Times New Roman"/>
          <w:b/>
          <w:bCs/>
          <w:sz w:val="24"/>
          <w:szCs w:val="24"/>
          <w:lang w:val="pt-BR"/>
        </w:rPr>
        <w:t xml:space="preserve">, </w:t>
      </w:r>
      <w:r w:rsidRPr="00E4785C">
        <w:rPr>
          <w:rFonts w:ascii="Times New Roman" w:hAnsi="Times New Roman" w:cs="Times New Roman"/>
          <w:sz w:val="24"/>
          <w:szCs w:val="24"/>
        </w:rPr>
        <w:t xml:space="preserve">de natureza </w:t>
      </w:r>
      <w:r w:rsidRPr="00E4785C">
        <w:rPr>
          <w:rFonts w:ascii="Times New Roman" w:hAnsi="Times New Roman" w:cs="Times New Roman"/>
          <w:b/>
          <w:bCs/>
          <w:sz w:val="24"/>
          <w:szCs w:val="24"/>
        </w:rPr>
        <w:t>digital e remota</w:t>
      </w:r>
      <w:r w:rsidRPr="00E4785C">
        <w:rPr>
          <w:rFonts w:ascii="Times New Roman" w:hAnsi="Times New Roman" w:cs="Times New Roman"/>
          <w:sz w:val="24"/>
          <w:szCs w:val="24"/>
        </w:rPr>
        <w:t>.</w:t>
      </w:r>
    </w:p>
    <w:p w14:paraId="51070C46" w14:textId="77777777" w:rsidR="006807AB" w:rsidRPr="00E4785C" w:rsidRDefault="006807AB">
      <w:pPr>
        <w:tabs>
          <w:tab w:val="left" w:pos="426"/>
          <w:tab w:val="left" w:pos="567"/>
        </w:tabs>
        <w:jc w:val="both"/>
        <w:rPr>
          <w:rFonts w:ascii="Times New Roman" w:hAnsi="Times New Roman" w:cs="Times New Roman"/>
          <w:sz w:val="24"/>
          <w:szCs w:val="24"/>
          <w:lang w:val="pt-BR"/>
        </w:rPr>
      </w:pPr>
    </w:p>
    <w:p w14:paraId="166EB66B" w14:textId="77777777" w:rsidR="006807AB" w:rsidRPr="00E4785C" w:rsidRDefault="001020D0">
      <w:pPr>
        <w:tabs>
          <w:tab w:val="left" w:pos="426"/>
          <w:tab w:val="left" w:pos="567"/>
        </w:tabs>
        <w:jc w:val="both"/>
        <w:rPr>
          <w:rFonts w:ascii="Times New Roman" w:hAnsi="Times New Roman" w:cs="Times New Roman"/>
          <w:sz w:val="24"/>
          <w:szCs w:val="24"/>
          <w:lang w:val="pt-BR"/>
        </w:rPr>
      </w:pPr>
      <w:r w:rsidRPr="00E4785C">
        <w:rPr>
          <w:rFonts w:ascii="Times New Roman" w:hAnsi="Times New Roman" w:cs="Times New Roman"/>
          <w:sz w:val="24"/>
          <w:szCs w:val="24"/>
          <w:lang w:val="pt-BR"/>
        </w:rPr>
        <w:t xml:space="preserve">Todos os recursos necessários para acesso e utilização do software deverão ser providos pelo órgão contratante (computadores, dispositivos, conectividade, etc.), não cabendo ao fornecedor o fornecimento de quaisquer materiais físicos. </w:t>
      </w:r>
    </w:p>
    <w:p w14:paraId="13952396" w14:textId="77777777" w:rsidR="00C54A8F" w:rsidRPr="00E4785C" w:rsidRDefault="00C54A8F">
      <w:pPr>
        <w:tabs>
          <w:tab w:val="left" w:pos="426"/>
          <w:tab w:val="left" w:pos="567"/>
        </w:tabs>
        <w:jc w:val="both"/>
        <w:rPr>
          <w:rFonts w:ascii="Times New Roman" w:hAnsi="Times New Roman" w:cs="Times New Roman"/>
          <w:sz w:val="24"/>
          <w:szCs w:val="24"/>
          <w:lang w:val="pt-BR"/>
        </w:rPr>
      </w:pPr>
    </w:p>
    <w:p w14:paraId="5E219E75" w14:textId="77777777" w:rsidR="006807AB" w:rsidRPr="00E4785C" w:rsidRDefault="001020D0">
      <w:pPr>
        <w:tabs>
          <w:tab w:val="left" w:pos="426"/>
          <w:tab w:val="left" w:pos="567"/>
        </w:tabs>
        <w:jc w:val="both"/>
        <w:rPr>
          <w:rFonts w:ascii="Times New Roman" w:hAnsi="Times New Roman" w:cs="Times New Roman"/>
          <w:b/>
          <w:bCs/>
          <w:sz w:val="24"/>
          <w:szCs w:val="24"/>
          <w:lang w:val="pt-BR"/>
        </w:rPr>
      </w:pPr>
      <w:r w:rsidRPr="00E4785C">
        <w:rPr>
          <w:rFonts w:ascii="Times New Roman" w:hAnsi="Times New Roman" w:cs="Times New Roman"/>
          <w:b/>
          <w:bCs/>
          <w:sz w:val="24"/>
          <w:szCs w:val="24"/>
          <w:lang w:val="pt-BR"/>
        </w:rPr>
        <w:t>Informações relevantes para o dimensionamento da proposta</w:t>
      </w:r>
    </w:p>
    <w:p w14:paraId="4AC8CC77" w14:textId="77777777" w:rsidR="006807AB" w:rsidRPr="00E4785C" w:rsidRDefault="001020D0">
      <w:pPr>
        <w:tabs>
          <w:tab w:val="left" w:pos="426"/>
          <w:tab w:val="left" w:pos="567"/>
        </w:tabs>
        <w:jc w:val="both"/>
        <w:rPr>
          <w:rFonts w:ascii="Times New Roman" w:hAnsi="Times New Roman" w:cs="Times New Roman"/>
          <w:sz w:val="24"/>
          <w:szCs w:val="24"/>
          <w:lang w:val="pt-BR"/>
        </w:rPr>
      </w:pPr>
      <w:r w:rsidRPr="00E4785C">
        <w:rPr>
          <w:rFonts w:ascii="Times New Roman" w:hAnsi="Times New Roman" w:cs="Times New Roman"/>
          <w:sz w:val="24"/>
          <w:szCs w:val="24"/>
          <w:lang w:val="pt-BR"/>
        </w:rPr>
        <w:t xml:space="preserve">6.5 </w:t>
      </w:r>
      <w:r w:rsidRPr="00E4785C">
        <w:rPr>
          <w:rFonts w:ascii="Times New Roman" w:hAnsi="Times New Roman" w:cs="Times New Roman"/>
          <w:sz w:val="24"/>
          <w:szCs w:val="24"/>
        </w:rPr>
        <w:t xml:space="preserve">A elaboração da proposta pelos licitantes deverá observar </w:t>
      </w:r>
      <w:r w:rsidRPr="00E4785C">
        <w:rPr>
          <w:rFonts w:ascii="Times New Roman" w:hAnsi="Times New Roman" w:cs="Times New Roman"/>
          <w:b/>
          <w:bCs/>
          <w:sz w:val="24"/>
          <w:szCs w:val="24"/>
        </w:rPr>
        <w:t>as informações contidas neste Termo de Referência</w:t>
      </w:r>
      <w:r w:rsidRPr="00E4785C">
        <w:rPr>
          <w:rFonts w:ascii="Times New Roman" w:hAnsi="Times New Roman" w:cs="Times New Roman"/>
          <w:sz w:val="24"/>
          <w:szCs w:val="24"/>
        </w:rPr>
        <w:t xml:space="preserve"> e será apresentada </w:t>
      </w:r>
      <w:r w:rsidRPr="00E4785C">
        <w:rPr>
          <w:rFonts w:ascii="Times New Roman" w:hAnsi="Times New Roman" w:cs="Times New Roman"/>
          <w:b/>
          <w:bCs/>
          <w:sz w:val="24"/>
          <w:szCs w:val="24"/>
        </w:rPr>
        <w:t>de acordo com o modelo constante no anexo do edital</w:t>
      </w:r>
      <w:r w:rsidRPr="00E4785C">
        <w:rPr>
          <w:rFonts w:ascii="Times New Roman" w:hAnsi="Times New Roman" w:cs="Times New Roman"/>
          <w:sz w:val="24"/>
          <w:szCs w:val="24"/>
        </w:rPr>
        <w:t>.</w:t>
      </w:r>
    </w:p>
    <w:p w14:paraId="1458C288" w14:textId="77777777" w:rsidR="006807AB" w:rsidRPr="00E4785C" w:rsidRDefault="006807AB">
      <w:pPr>
        <w:tabs>
          <w:tab w:val="left" w:pos="426"/>
          <w:tab w:val="left" w:pos="567"/>
        </w:tabs>
        <w:jc w:val="both"/>
        <w:rPr>
          <w:rFonts w:ascii="Times New Roman" w:hAnsi="Times New Roman" w:cs="Times New Roman"/>
          <w:sz w:val="24"/>
          <w:szCs w:val="24"/>
          <w:lang w:val="pt-BR"/>
        </w:rPr>
      </w:pPr>
    </w:p>
    <w:p w14:paraId="2C2B91F5" w14:textId="24BBAAE0" w:rsidR="006807AB" w:rsidRPr="00E4785C" w:rsidRDefault="001020D0">
      <w:pPr>
        <w:tabs>
          <w:tab w:val="left" w:pos="426"/>
          <w:tab w:val="left" w:pos="567"/>
        </w:tabs>
        <w:jc w:val="both"/>
        <w:rPr>
          <w:rFonts w:ascii="Times New Roman" w:hAnsi="Times New Roman" w:cs="Times New Roman"/>
          <w:sz w:val="24"/>
          <w:szCs w:val="24"/>
          <w:lang w:val="pt-BR"/>
        </w:rPr>
      </w:pPr>
      <w:r w:rsidRPr="00E4785C">
        <w:rPr>
          <w:rFonts w:ascii="Times New Roman" w:hAnsi="Times New Roman" w:cs="Times New Roman"/>
          <w:sz w:val="24"/>
          <w:szCs w:val="24"/>
          <w:lang w:val="pt-BR"/>
        </w:rPr>
        <w:t>Todos os elementos necessários para o correto dimensionamento do serviço</w:t>
      </w:r>
      <w:r w:rsidR="00C54A8F">
        <w:rPr>
          <w:rFonts w:ascii="Times New Roman" w:hAnsi="Times New Roman" w:cs="Times New Roman"/>
          <w:sz w:val="24"/>
          <w:szCs w:val="24"/>
          <w:lang w:val="pt-BR"/>
        </w:rPr>
        <w:t>,</w:t>
      </w:r>
      <w:r w:rsidRPr="00E4785C">
        <w:rPr>
          <w:rFonts w:ascii="Times New Roman" w:hAnsi="Times New Roman" w:cs="Times New Roman"/>
          <w:sz w:val="24"/>
          <w:szCs w:val="24"/>
          <w:lang w:val="pt-BR"/>
        </w:rPr>
        <w:t xml:space="preserve"> como número de usuários, prazos de implantação, níveis de serviço, métodos de suporte e manutenção</w:t>
      </w:r>
      <w:r w:rsidR="00C54A8F">
        <w:rPr>
          <w:rFonts w:ascii="Times New Roman" w:hAnsi="Times New Roman" w:cs="Times New Roman"/>
          <w:sz w:val="24"/>
          <w:szCs w:val="24"/>
          <w:lang w:val="pt-BR"/>
        </w:rPr>
        <w:t xml:space="preserve">, </w:t>
      </w:r>
      <w:r w:rsidRPr="00E4785C">
        <w:rPr>
          <w:rFonts w:ascii="Times New Roman" w:hAnsi="Times New Roman" w:cs="Times New Roman"/>
          <w:sz w:val="24"/>
          <w:szCs w:val="24"/>
          <w:lang w:val="pt-BR"/>
        </w:rPr>
        <w:t>estão detalhados nos itens anteriores deste Termo de Referência.</w:t>
      </w:r>
    </w:p>
    <w:p w14:paraId="1E8B2079" w14:textId="77777777" w:rsidR="006807AB" w:rsidRPr="00E4785C" w:rsidRDefault="006807AB">
      <w:pPr>
        <w:tabs>
          <w:tab w:val="left" w:pos="426"/>
          <w:tab w:val="left" w:pos="567"/>
        </w:tabs>
        <w:jc w:val="both"/>
        <w:rPr>
          <w:rFonts w:ascii="Times New Roman" w:hAnsi="Times New Roman" w:cs="Times New Roman"/>
          <w:sz w:val="24"/>
          <w:szCs w:val="24"/>
          <w:lang w:val="pt-BR"/>
        </w:rPr>
      </w:pPr>
    </w:p>
    <w:p w14:paraId="5A698BD6" w14:textId="77777777" w:rsidR="006807AB" w:rsidRPr="00E4785C" w:rsidRDefault="001020D0">
      <w:pPr>
        <w:tabs>
          <w:tab w:val="left" w:pos="426"/>
          <w:tab w:val="left" w:pos="567"/>
        </w:tabs>
        <w:jc w:val="both"/>
        <w:rPr>
          <w:rFonts w:ascii="Times New Roman" w:hAnsi="Times New Roman" w:cs="Times New Roman"/>
          <w:b/>
          <w:bCs/>
          <w:sz w:val="24"/>
          <w:szCs w:val="24"/>
          <w:lang w:val="pt-BR"/>
        </w:rPr>
      </w:pPr>
      <w:r w:rsidRPr="00E4785C">
        <w:rPr>
          <w:rFonts w:ascii="Times New Roman" w:hAnsi="Times New Roman" w:cs="Times New Roman"/>
          <w:b/>
          <w:bCs/>
          <w:sz w:val="24"/>
          <w:szCs w:val="24"/>
          <w:lang w:val="pt-BR"/>
        </w:rPr>
        <w:t>Formas de transferência de conhecimento</w:t>
      </w:r>
    </w:p>
    <w:p w14:paraId="1E266E54" w14:textId="314E9746" w:rsidR="006807AB" w:rsidRPr="00E4785C" w:rsidRDefault="001020D0">
      <w:pPr>
        <w:tabs>
          <w:tab w:val="left" w:pos="426"/>
          <w:tab w:val="left" w:pos="567"/>
        </w:tabs>
        <w:jc w:val="both"/>
        <w:rPr>
          <w:rFonts w:ascii="Times New Roman" w:hAnsi="Times New Roman" w:cs="Times New Roman"/>
          <w:sz w:val="24"/>
          <w:szCs w:val="24"/>
        </w:rPr>
      </w:pPr>
      <w:r w:rsidRPr="00E4785C">
        <w:rPr>
          <w:rFonts w:ascii="Times New Roman" w:hAnsi="Times New Roman" w:cs="Times New Roman"/>
          <w:sz w:val="24"/>
          <w:szCs w:val="24"/>
          <w:lang w:val="pt-BR"/>
        </w:rPr>
        <w:t xml:space="preserve">6.6 </w:t>
      </w:r>
      <w:r w:rsidRPr="00E4785C">
        <w:rPr>
          <w:rFonts w:ascii="Times New Roman" w:hAnsi="Times New Roman" w:cs="Times New Roman"/>
          <w:sz w:val="24"/>
          <w:szCs w:val="24"/>
        </w:rPr>
        <w:t>Considerando as características do objeto desta contratação</w:t>
      </w:r>
      <w:r w:rsidR="00C54A8F">
        <w:rPr>
          <w:rFonts w:ascii="Times New Roman" w:hAnsi="Times New Roman" w:cs="Times New Roman"/>
          <w:sz w:val="24"/>
          <w:szCs w:val="24"/>
          <w:lang w:val="pt-BR"/>
        </w:rPr>
        <w:t xml:space="preserve">, </w:t>
      </w:r>
      <w:r w:rsidRPr="00E4785C">
        <w:rPr>
          <w:rFonts w:ascii="Times New Roman" w:hAnsi="Times New Roman" w:cs="Times New Roman"/>
          <w:b/>
          <w:bCs/>
          <w:sz w:val="24"/>
          <w:szCs w:val="24"/>
        </w:rPr>
        <w:t xml:space="preserve">locação de software em regime </w:t>
      </w:r>
      <w:r w:rsidRPr="00E4785C">
        <w:rPr>
          <w:rFonts w:ascii="Times New Roman" w:hAnsi="Times New Roman" w:cs="Times New Roman"/>
          <w:b/>
          <w:bCs/>
          <w:sz w:val="24"/>
          <w:szCs w:val="24"/>
          <w:lang w:val="pt-BR"/>
        </w:rPr>
        <w:t>ERP</w:t>
      </w:r>
      <w:r w:rsidRPr="00E4785C">
        <w:rPr>
          <w:rFonts w:ascii="Times New Roman" w:hAnsi="Times New Roman" w:cs="Times New Roman"/>
          <w:b/>
          <w:bCs/>
          <w:sz w:val="24"/>
          <w:szCs w:val="24"/>
        </w:rPr>
        <w:t xml:space="preserve">, de natureza digital e </w:t>
      </w:r>
      <w:proofErr w:type="gramStart"/>
      <w:r w:rsidRPr="00E4785C">
        <w:rPr>
          <w:rFonts w:ascii="Times New Roman" w:hAnsi="Times New Roman" w:cs="Times New Roman"/>
          <w:b/>
          <w:bCs/>
          <w:sz w:val="24"/>
          <w:szCs w:val="24"/>
        </w:rPr>
        <w:t>remota</w:t>
      </w:r>
      <w:r w:rsidR="00C54A8F">
        <w:rPr>
          <w:rFonts w:ascii="Times New Roman" w:hAnsi="Times New Roman" w:cs="Times New Roman"/>
          <w:b/>
          <w:bCs/>
          <w:sz w:val="24"/>
          <w:szCs w:val="24"/>
          <w:lang w:val="pt-BR"/>
        </w:rPr>
        <w:t xml:space="preserve">, </w:t>
      </w:r>
      <w:r w:rsidRPr="00E4785C">
        <w:rPr>
          <w:rFonts w:ascii="Times New Roman" w:hAnsi="Times New Roman" w:cs="Times New Roman"/>
          <w:sz w:val="24"/>
          <w:szCs w:val="24"/>
        </w:rPr>
        <w:t xml:space="preserve"> a</w:t>
      </w:r>
      <w:proofErr w:type="gramEnd"/>
      <w:r w:rsidRPr="00E4785C">
        <w:rPr>
          <w:rFonts w:ascii="Times New Roman" w:hAnsi="Times New Roman" w:cs="Times New Roman"/>
          <w:sz w:val="24"/>
          <w:szCs w:val="24"/>
        </w:rPr>
        <w:t xml:space="preserve"> transferência de conhecimento será limitada a </w:t>
      </w:r>
      <w:r w:rsidRPr="00E4785C">
        <w:rPr>
          <w:rFonts w:ascii="Times New Roman" w:hAnsi="Times New Roman" w:cs="Times New Roman"/>
          <w:b/>
          <w:bCs/>
          <w:sz w:val="24"/>
          <w:szCs w:val="24"/>
        </w:rPr>
        <w:t xml:space="preserve">treinamento </w:t>
      </w:r>
      <w:r w:rsidR="00C54A8F">
        <w:rPr>
          <w:rFonts w:ascii="Times New Roman" w:hAnsi="Times New Roman" w:cs="Times New Roman"/>
          <w:b/>
          <w:bCs/>
          <w:sz w:val="24"/>
          <w:szCs w:val="24"/>
          <w:lang w:val="pt-BR"/>
        </w:rPr>
        <w:t xml:space="preserve">presencial </w:t>
      </w:r>
      <w:r w:rsidRPr="00E4785C">
        <w:rPr>
          <w:rFonts w:ascii="Times New Roman" w:hAnsi="Times New Roman" w:cs="Times New Roman"/>
          <w:b/>
          <w:bCs/>
          <w:sz w:val="24"/>
          <w:szCs w:val="24"/>
        </w:rPr>
        <w:t>ou online fornecido pelo contratado</w:t>
      </w:r>
      <w:r w:rsidRPr="00E4785C">
        <w:rPr>
          <w:rFonts w:ascii="Times New Roman" w:hAnsi="Times New Roman" w:cs="Times New Roman"/>
          <w:sz w:val="24"/>
          <w:szCs w:val="24"/>
        </w:rPr>
        <w:t>, destinado aos usuários do órgão para operação adequada do sistema.</w:t>
      </w:r>
    </w:p>
    <w:p w14:paraId="43636156" w14:textId="77777777" w:rsidR="006807AB" w:rsidRDefault="006807AB">
      <w:pPr>
        <w:tabs>
          <w:tab w:val="left" w:pos="426"/>
          <w:tab w:val="left" w:pos="567"/>
        </w:tabs>
        <w:jc w:val="both"/>
        <w:rPr>
          <w:rFonts w:ascii="Times New Roman" w:hAnsi="Times New Roman" w:cs="Times New Roman"/>
          <w:sz w:val="24"/>
          <w:szCs w:val="24"/>
          <w:lang w:val="pt-BR"/>
        </w:rPr>
      </w:pPr>
    </w:p>
    <w:p w14:paraId="5699EB65" w14:textId="77777777" w:rsidR="006807AB" w:rsidRPr="00E4785C" w:rsidRDefault="001020D0">
      <w:pPr>
        <w:tabs>
          <w:tab w:val="left" w:pos="426"/>
          <w:tab w:val="left" w:pos="567"/>
        </w:tabs>
        <w:jc w:val="both"/>
        <w:rPr>
          <w:rFonts w:ascii="Times New Roman" w:hAnsi="Times New Roman" w:cs="Times New Roman"/>
          <w:b/>
          <w:sz w:val="24"/>
          <w:szCs w:val="24"/>
          <w:lang w:val="pt-BR"/>
        </w:rPr>
      </w:pPr>
      <w:r w:rsidRPr="00E4785C">
        <w:rPr>
          <w:rFonts w:ascii="Times New Roman" w:hAnsi="Times New Roman" w:cs="Times New Roman"/>
          <w:b/>
          <w:sz w:val="24"/>
          <w:szCs w:val="24"/>
          <w:lang w:val="pt-BR"/>
        </w:rPr>
        <w:t>Quantidade de serviços para comparação e controle</w:t>
      </w:r>
    </w:p>
    <w:p w14:paraId="69E862A5" w14:textId="77777777" w:rsidR="006807AB" w:rsidRPr="00E4785C" w:rsidRDefault="001020D0">
      <w:pPr>
        <w:tabs>
          <w:tab w:val="left" w:pos="426"/>
          <w:tab w:val="left" w:pos="567"/>
        </w:tabs>
        <w:jc w:val="both"/>
        <w:rPr>
          <w:rFonts w:ascii="Times New Roman" w:hAnsi="Times New Roman" w:cs="Times New Roman"/>
          <w:sz w:val="24"/>
          <w:szCs w:val="24"/>
          <w:lang w:val="pt-BR"/>
        </w:rPr>
      </w:pPr>
      <w:r w:rsidRPr="00E4785C">
        <w:rPr>
          <w:rFonts w:ascii="Times New Roman" w:hAnsi="Times New Roman" w:cs="Times New Roman"/>
          <w:sz w:val="24"/>
          <w:szCs w:val="24"/>
          <w:lang w:val="pt-BR"/>
        </w:rPr>
        <w:t xml:space="preserve">6.7 </w:t>
      </w:r>
      <w:r w:rsidRPr="00E4785C">
        <w:rPr>
          <w:rFonts w:ascii="Times New Roman" w:hAnsi="Times New Roman" w:cs="Times New Roman"/>
          <w:sz w:val="24"/>
          <w:szCs w:val="24"/>
        </w:rPr>
        <w:t xml:space="preserve">A quantidade de serviço será considerada </w:t>
      </w:r>
      <w:r w:rsidRPr="00E4785C">
        <w:rPr>
          <w:rFonts w:ascii="Times New Roman" w:hAnsi="Times New Roman" w:cs="Times New Roman"/>
          <w:b/>
          <w:bCs/>
          <w:sz w:val="24"/>
          <w:szCs w:val="24"/>
        </w:rPr>
        <w:t>por módulo ou funcionalidade do software</w:t>
      </w:r>
      <w:r w:rsidRPr="00E4785C">
        <w:rPr>
          <w:rFonts w:ascii="Times New Roman" w:hAnsi="Times New Roman" w:cs="Times New Roman"/>
          <w:sz w:val="24"/>
          <w:szCs w:val="24"/>
        </w:rPr>
        <w:t>, conforme definido no objeto da contratação.</w:t>
      </w:r>
    </w:p>
    <w:p w14:paraId="131D55CC" w14:textId="77777777" w:rsidR="006807AB" w:rsidRPr="00E4785C" w:rsidRDefault="006807AB">
      <w:pPr>
        <w:tabs>
          <w:tab w:val="left" w:pos="426"/>
          <w:tab w:val="left" w:pos="567"/>
        </w:tabs>
        <w:jc w:val="both"/>
        <w:rPr>
          <w:rFonts w:ascii="Times New Roman" w:hAnsi="Times New Roman" w:cs="Times New Roman"/>
          <w:sz w:val="24"/>
          <w:szCs w:val="24"/>
          <w:lang w:val="pt-BR"/>
        </w:rPr>
      </w:pPr>
    </w:p>
    <w:p w14:paraId="67711E44" w14:textId="77777777" w:rsidR="006807AB" w:rsidRPr="00E4785C" w:rsidRDefault="001020D0">
      <w:pPr>
        <w:tabs>
          <w:tab w:val="left" w:pos="426"/>
          <w:tab w:val="left" w:pos="567"/>
        </w:tabs>
        <w:jc w:val="both"/>
        <w:rPr>
          <w:rFonts w:ascii="Times New Roman" w:hAnsi="Times New Roman" w:cs="Times New Roman"/>
          <w:sz w:val="24"/>
          <w:szCs w:val="24"/>
          <w:lang w:val="pt-BR"/>
        </w:rPr>
      </w:pPr>
      <w:r w:rsidRPr="00E4785C">
        <w:rPr>
          <w:rFonts w:ascii="Times New Roman" w:hAnsi="Times New Roman" w:cs="Times New Roman"/>
          <w:sz w:val="24"/>
          <w:szCs w:val="24"/>
          <w:lang w:val="pt-BR"/>
        </w:rPr>
        <w:t xml:space="preserve">Para fins de </w:t>
      </w:r>
      <w:r w:rsidRPr="00E4785C">
        <w:rPr>
          <w:rFonts w:ascii="Times New Roman" w:hAnsi="Times New Roman" w:cs="Times New Roman"/>
          <w:b/>
          <w:bCs/>
          <w:sz w:val="24"/>
          <w:szCs w:val="24"/>
          <w:lang w:val="pt-BR"/>
        </w:rPr>
        <w:t>comparação de propostas e controle de execução contratual</w:t>
      </w:r>
      <w:r w:rsidRPr="00E4785C">
        <w:rPr>
          <w:rFonts w:ascii="Times New Roman" w:hAnsi="Times New Roman" w:cs="Times New Roman"/>
          <w:sz w:val="24"/>
          <w:szCs w:val="24"/>
          <w:lang w:val="pt-BR"/>
        </w:rPr>
        <w:t>, cada módulo deverá ser mensurado individualmente, incluindo:</w:t>
      </w:r>
    </w:p>
    <w:p w14:paraId="79A30884" w14:textId="77777777" w:rsidR="006807AB" w:rsidRPr="00E4785C" w:rsidRDefault="001020D0">
      <w:pPr>
        <w:numPr>
          <w:ilvl w:val="0"/>
          <w:numId w:val="33"/>
        </w:numPr>
        <w:tabs>
          <w:tab w:val="left" w:pos="426"/>
          <w:tab w:val="left" w:pos="567"/>
        </w:tabs>
        <w:jc w:val="both"/>
        <w:rPr>
          <w:rFonts w:ascii="Times New Roman" w:hAnsi="Times New Roman" w:cs="Times New Roman"/>
          <w:sz w:val="24"/>
          <w:szCs w:val="24"/>
          <w:lang w:val="pt-BR"/>
        </w:rPr>
      </w:pPr>
      <w:r w:rsidRPr="00E4785C">
        <w:rPr>
          <w:rFonts w:ascii="Times New Roman" w:hAnsi="Times New Roman" w:cs="Times New Roman"/>
          <w:sz w:val="24"/>
          <w:szCs w:val="24"/>
          <w:lang w:val="pt-BR"/>
        </w:rPr>
        <w:t>Número de usuários previstos;</w:t>
      </w:r>
    </w:p>
    <w:p w14:paraId="7E8AACC8" w14:textId="77777777" w:rsidR="006807AB" w:rsidRPr="00E4785C" w:rsidRDefault="001020D0">
      <w:pPr>
        <w:numPr>
          <w:ilvl w:val="0"/>
          <w:numId w:val="33"/>
        </w:numPr>
        <w:tabs>
          <w:tab w:val="left" w:pos="426"/>
          <w:tab w:val="left" w:pos="567"/>
        </w:tabs>
        <w:jc w:val="both"/>
        <w:rPr>
          <w:rFonts w:ascii="Times New Roman" w:hAnsi="Times New Roman" w:cs="Times New Roman"/>
          <w:sz w:val="24"/>
          <w:szCs w:val="24"/>
          <w:lang w:val="pt-BR"/>
        </w:rPr>
      </w:pPr>
      <w:r w:rsidRPr="00E4785C">
        <w:rPr>
          <w:rFonts w:ascii="Times New Roman" w:hAnsi="Times New Roman" w:cs="Times New Roman"/>
          <w:sz w:val="24"/>
          <w:szCs w:val="24"/>
          <w:lang w:val="pt-BR"/>
        </w:rPr>
        <w:t>Funcionalidades ativadas;</w:t>
      </w:r>
    </w:p>
    <w:p w14:paraId="2913662D" w14:textId="77777777" w:rsidR="006807AB" w:rsidRPr="00E4785C" w:rsidRDefault="001020D0">
      <w:pPr>
        <w:numPr>
          <w:ilvl w:val="0"/>
          <w:numId w:val="33"/>
        </w:numPr>
        <w:tabs>
          <w:tab w:val="left" w:pos="426"/>
          <w:tab w:val="left" w:pos="567"/>
        </w:tabs>
        <w:jc w:val="both"/>
        <w:rPr>
          <w:rFonts w:ascii="Times New Roman" w:hAnsi="Times New Roman" w:cs="Times New Roman"/>
          <w:sz w:val="24"/>
          <w:szCs w:val="24"/>
          <w:lang w:val="pt-BR"/>
        </w:rPr>
      </w:pPr>
      <w:r w:rsidRPr="00E4785C">
        <w:rPr>
          <w:rFonts w:ascii="Times New Roman" w:hAnsi="Times New Roman" w:cs="Times New Roman"/>
          <w:sz w:val="24"/>
          <w:szCs w:val="24"/>
          <w:lang w:val="pt-BR"/>
        </w:rPr>
        <w:lastRenderedPageBreak/>
        <w:t>Período de acesso contratado;</w:t>
      </w:r>
    </w:p>
    <w:p w14:paraId="68438704" w14:textId="77777777" w:rsidR="006807AB" w:rsidRPr="00E4785C" w:rsidRDefault="001020D0">
      <w:pPr>
        <w:numPr>
          <w:ilvl w:val="0"/>
          <w:numId w:val="33"/>
        </w:numPr>
        <w:tabs>
          <w:tab w:val="left" w:pos="426"/>
          <w:tab w:val="left" w:pos="567"/>
        </w:tabs>
        <w:jc w:val="both"/>
        <w:rPr>
          <w:rFonts w:ascii="Times New Roman" w:hAnsi="Times New Roman" w:cs="Times New Roman"/>
          <w:sz w:val="24"/>
          <w:szCs w:val="24"/>
          <w:lang w:val="pt-BR"/>
        </w:rPr>
      </w:pPr>
      <w:r w:rsidRPr="00E4785C">
        <w:rPr>
          <w:rFonts w:ascii="Times New Roman" w:hAnsi="Times New Roman" w:cs="Times New Roman"/>
          <w:sz w:val="24"/>
          <w:szCs w:val="24"/>
          <w:lang w:val="pt-BR"/>
        </w:rPr>
        <w:t>Níveis de suporte técnico e manutenção associados a cada módulo.</w:t>
      </w:r>
    </w:p>
    <w:p w14:paraId="019F86EA" w14:textId="77777777" w:rsidR="006807AB" w:rsidRPr="00E4785C" w:rsidRDefault="006807AB">
      <w:pPr>
        <w:tabs>
          <w:tab w:val="left" w:pos="426"/>
          <w:tab w:val="left" w:pos="567"/>
        </w:tabs>
        <w:jc w:val="both"/>
        <w:rPr>
          <w:rFonts w:ascii="Times New Roman" w:hAnsi="Times New Roman" w:cs="Times New Roman"/>
          <w:sz w:val="24"/>
          <w:szCs w:val="24"/>
          <w:lang w:val="pt-BR"/>
        </w:rPr>
      </w:pPr>
    </w:p>
    <w:p w14:paraId="6007660B" w14:textId="77777777" w:rsidR="006807AB" w:rsidRPr="00E4785C" w:rsidRDefault="001020D0">
      <w:pPr>
        <w:tabs>
          <w:tab w:val="left" w:pos="426"/>
          <w:tab w:val="left" w:pos="567"/>
        </w:tabs>
        <w:jc w:val="both"/>
        <w:rPr>
          <w:rFonts w:ascii="Times New Roman" w:hAnsi="Times New Roman" w:cs="Times New Roman"/>
          <w:sz w:val="24"/>
          <w:szCs w:val="24"/>
          <w:lang w:val="pt-BR"/>
        </w:rPr>
      </w:pPr>
      <w:r w:rsidRPr="00E4785C">
        <w:rPr>
          <w:rFonts w:ascii="Times New Roman" w:hAnsi="Times New Roman" w:cs="Times New Roman"/>
          <w:sz w:val="24"/>
          <w:szCs w:val="24"/>
          <w:lang w:val="pt-BR"/>
        </w:rPr>
        <w:t xml:space="preserve">O detalhamento da quantidade de serviços por módulo será informado na </w:t>
      </w:r>
      <w:r w:rsidRPr="00E4785C">
        <w:rPr>
          <w:rFonts w:ascii="Times New Roman" w:hAnsi="Times New Roman" w:cs="Times New Roman"/>
          <w:b/>
          <w:bCs/>
          <w:sz w:val="24"/>
          <w:szCs w:val="24"/>
          <w:lang w:val="pt-BR"/>
        </w:rPr>
        <w:t>Ordem de Serviço (OS)</w:t>
      </w:r>
      <w:r w:rsidRPr="00E4785C">
        <w:rPr>
          <w:rFonts w:ascii="Times New Roman" w:hAnsi="Times New Roman" w:cs="Times New Roman"/>
          <w:sz w:val="24"/>
          <w:szCs w:val="24"/>
          <w:lang w:val="pt-BR"/>
        </w:rPr>
        <w:t xml:space="preserve"> emitida pela Contratante, servindo como base para acompanhamento, medição e faturamento.</w:t>
      </w:r>
    </w:p>
    <w:p w14:paraId="16E2A631" w14:textId="77777777" w:rsidR="006807AB" w:rsidRDefault="006807AB">
      <w:pPr>
        <w:tabs>
          <w:tab w:val="left" w:pos="426"/>
          <w:tab w:val="left" w:pos="567"/>
        </w:tabs>
        <w:jc w:val="both"/>
        <w:rPr>
          <w:rFonts w:ascii="Times New Roman" w:hAnsi="Times New Roman" w:cs="Times New Roman"/>
          <w:sz w:val="24"/>
          <w:szCs w:val="24"/>
          <w:lang w:val="pt-BR"/>
        </w:rPr>
      </w:pPr>
    </w:p>
    <w:p w14:paraId="100E5DDA" w14:textId="77777777" w:rsidR="006807AB" w:rsidRPr="00E4785C" w:rsidRDefault="001020D0">
      <w:pPr>
        <w:tabs>
          <w:tab w:val="left" w:pos="426"/>
          <w:tab w:val="left" w:pos="567"/>
        </w:tabs>
        <w:jc w:val="both"/>
        <w:rPr>
          <w:rFonts w:ascii="Times New Roman" w:hAnsi="Times New Roman" w:cs="Times New Roman"/>
          <w:b/>
          <w:sz w:val="24"/>
          <w:szCs w:val="24"/>
          <w:lang w:val="pt-BR"/>
        </w:rPr>
      </w:pPr>
      <w:r w:rsidRPr="00E4785C">
        <w:rPr>
          <w:rFonts w:ascii="Times New Roman" w:hAnsi="Times New Roman" w:cs="Times New Roman"/>
          <w:b/>
          <w:sz w:val="24"/>
          <w:szCs w:val="24"/>
          <w:lang w:val="pt-BR"/>
        </w:rPr>
        <w:t>Mecanismos formais de comunicação entre Contratante e Contratado</w:t>
      </w:r>
    </w:p>
    <w:p w14:paraId="12332294" w14:textId="77777777" w:rsidR="006807AB" w:rsidRPr="00E4785C" w:rsidRDefault="001020D0">
      <w:pPr>
        <w:tabs>
          <w:tab w:val="left" w:pos="426"/>
          <w:tab w:val="left" w:pos="567"/>
        </w:tabs>
        <w:jc w:val="both"/>
        <w:rPr>
          <w:rFonts w:ascii="Times New Roman" w:hAnsi="Times New Roman" w:cs="Times New Roman"/>
          <w:sz w:val="24"/>
          <w:szCs w:val="24"/>
        </w:rPr>
      </w:pPr>
      <w:r w:rsidRPr="00E4785C">
        <w:rPr>
          <w:rFonts w:ascii="Times New Roman" w:hAnsi="Times New Roman" w:cs="Times New Roman"/>
          <w:sz w:val="24"/>
          <w:szCs w:val="24"/>
          <w:lang w:val="pt-BR"/>
        </w:rPr>
        <w:t xml:space="preserve">6.8 </w:t>
      </w:r>
      <w:r w:rsidRPr="00E4785C">
        <w:rPr>
          <w:rFonts w:ascii="Times New Roman" w:hAnsi="Times New Roman" w:cs="Times New Roman"/>
          <w:sz w:val="24"/>
          <w:szCs w:val="24"/>
        </w:rPr>
        <w:t xml:space="preserve">Para fins de acompanhamento, registro e controle da execução dos serviços, ficam definidos como </w:t>
      </w:r>
      <w:r w:rsidRPr="00E4785C">
        <w:rPr>
          <w:rFonts w:ascii="Times New Roman" w:hAnsi="Times New Roman" w:cs="Times New Roman"/>
          <w:b/>
          <w:bCs/>
          <w:sz w:val="24"/>
          <w:szCs w:val="24"/>
        </w:rPr>
        <w:t>mecanismos formais de comunicação</w:t>
      </w:r>
      <w:r w:rsidRPr="00E4785C">
        <w:rPr>
          <w:rFonts w:ascii="Times New Roman" w:hAnsi="Times New Roman" w:cs="Times New Roman"/>
          <w:sz w:val="24"/>
          <w:szCs w:val="24"/>
        </w:rPr>
        <w:t xml:space="preserve"> entre a Contratante e o Contratado os seguintes:</w:t>
      </w:r>
    </w:p>
    <w:p w14:paraId="4EC24BF3" w14:textId="77777777" w:rsidR="006807AB" w:rsidRPr="00C54A8F" w:rsidRDefault="001020D0">
      <w:pPr>
        <w:pStyle w:val="PargrafodaLista"/>
        <w:numPr>
          <w:ilvl w:val="0"/>
          <w:numId w:val="34"/>
        </w:numPr>
        <w:tabs>
          <w:tab w:val="left" w:pos="426"/>
          <w:tab w:val="left" w:pos="567"/>
        </w:tabs>
        <w:rPr>
          <w:rFonts w:ascii="Times New Roman" w:hAnsi="Times New Roman" w:cs="Times New Roman"/>
          <w:sz w:val="24"/>
          <w:szCs w:val="24"/>
          <w:lang w:val="pt-BR"/>
        </w:rPr>
      </w:pPr>
      <w:r w:rsidRPr="00C54A8F">
        <w:rPr>
          <w:rFonts w:ascii="Times New Roman" w:hAnsi="Times New Roman" w:cs="Times New Roman"/>
          <w:sz w:val="24"/>
          <w:szCs w:val="24"/>
          <w:lang w:val="pt-BR"/>
        </w:rPr>
        <w:t>Ordem de Serviço (OS);</w:t>
      </w:r>
    </w:p>
    <w:p w14:paraId="0EE88E5C" w14:textId="77777777" w:rsidR="006807AB" w:rsidRPr="00C54A8F" w:rsidRDefault="001020D0">
      <w:pPr>
        <w:pStyle w:val="PargrafodaLista"/>
        <w:numPr>
          <w:ilvl w:val="0"/>
          <w:numId w:val="34"/>
        </w:numPr>
        <w:tabs>
          <w:tab w:val="left" w:pos="426"/>
          <w:tab w:val="left" w:pos="567"/>
        </w:tabs>
        <w:rPr>
          <w:rFonts w:ascii="Times New Roman" w:hAnsi="Times New Roman" w:cs="Times New Roman"/>
          <w:sz w:val="24"/>
          <w:szCs w:val="24"/>
          <w:lang w:val="pt-BR"/>
        </w:rPr>
      </w:pPr>
      <w:r w:rsidRPr="00C54A8F">
        <w:rPr>
          <w:rFonts w:ascii="Times New Roman" w:hAnsi="Times New Roman" w:cs="Times New Roman"/>
          <w:sz w:val="24"/>
          <w:szCs w:val="24"/>
          <w:lang w:val="pt-BR"/>
        </w:rPr>
        <w:t>Ata de Reunião;</w:t>
      </w:r>
    </w:p>
    <w:p w14:paraId="0AAA142D" w14:textId="77777777" w:rsidR="006807AB" w:rsidRPr="00C54A8F" w:rsidRDefault="001020D0">
      <w:pPr>
        <w:pStyle w:val="PargrafodaLista"/>
        <w:numPr>
          <w:ilvl w:val="0"/>
          <w:numId w:val="34"/>
        </w:numPr>
        <w:tabs>
          <w:tab w:val="left" w:pos="426"/>
          <w:tab w:val="left" w:pos="567"/>
        </w:tabs>
        <w:rPr>
          <w:rFonts w:ascii="Times New Roman" w:hAnsi="Times New Roman" w:cs="Times New Roman"/>
          <w:sz w:val="24"/>
          <w:szCs w:val="24"/>
          <w:lang w:val="pt-BR"/>
        </w:rPr>
      </w:pPr>
      <w:r w:rsidRPr="00C54A8F">
        <w:rPr>
          <w:rFonts w:ascii="Times New Roman" w:hAnsi="Times New Roman" w:cs="Times New Roman"/>
          <w:sz w:val="24"/>
          <w:szCs w:val="24"/>
          <w:lang w:val="pt-BR"/>
        </w:rPr>
        <w:t>Ofício;</w:t>
      </w:r>
    </w:p>
    <w:p w14:paraId="39D4B107" w14:textId="77777777" w:rsidR="006807AB" w:rsidRPr="00C54A8F" w:rsidRDefault="001020D0">
      <w:pPr>
        <w:pStyle w:val="PargrafodaLista"/>
        <w:numPr>
          <w:ilvl w:val="0"/>
          <w:numId w:val="34"/>
        </w:numPr>
        <w:tabs>
          <w:tab w:val="left" w:pos="426"/>
          <w:tab w:val="left" w:pos="567"/>
        </w:tabs>
        <w:rPr>
          <w:rFonts w:ascii="Times New Roman" w:hAnsi="Times New Roman" w:cs="Times New Roman"/>
          <w:sz w:val="24"/>
          <w:szCs w:val="24"/>
          <w:lang w:val="pt-BR"/>
        </w:rPr>
      </w:pPr>
      <w:r w:rsidRPr="00C54A8F">
        <w:rPr>
          <w:rFonts w:ascii="Times New Roman" w:hAnsi="Times New Roman" w:cs="Times New Roman"/>
          <w:sz w:val="24"/>
          <w:szCs w:val="24"/>
          <w:lang w:val="pt-BR"/>
        </w:rPr>
        <w:t>Sistema de abertura de chamados (eletrônico);</w:t>
      </w:r>
    </w:p>
    <w:p w14:paraId="2F98399A" w14:textId="77777777" w:rsidR="006807AB" w:rsidRPr="00C54A8F" w:rsidRDefault="001020D0">
      <w:pPr>
        <w:pStyle w:val="PargrafodaLista"/>
        <w:numPr>
          <w:ilvl w:val="0"/>
          <w:numId w:val="34"/>
        </w:numPr>
        <w:tabs>
          <w:tab w:val="left" w:pos="426"/>
          <w:tab w:val="left" w:pos="567"/>
        </w:tabs>
        <w:rPr>
          <w:rFonts w:ascii="Times New Roman" w:hAnsi="Times New Roman" w:cs="Times New Roman"/>
          <w:sz w:val="24"/>
          <w:szCs w:val="24"/>
          <w:lang w:val="pt-BR"/>
        </w:rPr>
      </w:pPr>
      <w:r w:rsidRPr="00C54A8F">
        <w:rPr>
          <w:rFonts w:ascii="Times New Roman" w:hAnsi="Times New Roman" w:cs="Times New Roman"/>
          <w:sz w:val="24"/>
          <w:szCs w:val="24"/>
          <w:lang w:val="pt-BR"/>
        </w:rPr>
        <w:t>E-mails.</w:t>
      </w:r>
    </w:p>
    <w:p w14:paraId="7DE69D89" w14:textId="77777777" w:rsidR="006807AB" w:rsidRPr="00E4785C" w:rsidRDefault="006807AB">
      <w:pPr>
        <w:tabs>
          <w:tab w:val="left" w:pos="426"/>
          <w:tab w:val="left" w:pos="567"/>
        </w:tabs>
        <w:jc w:val="both"/>
        <w:rPr>
          <w:rFonts w:ascii="Times New Roman" w:hAnsi="Times New Roman" w:cs="Times New Roman"/>
          <w:b/>
          <w:bCs/>
          <w:sz w:val="24"/>
          <w:szCs w:val="24"/>
          <w:lang w:val="pt-BR"/>
        </w:rPr>
      </w:pPr>
    </w:p>
    <w:p w14:paraId="133693BF" w14:textId="77777777" w:rsidR="006807AB" w:rsidRPr="00E4785C" w:rsidRDefault="001020D0">
      <w:pPr>
        <w:tabs>
          <w:tab w:val="left" w:pos="426"/>
          <w:tab w:val="left" w:pos="567"/>
        </w:tabs>
        <w:jc w:val="both"/>
        <w:rPr>
          <w:rFonts w:ascii="Times New Roman" w:hAnsi="Times New Roman" w:cs="Times New Roman"/>
          <w:sz w:val="24"/>
          <w:szCs w:val="24"/>
          <w:lang w:val="pt-BR"/>
        </w:rPr>
      </w:pPr>
      <w:r w:rsidRPr="00E4785C">
        <w:rPr>
          <w:rFonts w:ascii="Times New Roman" w:hAnsi="Times New Roman" w:cs="Times New Roman"/>
          <w:b/>
          <w:bCs/>
          <w:sz w:val="24"/>
          <w:szCs w:val="24"/>
          <w:lang w:val="pt-BR"/>
        </w:rPr>
        <w:t>Observação:</w:t>
      </w:r>
      <w:r w:rsidRPr="00E4785C">
        <w:rPr>
          <w:rFonts w:ascii="Times New Roman" w:hAnsi="Times New Roman" w:cs="Times New Roman"/>
          <w:sz w:val="24"/>
          <w:szCs w:val="24"/>
          <w:lang w:val="pt-BR"/>
        </w:rPr>
        <w:br/>
        <w:t xml:space="preserve">O uso de aplicativos de mensagens instantâneas, como o WhatsApp, </w:t>
      </w:r>
      <w:r w:rsidRPr="00E4785C">
        <w:rPr>
          <w:rFonts w:ascii="Times New Roman" w:hAnsi="Times New Roman" w:cs="Times New Roman"/>
          <w:b/>
          <w:bCs/>
          <w:sz w:val="24"/>
          <w:szCs w:val="24"/>
          <w:lang w:val="pt-BR"/>
        </w:rPr>
        <w:t>poderá ser utilizado apenas como complemento de comunicação rápida</w:t>
      </w:r>
      <w:r w:rsidRPr="00E4785C">
        <w:rPr>
          <w:rFonts w:ascii="Times New Roman" w:hAnsi="Times New Roman" w:cs="Times New Roman"/>
          <w:sz w:val="24"/>
          <w:szCs w:val="24"/>
          <w:lang w:val="pt-BR"/>
        </w:rPr>
        <w:t xml:space="preserve">, </w:t>
      </w:r>
      <w:r w:rsidRPr="00E4785C">
        <w:rPr>
          <w:rFonts w:ascii="Times New Roman" w:hAnsi="Times New Roman" w:cs="Times New Roman"/>
          <w:b/>
          <w:bCs/>
          <w:sz w:val="24"/>
          <w:szCs w:val="24"/>
          <w:lang w:val="pt-BR"/>
        </w:rPr>
        <w:t>não substituindo os mecanismos formais</w:t>
      </w:r>
      <w:r w:rsidRPr="00E4785C">
        <w:rPr>
          <w:rFonts w:ascii="Times New Roman" w:hAnsi="Times New Roman" w:cs="Times New Roman"/>
          <w:sz w:val="24"/>
          <w:szCs w:val="24"/>
          <w:lang w:val="pt-BR"/>
        </w:rPr>
        <w:t>, sendo que quaisquer decisões ou informações relevantes deverão ser registradas por meio dos canais formais acima</w:t>
      </w:r>
    </w:p>
    <w:p w14:paraId="2FCECD58" w14:textId="77777777" w:rsidR="006807AB" w:rsidRDefault="006807AB">
      <w:pPr>
        <w:tabs>
          <w:tab w:val="left" w:pos="426"/>
          <w:tab w:val="left" w:pos="567"/>
        </w:tabs>
        <w:jc w:val="both"/>
        <w:rPr>
          <w:rFonts w:ascii="Times New Roman" w:hAnsi="Times New Roman" w:cs="Times New Roman"/>
          <w:sz w:val="24"/>
          <w:szCs w:val="24"/>
          <w:lang w:val="pt-BR"/>
        </w:rPr>
      </w:pPr>
    </w:p>
    <w:p w14:paraId="13C2A928" w14:textId="77777777" w:rsidR="009551DC" w:rsidRPr="009551DC" w:rsidRDefault="009551DC" w:rsidP="009551DC">
      <w:pPr>
        <w:tabs>
          <w:tab w:val="left" w:pos="426"/>
          <w:tab w:val="left" w:pos="567"/>
        </w:tabs>
        <w:jc w:val="both"/>
        <w:rPr>
          <w:rFonts w:ascii="Times New Roman" w:hAnsi="Times New Roman" w:cs="Times New Roman"/>
          <w:b/>
          <w:bCs/>
          <w:sz w:val="24"/>
          <w:szCs w:val="24"/>
          <w:lang w:val="pt-BR"/>
        </w:rPr>
      </w:pPr>
      <w:r w:rsidRPr="009551DC">
        <w:rPr>
          <w:rFonts w:ascii="Times New Roman" w:hAnsi="Times New Roman" w:cs="Times New Roman"/>
          <w:b/>
          <w:bCs/>
          <w:sz w:val="24"/>
          <w:szCs w:val="24"/>
          <w:lang w:val="pt-BR"/>
        </w:rPr>
        <w:t>Continuidade do Serviço e Níveis de Serviço (SLA)</w:t>
      </w:r>
    </w:p>
    <w:p w14:paraId="0794E846" w14:textId="77777777" w:rsidR="009551DC" w:rsidRPr="009551DC" w:rsidRDefault="009551DC" w:rsidP="009551DC">
      <w:pPr>
        <w:tabs>
          <w:tab w:val="left" w:pos="426"/>
          <w:tab w:val="left" w:pos="567"/>
        </w:tabs>
        <w:jc w:val="both"/>
        <w:rPr>
          <w:rFonts w:ascii="Times New Roman" w:hAnsi="Times New Roman" w:cs="Times New Roman"/>
          <w:sz w:val="24"/>
          <w:szCs w:val="24"/>
          <w:lang w:val="pt-BR"/>
        </w:rPr>
      </w:pPr>
      <w:r w:rsidRPr="009551DC">
        <w:rPr>
          <w:rFonts w:ascii="Times New Roman" w:hAnsi="Times New Roman" w:cs="Times New Roman"/>
          <w:sz w:val="24"/>
          <w:szCs w:val="24"/>
          <w:lang w:val="pt-BR"/>
        </w:rPr>
        <w:t>A Contratada deverá garantir a disponibilidade contínua da solução ERP, observando níveis mínimos de serviço (SLA), contemplando, no mínimo:</w:t>
      </w:r>
    </w:p>
    <w:p w14:paraId="769F8604" w14:textId="77777777" w:rsidR="009551DC" w:rsidRPr="009551DC" w:rsidRDefault="009551DC" w:rsidP="009551DC">
      <w:pPr>
        <w:tabs>
          <w:tab w:val="left" w:pos="426"/>
          <w:tab w:val="left" w:pos="567"/>
        </w:tabs>
        <w:jc w:val="both"/>
        <w:rPr>
          <w:rFonts w:ascii="Times New Roman" w:hAnsi="Times New Roman" w:cs="Times New Roman"/>
          <w:sz w:val="24"/>
          <w:szCs w:val="24"/>
          <w:lang w:val="pt-BR"/>
        </w:rPr>
      </w:pPr>
    </w:p>
    <w:p w14:paraId="60E53752" w14:textId="77777777" w:rsidR="009551DC" w:rsidRPr="009551DC" w:rsidRDefault="009551DC" w:rsidP="009551DC">
      <w:pPr>
        <w:tabs>
          <w:tab w:val="left" w:pos="426"/>
          <w:tab w:val="left" w:pos="567"/>
        </w:tabs>
        <w:jc w:val="both"/>
        <w:rPr>
          <w:rFonts w:ascii="Times New Roman" w:hAnsi="Times New Roman" w:cs="Times New Roman"/>
          <w:sz w:val="24"/>
          <w:szCs w:val="24"/>
          <w:lang w:val="pt-BR"/>
        </w:rPr>
      </w:pPr>
      <w:r w:rsidRPr="009551DC">
        <w:rPr>
          <w:rFonts w:ascii="Times New Roman" w:hAnsi="Times New Roman" w:cs="Times New Roman"/>
          <w:sz w:val="24"/>
          <w:szCs w:val="24"/>
          <w:lang w:val="pt-BR"/>
        </w:rPr>
        <w:t xml:space="preserve">I – </w:t>
      </w:r>
      <w:proofErr w:type="gramStart"/>
      <w:r w:rsidRPr="009551DC">
        <w:rPr>
          <w:rFonts w:ascii="Times New Roman" w:hAnsi="Times New Roman" w:cs="Times New Roman"/>
          <w:sz w:val="24"/>
          <w:szCs w:val="24"/>
          <w:lang w:val="pt-BR"/>
        </w:rPr>
        <w:t>disponibilidade</w:t>
      </w:r>
      <w:proofErr w:type="gramEnd"/>
      <w:r w:rsidRPr="009551DC">
        <w:rPr>
          <w:rFonts w:ascii="Times New Roman" w:hAnsi="Times New Roman" w:cs="Times New Roman"/>
          <w:sz w:val="24"/>
          <w:szCs w:val="24"/>
          <w:lang w:val="pt-BR"/>
        </w:rPr>
        <w:t xml:space="preserve"> do sistema;</w:t>
      </w:r>
    </w:p>
    <w:p w14:paraId="548825F8" w14:textId="77777777" w:rsidR="009551DC" w:rsidRPr="009551DC" w:rsidRDefault="009551DC" w:rsidP="009551DC">
      <w:pPr>
        <w:tabs>
          <w:tab w:val="left" w:pos="426"/>
          <w:tab w:val="left" w:pos="567"/>
        </w:tabs>
        <w:jc w:val="both"/>
        <w:rPr>
          <w:rFonts w:ascii="Times New Roman" w:hAnsi="Times New Roman" w:cs="Times New Roman"/>
          <w:sz w:val="24"/>
          <w:szCs w:val="24"/>
          <w:lang w:val="pt-BR"/>
        </w:rPr>
      </w:pPr>
      <w:r w:rsidRPr="009551DC">
        <w:rPr>
          <w:rFonts w:ascii="Times New Roman" w:hAnsi="Times New Roman" w:cs="Times New Roman"/>
          <w:sz w:val="24"/>
          <w:szCs w:val="24"/>
          <w:lang w:val="pt-BR"/>
        </w:rPr>
        <w:t xml:space="preserve">II – </w:t>
      </w:r>
      <w:proofErr w:type="gramStart"/>
      <w:r w:rsidRPr="009551DC">
        <w:rPr>
          <w:rFonts w:ascii="Times New Roman" w:hAnsi="Times New Roman" w:cs="Times New Roman"/>
          <w:sz w:val="24"/>
          <w:szCs w:val="24"/>
          <w:lang w:val="pt-BR"/>
        </w:rPr>
        <w:t>prazos</w:t>
      </w:r>
      <w:proofErr w:type="gramEnd"/>
      <w:r w:rsidRPr="009551DC">
        <w:rPr>
          <w:rFonts w:ascii="Times New Roman" w:hAnsi="Times New Roman" w:cs="Times New Roman"/>
          <w:sz w:val="24"/>
          <w:szCs w:val="24"/>
          <w:lang w:val="pt-BR"/>
        </w:rPr>
        <w:t xml:space="preserve"> máximos para atendimento e solução de incidentes;</w:t>
      </w:r>
    </w:p>
    <w:p w14:paraId="06258B7D" w14:textId="77777777" w:rsidR="009551DC" w:rsidRPr="009551DC" w:rsidRDefault="009551DC" w:rsidP="009551DC">
      <w:pPr>
        <w:tabs>
          <w:tab w:val="left" w:pos="426"/>
          <w:tab w:val="left" w:pos="567"/>
        </w:tabs>
        <w:jc w:val="both"/>
        <w:rPr>
          <w:rFonts w:ascii="Times New Roman" w:hAnsi="Times New Roman" w:cs="Times New Roman"/>
          <w:sz w:val="24"/>
          <w:szCs w:val="24"/>
          <w:lang w:val="pt-BR"/>
        </w:rPr>
      </w:pPr>
      <w:r w:rsidRPr="009551DC">
        <w:rPr>
          <w:rFonts w:ascii="Times New Roman" w:hAnsi="Times New Roman" w:cs="Times New Roman"/>
          <w:sz w:val="24"/>
          <w:szCs w:val="24"/>
          <w:lang w:val="pt-BR"/>
        </w:rPr>
        <w:t>III – mecanismos de redundância e contingência;</w:t>
      </w:r>
    </w:p>
    <w:p w14:paraId="6964FF91" w14:textId="77777777" w:rsidR="009551DC" w:rsidRPr="009551DC" w:rsidRDefault="009551DC" w:rsidP="009551DC">
      <w:pPr>
        <w:tabs>
          <w:tab w:val="left" w:pos="426"/>
          <w:tab w:val="left" w:pos="567"/>
        </w:tabs>
        <w:jc w:val="both"/>
        <w:rPr>
          <w:rFonts w:ascii="Times New Roman" w:hAnsi="Times New Roman" w:cs="Times New Roman"/>
          <w:sz w:val="24"/>
          <w:szCs w:val="24"/>
          <w:lang w:val="pt-BR"/>
        </w:rPr>
      </w:pPr>
      <w:r w:rsidRPr="009551DC">
        <w:rPr>
          <w:rFonts w:ascii="Times New Roman" w:hAnsi="Times New Roman" w:cs="Times New Roman"/>
          <w:sz w:val="24"/>
          <w:szCs w:val="24"/>
          <w:lang w:val="pt-BR"/>
        </w:rPr>
        <w:t xml:space="preserve">IV – </w:t>
      </w:r>
      <w:proofErr w:type="gramStart"/>
      <w:r w:rsidRPr="009551DC">
        <w:rPr>
          <w:rFonts w:ascii="Times New Roman" w:hAnsi="Times New Roman" w:cs="Times New Roman"/>
          <w:sz w:val="24"/>
          <w:szCs w:val="24"/>
          <w:lang w:val="pt-BR"/>
        </w:rPr>
        <w:t>plano</w:t>
      </w:r>
      <w:proofErr w:type="gramEnd"/>
      <w:r w:rsidRPr="009551DC">
        <w:rPr>
          <w:rFonts w:ascii="Times New Roman" w:hAnsi="Times New Roman" w:cs="Times New Roman"/>
          <w:sz w:val="24"/>
          <w:szCs w:val="24"/>
          <w:lang w:val="pt-BR"/>
        </w:rPr>
        <w:t xml:space="preserve"> de continuidade do serviço.</w:t>
      </w:r>
    </w:p>
    <w:p w14:paraId="62AD509D" w14:textId="77777777" w:rsidR="009551DC" w:rsidRPr="009551DC" w:rsidRDefault="009551DC" w:rsidP="009551DC">
      <w:pPr>
        <w:tabs>
          <w:tab w:val="left" w:pos="426"/>
          <w:tab w:val="left" w:pos="567"/>
        </w:tabs>
        <w:jc w:val="both"/>
        <w:rPr>
          <w:rFonts w:ascii="Times New Roman" w:hAnsi="Times New Roman" w:cs="Times New Roman"/>
          <w:sz w:val="24"/>
          <w:szCs w:val="24"/>
          <w:lang w:val="pt-BR"/>
        </w:rPr>
      </w:pPr>
    </w:p>
    <w:p w14:paraId="05C8334E" w14:textId="2DFA894D" w:rsidR="009551DC" w:rsidRDefault="009551DC" w:rsidP="009551DC">
      <w:pPr>
        <w:tabs>
          <w:tab w:val="left" w:pos="426"/>
          <w:tab w:val="left" w:pos="567"/>
        </w:tabs>
        <w:jc w:val="both"/>
        <w:rPr>
          <w:rFonts w:ascii="Times New Roman" w:hAnsi="Times New Roman" w:cs="Times New Roman"/>
          <w:sz w:val="24"/>
          <w:szCs w:val="24"/>
          <w:lang w:val="pt-BR"/>
        </w:rPr>
      </w:pPr>
      <w:r w:rsidRPr="009551DC">
        <w:rPr>
          <w:rFonts w:ascii="Times New Roman" w:hAnsi="Times New Roman" w:cs="Times New Roman"/>
          <w:sz w:val="24"/>
          <w:szCs w:val="24"/>
          <w:lang w:val="pt-BR"/>
        </w:rPr>
        <w:lastRenderedPageBreak/>
        <w:t>A indisponibilidade do sistema superior a 2 (duas) horas caracteriza evento de risco relevante, ensejando a aplicação das penalidades previstas no contrato, sem prejuízo da adoção das ações de contingência previstas no Mapa de Riscos</w:t>
      </w:r>
    </w:p>
    <w:p w14:paraId="76DBBBDE" w14:textId="77777777" w:rsidR="009551DC" w:rsidRPr="00E4785C" w:rsidRDefault="009551DC">
      <w:pPr>
        <w:tabs>
          <w:tab w:val="left" w:pos="426"/>
          <w:tab w:val="left" w:pos="567"/>
        </w:tabs>
        <w:jc w:val="both"/>
        <w:rPr>
          <w:rFonts w:ascii="Times New Roman" w:hAnsi="Times New Roman" w:cs="Times New Roman"/>
          <w:sz w:val="24"/>
          <w:szCs w:val="24"/>
          <w:lang w:val="pt-BR"/>
        </w:rPr>
      </w:pPr>
    </w:p>
    <w:p w14:paraId="2BA88355" w14:textId="77777777" w:rsidR="006807AB" w:rsidRPr="00E4785C" w:rsidRDefault="001020D0">
      <w:pPr>
        <w:tabs>
          <w:tab w:val="left" w:pos="426"/>
          <w:tab w:val="left" w:pos="567"/>
        </w:tabs>
        <w:jc w:val="both"/>
        <w:rPr>
          <w:rFonts w:ascii="Times New Roman" w:hAnsi="Times New Roman" w:cs="Times New Roman"/>
          <w:b/>
          <w:bCs/>
          <w:sz w:val="24"/>
          <w:szCs w:val="24"/>
          <w:lang w:val="pt-BR"/>
        </w:rPr>
      </w:pPr>
      <w:r w:rsidRPr="00E4785C">
        <w:rPr>
          <w:rFonts w:ascii="Times New Roman" w:hAnsi="Times New Roman" w:cs="Times New Roman"/>
          <w:b/>
          <w:bCs/>
          <w:sz w:val="24"/>
          <w:szCs w:val="24"/>
          <w:lang w:val="pt-BR"/>
        </w:rPr>
        <w:t>Manutenção de Sigilo e Normas de Segurança</w:t>
      </w:r>
    </w:p>
    <w:p w14:paraId="7AC32FF6" w14:textId="77777777" w:rsidR="006807AB" w:rsidRPr="00E4785C" w:rsidRDefault="001020D0">
      <w:pPr>
        <w:tabs>
          <w:tab w:val="left" w:pos="426"/>
          <w:tab w:val="left" w:pos="567"/>
        </w:tabs>
        <w:jc w:val="both"/>
        <w:rPr>
          <w:rFonts w:ascii="Times New Roman" w:hAnsi="Times New Roman" w:cs="Times New Roman"/>
          <w:sz w:val="24"/>
          <w:szCs w:val="24"/>
          <w:lang w:val="pt-BR"/>
        </w:rPr>
      </w:pPr>
      <w:r w:rsidRPr="00E4785C">
        <w:rPr>
          <w:rFonts w:ascii="Times New Roman" w:hAnsi="Times New Roman" w:cs="Times New Roman"/>
          <w:sz w:val="24"/>
          <w:szCs w:val="24"/>
          <w:lang w:val="pt-BR"/>
        </w:rPr>
        <w:t xml:space="preserve">6.9 </w:t>
      </w:r>
      <w:r w:rsidRPr="00E4785C">
        <w:rPr>
          <w:rFonts w:ascii="Times New Roman" w:hAnsi="Times New Roman" w:cs="Times New Roman"/>
          <w:sz w:val="24"/>
          <w:szCs w:val="24"/>
        </w:rPr>
        <w:t xml:space="preserve">O Contratado deverá </w:t>
      </w:r>
      <w:r w:rsidRPr="00E4785C">
        <w:rPr>
          <w:rFonts w:ascii="Times New Roman" w:hAnsi="Times New Roman" w:cs="Times New Roman"/>
          <w:b/>
          <w:bCs/>
          <w:sz w:val="24"/>
          <w:szCs w:val="24"/>
        </w:rPr>
        <w:t>manter sigilo absoluto</w:t>
      </w:r>
      <w:r w:rsidRPr="00E4785C">
        <w:rPr>
          <w:rFonts w:ascii="Times New Roman" w:hAnsi="Times New Roman" w:cs="Times New Roman"/>
          <w:sz w:val="24"/>
          <w:szCs w:val="24"/>
        </w:rPr>
        <w:t xml:space="preserve"> sobre quaisquer dados, informações, documentos e mídias, incluindo equipamentos e seus meios de armazenamento, aos quais tenha acesso durante a execução dos serviços. É vedada, sob qualquer pretexto, a divulgação, reprodução ou utilização indevida dessas informações, </w:t>
      </w:r>
      <w:r w:rsidRPr="00E4785C">
        <w:rPr>
          <w:rFonts w:ascii="Times New Roman" w:hAnsi="Times New Roman" w:cs="Times New Roman"/>
          <w:b/>
          <w:bCs/>
          <w:sz w:val="24"/>
          <w:szCs w:val="24"/>
        </w:rPr>
        <w:t>sob pena de responsabilização civil e criminal</w:t>
      </w:r>
      <w:r w:rsidRPr="00E4785C">
        <w:rPr>
          <w:rFonts w:ascii="Times New Roman" w:hAnsi="Times New Roman" w:cs="Times New Roman"/>
          <w:sz w:val="24"/>
          <w:szCs w:val="24"/>
        </w:rPr>
        <w:t>, independentemente da classificação de sigilo conferida pelo Contratante</w:t>
      </w:r>
      <w:r w:rsidRPr="00E4785C">
        <w:rPr>
          <w:rFonts w:ascii="Times New Roman" w:hAnsi="Times New Roman" w:cs="Times New Roman"/>
          <w:sz w:val="24"/>
          <w:szCs w:val="24"/>
          <w:lang w:val="pt-BR"/>
        </w:rPr>
        <w:t>.</w:t>
      </w:r>
    </w:p>
    <w:p w14:paraId="2D13F9A3" w14:textId="77777777" w:rsidR="006807AB" w:rsidRPr="00E4785C" w:rsidRDefault="006807AB">
      <w:pPr>
        <w:tabs>
          <w:tab w:val="left" w:pos="426"/>
          <w:tab w:val="left" w:pos="567"/>
        </w:tabs>
        <w:jc w:val="both"/>
        <w:rPr>
          <w:rFonts w:ascii="Times New Roman" w:hAnsi="Times New Roman" w:cs="Times New Roman"/>
          <w:sz w:val="24"/>
          <w:szCs w:val="24"/>
          <w:lang w:val="pt-BR"/>
        </w:rPr>
      </w:pPr>
    </w:p>
    <w:p w14:paraId="725CB30F" w14:textId="77777777" w:rsidR="006807AB" w:rsidRPr="00E4785C" w:rsidRDefault="001020D0">
      <w:pPr>
        <w:tabs>
          <w:tab w:val="left" w:pos="426"/>
          <w:tab w:val="left" w:pos="567"/>
        </w:tabs>
        <w:jc w:val="both"/>
        <w:rPr>
          <w:rFonts w:ascii="Times New Roman" w:hAnsi="Times New Roman" w:cs="Times New Roman"/>
          <w:b/>
          <w:bCs/>
          <w:sz w:val="24"/>
          <w:szCs w:val="24"/>
          <w:lang w:val="pt-BR"/>
        </w:rPr>
      </w:pPr>
      <w:r w:rsidRPr="007B65AD">
        <w:rPr>
          <w:rFonts w:ascii="Times New Roman" w:hAnsi="Times New Roman" w:cs="Times New Roman"/>
          <w:b/>
          <w:bCs/>
          <w:sz w:val="24"/>
          <w:szCs w:val="24"/>
          <w:lang w:val="pt-BR"/>
        </w:rPr>
        <w:t>Para cumprimento desta obrigação, o Contratado deverá providenciar:</w:t>
      </w:r>
    </w:p>
    <w:p w14:paraId="694E4646" w14:textId="77777777" w:rsidR="006807AB" w:rsidRPr="00E4785C" w:rsidRDefault="001020D0">
      <w:pPr>
        <w:numPr>
          <w:ilvl w:val="0"/>
          <w:numId w:val="35"/>
        </w:numPr>
        <w:tabs>
          <w:tab w:val="left" w:pos="426"/>
          <w:tab w:val="left" w:pos="567"/>
        </w:tabs>
        <w:jc w:val="both"/>
        <w:rPr>
          <w:rFonts w:ascii="Times New Roman" w:hAnsi="Times New Roman" w:cs="Times New Roman"/>
          <w:sz w:val="24"/>
          <w:szCs w:val="24"/>
          <w:lang w:val="pt-BR"/>
        </w:rPr>
      </w:pPr>
      <w:r w:rsidRPr="00E4785C">
        <w:rPr>
          <w:rFonts w:ascii="Times New Roman" w:hAnsi="Times New Roman" w:cs="Times New Roman"/>
          <w:b/>
          <w:bCs/>
          <w:sz w:val="24"/>
          <w:szCs w:val="24"/>
          <w:lang w:val="pt-BR"/>
        </w:rPr>
        <w:t>Termo de Compromisso</w:t>
      </w:r>
      <w:r w:rsidRPr="00E4785C">
        <w:rPr>
          <w:rFonts w:ascii="Times New Roman" w:hAnsi="Times New Roman" w:cs="Times New Roman"/>
          <w:sz w:val="24"/>
          <w:szCs w:val="24"/>
          <w:lang w:val="pt-BR"/>
        </w:rPr>
        <w:t>, a ser assinado pelo representante legal do Contratado, declarando a manutenção de sigilo e respeito às normas de segurança vigentes na entidade;</w:t>
      </w:r>
    </w:p>
    <w:p w14:paraId="7AEAE722" w14:textId="77777777" w:rsidR="006807AB" w:rsidRDefault="001020D0">
      <w:pPr>
        <w:numPr>
          <w:ilvl w:val="0"/>
          <w:numId w:val="35"/>
        </w:numPr>
        <w:tabs>
          <w:tab w:val="left" w:pos="426"/>
          <w:tab w:val="left" w:pos="567"/>
        </w:tabs>
        <w:jc w:val="both"/>
        <w:rPr>
          <w:rFonts w:ascii="Times New Roman" w:hAnsi="Times New Roman" w:cs="Times New Roman"/>
          <w:sz w:val="24"/>
          <w:szCs w:val="24"/>
          <w:lang w:val="pt-BR"/>
        </w:rPr>
      </w:pPr>
      <w:r w:rsidRPr="00E4785C">
        <w:rPr>
          <w:rFonts w:ascii="Times New Roman" w:hAnsi="Times New Roman" w:cs="Times New Roman"/>
          <w:b/>
          <w:bCs/>
          <w:sz w:val="24"/>
          <w:szCs w:val="24"/>
          <w:lang w:val="pt-BR"/>
        </w:rPr>
        <w:t>Termo de Ciência</w:t>
      </w:r>
      <w:r w:rsidRPr="00E4785C">
        <w:rPr>
          <w:rFonts w:ascii="Times New Roman" w:hAnsi="Times New Roman" w:cs="Times New Roman"/>
          <w:sz w:val="24"/>
          <w:szCs w:val="24"/>
          <w:lang w:val="pt-BR"/>
        </w:rPr>
        <w:t>, a ser assinado por todos os empregados do Contratado diretamente envolvidos na execução dos serviços, confirmando ciência e cumprimento das normas de sigilo e segurança.</w:t>
      </w:r>
    </w:p>
    <w:p w14:paraId="62DD066C" w14:textId="77777777" w:rsidR="00C54A8F" w:rsidRPr="00E4785C" w:rsidRDefault="00C54A8F">
      <w:pPr>
        <w:tabs>
          <w:tab w:val="left" w:pos="426"/>
          <w:tab w:val="left" w:pos="567"/>
        </w:tabs>
        <w:jc w:val="both"/>
        <w:rPr>
          <w:rFonts w:ascii="Times New Roman" w:hAnsi="Times New Roman" w:cs="Times New Roman"/>
          <w:sz w:val="24"/>
          <w:szCs w:val="24"/>
          <w:lang w:val="pt-BR"/>
        </w:rPr>
      </w:pPr>
    </w:p>
    <w:p w14:paraId="4D835957" w14:textId="77777777" w:rsidR="006807AB" w:rsidRPr="00E4785C" w:rsidRDefault="001020D0">
      <w:pPr>
        <w:tabs>
          <w:tab w:val="left" w:pos="426"/>
          <w:tab w:val="left" w:pos="567"/>
        </w:tabs>
        <w:jc w:val="both"/>
        <w:rPr>
          <w:rFonts w:ascii="Times New Roman" w:hAnsi="Times New Roman" w:cs="Times New Roman"/>
          <w:b/>
          <w:bCs/>
          <w:sz w:val="24"/>
          <w:szCs w:val="24"/>
          <w:lang w:val="pt-BR"/>
        </w:rPr>
      </w:pPr>
      <w:r w:rsidRPr="00E4785C">
        <w:rPr>
          <w:rFonts w:ascii="Times New Roman" w:hAnsi="Times New Roman" w:cs="Times New Roman"/>
          <w:b/>
          <w:bCs/>
          <w:sz w:val="24"/>
          <w:szCs w:val="24"/>
          <w:lang w:val="pt-BR"/>
        </w:rPr>
        <w:t>7. MODELO DE GESTÃO DO CONTRATO</w:t>
      </w:r>
    </w:p>
    <w:p w14:paraId="43073599" w14:textId="77777777" w:rsidR="006807AB" w:rsidRPr="00E4785C" w:rsidRDefault="001020D0">
      <w:pPr>
        <w:tabs>
          <w:tab w:val="left" w:pos="426"/>
          <w:tab w:val="left" w:pos="567"/>
        </w:tabs>
        <w:jc w:val="both"/>
        <w:rPr>
          <w:rFonts w:ascii="Times New Roman" w:hAnsi="Times New Roman" w:cs="Times New Roman"/>
          <w:sz w:val="24"/>
          <w:szCs w:val="24"/>
          <w:lang w:val="pt-BR"/>
        </w:rPr>
      </w:pPr>
      <w:r w:rsidRPr="00E4785C">
        <w:rPr>
          <w:rFonts w:ascii="Times New Roman" w:hAnsi="Times New Roman" w:cs="Times New Roman"/>
          <w:sz w:val="24"/>
          <w:szCs w:val="24"/>
          <w:lang w:val="pt-BR"/>
        </w:rPr>
        <w:t>7.1 O contrato deverá ser executado fielmente pelas partes, de acordo com as cláusulas avençadas e as normas da Lei nº 14.133, de 2021, e cada parte responderá pelas consequências de sua inexecução total ou parcial.</w:t>
      </w:r>
    </w:p>
    <w:p w14:paraId="06A00401" w14:textId="77777777" w:rsidR="006807AB" w:rsidRPr="00E4785C" w:rsidRDefault="001020D0">
      <w:pPr>
        <w:tabs>
          <w:tab w:val="left" w:pos="426"/>
          <w:tab w:val="left" w:pos="567"/>
        </w:tabs>
        <w:jc w:val="both"/>
        <w:rPr>
          <w:rFonts w:ascii="Times New Roman" w:hAnsi="Times New Roman" w:cs="Times New Roman"/>
          <w:sz w:val="24"/>
          <w:szCs w:val="24"/>
          <w:lang w:val="pt-BR"/>
        </w:rPr>
      </w:pPr>
      <w:r w:rsidRPr="00E4785C">
        <w:rPr>
          <w:rFonts w:ascii="Times New Roman" w:hAnsi="Times New Roman" w:cs="Times New Roman"/>
          <w:sz w:val="24"/>
          <w:szCs w:val="24"/>
          <w:lang w:val="pt-BR"/>
        </w:rPr>
        <w:t>7.2 Em caso de impedimento, ordem de paralisação ou suspensão do contrato, o cronograma de execução será prorrogado automaticamente pelo tempo correspondente, anotadas tais circunstâncias mediante simples apostila.</w:t>
      </w:r>
    </w:p>
    <w:p w14:paraId="43C65089" w14:textId="77777777" w:rsidR="006807AB" w:rsidRPr="00E4785C" w:rsidRDefault="001020D0">
      <w:pPr>
        <w:tabs>
          <w:tab w:val="left" w:pos="426"/>
          <w:tab w:val="left" w:pos="567"/>
        </w:tabs>
        <w:jc w:val="both"/>
        <w:rPr>
          <w:rFonts w:ascii="Times New Roman" w:hAnsi="Times New Roman" w:cs="Times New Roman"/>
          <w:sz w:val="24"/>
          <w:szCs w:val="24"/>
          <w:lang w:val="pt-BR"/>
        </w:rPr>
      </w:pPr>
      <w:r w:rsidRPr="00E4785C">
        <w:rPr>
          <w:rFonts w:ascii="Times New Roman" w:hAnsi="Times New Roman" w:cs="Times New Roman"/>
          <w:sz w:val="24"/>
          <w:szCs w:val="24"/>
          <w:lang w:val="pt-BR"/>
        </w:rPr>
        <w:t>7.3 As comunicações entre o órgão ou entidade e o Contratado devem ser realizadas por escrito sempre que o ato exigir tal formalidade, admitindo-se o uso de mensagem eletrônica para esse fim.</w:t>
      </w:r>
    </w:p>
    <w:p w14:paraId="2A0C7E20" w14:textId="77777777" w:rsidR="006807AB" w:rsidRPr="00E4785C" w:rsidRDefault="001020D0">
      <w:pPr>
        <w:tabs>
          <w:tab w:val="left" w:pos="426"/>
          <w:tab w:val="left" w:pos="567"/>
        </w:tabs>
        <w:jc w:val="both"/>
        <w:rPr>
          <w:rFonts w:ascii="Times New Roman" w:hAnsi="Times New Roman" w:cs="Times New Roman"/>
          <w:sz w:val="24"/>
          <w:szCs w:val="24"/>
          <w:lang w:val="pt-BR"/>
        </w:rPr>
      </w:pPr>
      <w:r w:rsidRPr="00E4785C">
        <w:rPr>
          <w:rFonts w:ascii="Times New Roman" w:hAnsi="Times New Roman" w:cs="Times New Roman"/>
          <w:sz w:val="24"/>
          <w:szCs w:val="24"/>
          <w:lang w:val="pt-BR"/>
        </w:rPr>
        <w:t>7.4 O órgão ou entidade poderá convocar o preposto da empresa para adoção de providências que devam ser cumpridas de imediato.</w:t>
      </w:r>
    </w:p>
    <w:p w14:paraId="3C4F49BF" w14:textId="77777777" w:rsidR="006807AB" w:rsidRPr="00E4785C" w:rsidRDefault="006807AB">
      <w:pPr>
        <w:tabs>
          <w:tab w:val="left" w:pos="426"/>
          <w:tab w:val="left" w:pos="567"/>
        </w:tabs>
        <w:jc w:val="both"/>
        <w:rPr>
          <w:rFonts w:ascii="Times New Roman" w:hAnsi="Times New Roman" w:cs="Times New Roman"/>
          <w:sz w:val="24"/>
          <w:szCs w:val="24"/>
          <w:lang w:val="pt-BR"/>
        </w:rPr>
      </w:pPr>
    </w:p>
    <w:p w14:paraId="48CD0019" w14:textId="77777777" w:rsidR="006807AB" w:rsidRPr="00E4785C" w:rsidRDefault="001020D0">
      <w:pPr>
        <w:tabs>
          <w:tab w:val="left" w:pos="426"/>
          <w:tab w:val="left" w:pos="567"/>
        </w:tabs>
        <w:jc w:val="both"/>
        <w:rPr>
          <w:rFonts w:ascii="Times New Roman" w:hAnsi="Times New Roman" w:cs="Times New Roman"/>
          <w:b/>
          <w:bCs/>
          <w:sz w:val="24"/>
          <w:szCs w:val="24"/>
          <w:lang w:val="pt-BR"/>
        </w:rPr>
      </w:pPr>
      <w:r w:rsidRPr="00E4785C">
        <w:rPr>
          <w:rFonts w:ascii="Times New Roman" w:hAnsi="Times New Roman" w:cs="Times New Roman"/>
          <w:b/>
          <w:bCs/>
          <w:sz w:val="24"/>
          <w:szCs w:val="24"/>
          <w:lang w:val="pt-BR"/>
        </w:rPr>
        <w:lastRenderedPageBreak/>
        <w:t>Preposto</w:t>
      </w:r>
    </w:p>
    <w:p w14:paraId="7B89A581" w14:textId="77777777" w:rsidR="006807AB" w:rsidRPr="00E4785C" w:rsidRDefault="001020D0">
      <w:pPr>
        <w:tabs>
          <w:tab w:val="left" w:pos="426"/>
          <w:tab w:val="left" w:pos="567"/>
        </w:tabs>
        <w:jc w:val="both"/>
        <w:rPr>
          <w:rFonts w:ascii="Times New Roman" w:hAnsi="Times New Roman" w:cs="Times New Roman"/>
          <w:sz w:val="24"/>
          <w:szCs w:val="24"/>
          <w:lang w:val="pt-BR"/>
        </w:rPr>
      </w:pPr>
      <w:r w:rsidRPr="00E4785C">
        <w:rPr>
          <w:rFonts w:ascii="Times New Roman" w:hAnsi="Times New Roman" w:cs="Times New Roman"/>
          <w:sz w:val="24"/>
          <w:szCs w:val="24"/>
          <w:lang w:val="pt-BR"/>
        </w:rPr>
        <w:t>7.5 O Contratado designará formalmente o preposto da empresa, antes do início da prestação dos serviços, indicando no instrumento os poderes e deveres em relação à execução do objeto Contratado.</w:t>
      </w:r>
    </w:p>
    <w:p w14:paraId="6A9F51AD" w14:textId="77777777" w:rsidR="006807AB" w:rsidRPr="00E4785C" w:rsidRDefault="001020D0">
      <w:pPr>
        <w:tabs>
          <w:tab w:val="left" w:pos="426"/>
          <w:tab w:val="left" w:pos="567"/>
        </w:tabs>
        <w:jc w:val="both"/>
        <w:rPr>
          <w:rFonts w:ascii="Times New Roman" w:hAnsi="Times New Roman" w:cs="Times New Roman"/>
          <w:sz w:val="24"/>
          <w:szCs w:val="24"/>
          <w:lang w:val="pt-BR"/>
        </w:rPr>
      </w:pPr>
      <w:r w:rsidRPr="00E4785C">
        <w:rPr>
          <w:rFonts w:ascii="Times New Roman" w:hAnsi="Times New Roman" w:cs="Times New Roman"/>
          <w:sz w:val="24"/>
          <w:szCs w:val="24"/>
          <w:lang w:val="pt-BR"/>
        </w:rPr>
        <w:t xml:space="preserve">7.6 </w:t>
      </w:r>
      <w:r w:rsidRPr="00E4785C">
        <w:rPr>
          <w:rFonts w:ascii="Times New Roman" w:hAnsi="Times New Roman" w:cs="Times New Roman"/>
          <w:sz w:val="24"/>
          <w:szCs w:val="24"/>
        </w:rPr>
        <w:t xml:space="preserve">O Contratado deverá </w:t>
      </w:r>
      <w:r w:rsidRPr="00E4785C">
        <w:rPr>
          <w:rFonts w:ascii="Times New Roman" w:hAnsi="Times New Roman" w:cs="Times New Roman"/>
          <w:b/>
          <w:bCs/>
          <w:sz w:val="24"/>
          <w:szCs w:val="24"/>
        </w:rPr>
        <w:t>manter o preposto da empresa disponível durante todo o período de execução dos serviços</w:t>
      </w:r>
      <w:r w:rsidRPr="00E4785C">
        <w:rPr>
          <w:rFonts w:ascii="Times New Roman" w:hAnsi="Times New Roman" w:cs="Times New Roman"/>
          <w:sz w:val="24"/>
          <w:szCs w:val="24"/>
        </w:rPr>
        <w:t>, podendo o Contratante determinar horários e meios de acompanhamento conforme necessidade de supervisão, monitoramento e registro das atividades</w:t>
      </w:r>
      <w:r w:rsidRPr="00E4785C">
        <w:rPr>
          <w:rFonts w:ascii="Times New Roman" w:hAnsi="Times New Roman" w:cs="Times New Roman"/>
          <w:sz w:val="24"/>
          <w:szCs w:val="24"/>
          <w:lang w:val="pt-BR"/>
        </w:rPr>
        <w:t>.</w:t>
      </w:r>
    </w:p>
    <w:p w14:paraId="7D0D57F3" w14:textId="77777777" w:rsidR="006807AB" w:rsidRPr="00E4785C" w:rsidRDefault="001020D0">
      <w:pPr>
        <w:tabs>
          <w:tab w:val="left" w:pos="426"/>
          <w:tab w:val="left" w:pos="567"/>
        </w:tabs>
        <w:jc w:val="both"/>
        <w:rPr>
          <w:rFonts w:ascii="Times New Roman" w:hAnsi="Times New Roman" w:cs="Times New Roman"/>
          <w:sz w:val="24"/>
          <w:szCs w:val="24"/>
          <w:lang w:val="pt-BR"/>
        </w:rPr>
      </w:pPr>
      <w:r w:rsidRPr="00E4785C">
        <w:rPr>
          <w:rFonts w:ascii="Times New Roman" w:hAnsi="Times New Roman" w:cs="Times New Roman"/>
          <w:sz w:val="24"/>
          <w:szCs w:val="24"/>
          <w:lang w:val="pt-BR"/>
        </w:rPr>
        <w:t>7.7 O Contratante poderá recusar, desde que justificadamente, a indicação ou a manutenção do preposto da empresa, hipótese em que o Contratado designará outro para o exercício da atividade.</w:t>
      </w:r>
    </w:p>
    <w:p w14:paraId="50F04153" w14:textId="77777777" w:rsidR="006D6C9F" w:rsidRPr="00E4785C" w:rsidRDefault="006D6C9F">
      <w:pPr>
        <w:tabs>
          <w:tab w:val="left" w:pos="426"/>
          <w:tab w:val="left" w:pos="567"/>
        </w:tabs>
        <w:jc w:val="both"/>
        <w:rPr>
          <w:rFonts w:ascii="Times New Roman" w:hAnsi="Times New Roman" w:cs="Times New Roman"/>
          <w:sz w:val="24"/>
          <w:szCs w:val="24"/>
          <w:lang w:val="pt-BR"/>
        </w:rPr>
      </w:pPr>
    </w:p>
    <w:p w14:paraId="41CB454B" w14:textId="77777777" w:rsidR="006807AB" w:rsidRPr="00E4785C" w:rsidRDefault="001020D0">
      <w:pPr>
        <w:tabs>
          <w:tab w:val="left" w:pos="426"/>
          <w:tab w:val="left" w:pos="567"/>
        </w:tabs>
        <w:jc w:val="both"/>
        <w:rPr>
          <w:rFonts w:ascii="Times New Roman" w:hAnsi="Times New Roman" w:cs="Times New Roman"/>
          <w:b/>
          <w:bCs/>
          <w:sz w:val="24"/>
          <w:szCs w:val="24"/>
          <w:lang w:val="pt-BR"/>
        </w:rPr>
      </w:pPr>
      <w:r w:rsidRPr="00E4785C">
        <w:rPr>
          <w:rFonts w:ascii="Times New Roman" w:hAnsi="Times New Roman" w:cs="Times New Roman"/>
          <w:b/>
          <w:bCs/>
          <w:sz w:val="24"/>
          <w:szCs w:val="24"/>
          <w:lang w:val="pt-BR"/>
        </w:rPr>
        <w:t>Reunião Inicial</w:t>
      </w:r>
    </w:p>
    <w:p w14:paraId="2E2E1FEB" w14:textId="77777777" w:rsidR="006807AB" w:rsidRPr="00E4785C" w:rsidRDefault="001020D0">
      <w:pPr>
        <w:tabs>
          <w:tab w:val="left" w:pos="426"/>
          <w:tab w:val="left" w:pos="567"/>
        </w:tabs>
        <w:jc w:val="both"/>
        <w:rPr>
          <w:rFonts w:ascii="Times New Roman" w:hAnsi="Times New Roman" w:cs="Times New Roman"/>
          <w:sz w:val="24"/>
          <w:szCs w:val="24"/>
          <w:lang w:val="pt-BR"/>
        </w:rPr>
      </w:pPr>
      <w:r w:rsidRPr="00E4785C">
        <w:rPr>
          <w:rFonts w:ascii="Times New Roman" w:hAnsi="Times New Roman" w:cs="Times New Roman"/>
          <w:sz w:val="24"/>
          <w:szCs w:val="24"/>
          <w:lang w:val="pt-BR"/>
        </w:rPr>
        <w:t>7.8 Após a assinatura do Contrato e a nomeação do Gestor e Fiscais do Contrato, será realizada a Reunião Inicial de alinhamento com o objetivo de nivelar os entendimentos acerca das condições estabelecidas no Contrato, Edital e seus anexos, e esclarecer possíveis dúvidas acerca da execução dos serviços.</w:t>
      </w:r>
    </w:p>
    <w:p w14:paraId="3A8B53C3" w14:textId="4CD5A4E6" w:rsidR="006807AB" w:rsidRDefault="001020D0">
      <w:pPr>
        <w:tabs>
          <w:tab w:val="left" w:pos="426"/>
          <w:tab w:val="left" w:pos="567"/>
        </w:tabs>
        <w:jc w:val="both"/>
        <w:rPr>
          <w:rFonts w:ascii="Times New Roman" w:hAnsi="Times New Roman" w:cs="Times New Roman"/>
          <w:sz w:val="24"/>
          <w:szCs w:val="24"/>
          <w:lang w:val="pt-BR"/>
        </w:rPr>
      </w:pPr>
      <w:proofErr w:type="gramStart"/>
      <w:r w:rsidRPr="00E4785C">
        <w:rPr>
          <w:rFonts w:ascii="Times New Roman" w:hAnsi="Times New Roman" w:cs="Times New Roman"/>
          <w:sz w:val="24"/>
          <w:szCs w:val="24"/>
          <w:lang w:val="pt-BR"/>
        </w:rPr>
        <w:t>7.9  reunião</w:t>
      </w:r>
      <w:proofErr w:type="gramEnd"/>
      <w:r w:rsidRPr="00E4785C">
        <w:rPr>
          <w:rFonts w:ascii="Times New Roman" w:hAnsi="Times New Roman" w:cs="Times New Roman"/>
          <w:sz w:val="24"/>
          <w:szCs w:val="24"/>
          <w:lang w:val="pt-BR"/>
        </w:rPr>
        <w:t xml:space="preserve"> será realizada em conformidade com o previsto no inciso I do Art. 31 da IN SGD/ME nº 94, de 2022, e ocorrerá em até </w:t>
      </w:r>
      <w:r w:rsidR="006D6C9F" w:rsidRPr="00E4785C">
        <w:rPr>
          <w:rFonts w:ascii="Times New Roman" w:hAnsi="Times New Roman" w:cs="Times New Roman"/>
          <w:b/>
          <w:bCs/>
          <w:sz w:val="24"/>
          <w:szCs w:val="24"/>
          <w:lang w:val="pt-BR"/>
        </w:rPr>
        <w:t xml:space="preserve">03 </w:t>
      </w:r>
      <w:r w:rsidRPr="00E4785C">
        <w:rPr>
          <w:rFonts w:ascii="Times New Roman" w:hAnsi="Times New Roman" w:cs="Times New Roman"/>
          <w:b/>
          <w:bCs/>
          <w:sz w:val="24"/>
          <w:szCs w:val="24"/>
          <w:lang w:val="pt-BR"/>
        </w:rPr>
        <w:t>(</w:t>
      </w:r>
      <w:r w:rsidR="006D6C9F" w:rsidRPr="00E4785C">
        <w:rPr>
          <w:rFonts w:ascii="Times New Roman" w:hAnsi="Times New Roman" w:cs="Times New Roman"/>
          <w:b/>
          <w:bCs/>
          <w:sz w:val="24"/>
          <w:szCs w:val="24"/>
          <w:lang w:val="pt-BR"/>
        </w:rPr>
        <w:t>três</w:t>
      </w:r>
      <w:r w:rsidRPr="00E4785C">
        <w:rPr>
          <w:rFonts w:ascii="Times New Roman" w:hAnsi="Times New Roman" w:cs="Times New Roman"/>
          <w:b/>
          <w:bCs/>
          <w:sz w:val="24"/>
          <w:szCs w:val="24"/>
          <w:lang w:val="pt-BR"/>
        </w:rPr>
        <w:t>) dias úteis</w:t>
      </w:r>
      <w:r w:rsidRPr="00E4785C">
        <w:rPr>
          <w:rFonts w:ascii="Times New Roman" w:hAnsi="Times New Roman" w:cs="Times New Roman"/>
          <w:sz w:val="24"/>
          <w:szCs w:val="24"/>
          <w:lang w:val="pt-BR"/>
        </w:rPr>
        <w:t xml:space="preserve"> da assinatura do Contrato, podendo ser prorrogada a critério da Contratante.</w:t>
      </w:r>
    </w:p>
    <w:p w14:paraId="6E6451CC" w14:textId="77777777" w:rsidR="002A3048" w:rsidRPr="00E4785C" w:rsidRDefault="002A3048">
      <w:pPr>
        <w:tabs>
          <w:tab w:val="left" w:pos="426"/>
          <w:tab w:val="left" w:pos="567"/>
        </w:tabs>
        <w:jc w:val="both"/>
        <w:rPr>
          <w:rFonts w:ascii="Times New Roman" w:hAnsi="Times New Roman" w:cs="Times New Roman"/>
          <w:sz w:val="24"/>
          <w:szCs w:val="24"/>
          <w:lang w:val="pt-BR"/>
        </w:rPr>
      </w:pPr>
    </w:p>
    <w:p w14:paraId="0E192E11" w14:textId="77777777" w:rsidR="006807AB" w:rsidRPr="00E4785C" w:rsidRDefault="001020D0">
      <w:pPr>
        <w:tabs>
          <w:tab w:val="left" w:pos="426"/>
          <w:tab w:val="left" w:pos="567"/>
        </w:tabs>
        <w:jc w:val="both"/>
        <w:rPr>
          <w:rFonts w:ascii="Times New Roman" w:hAnsi="Times New Roman" w:cs="Times New Roman"/>
          <w:b/>
          <w:bCs/>
          <w:sz w:val="24"/>
          <w:szCs w:val="24"/>
          <w:lang w:val="pt-BR"/>
        </w:rPr>
      </w:pPr>
      <w:r w:rsidRPr="00E4785C">
        <w:rPr>
          <w:rFonts w:ascii="Times New Roman" w:hAnsi="Times New Roman" w:cs="Times New Roman"/>
          <w:b/>
          <w:bCs/>
          <w:sz w:val="24"/>
          <w:szCs w:val="24"/>
          <w:lang w:val="pt-BR"/>
        </w:rPr>
        <w:t>7.10 A pauta desta reunião observará, pelo menos:</w:t>
      </w:r>
    </w:p>
    <w:p w14:paraId="77090DED" w14:textId="77777777" w:rsidR="006807AB" w:rsidRPr="00E4785C" w:rsidRDefault="001020D0">
      <w:pPr>
        <w:tabs>
          <w:tab w:val="left" w:pos="426"/>
          <w:tab w:val="left" w:pos="567"/>
        </w:tabs>
        <w:jc w:val="both"/>
        <w:rPr>
          <w:rFonts w:ascii="Times New Roman" w:hAnsi="Times New Roman" w:cs="Times New Roman"/>
          <w:sz w:val="24"/>
          <w:szCs w:val="24"/>
          <w:lang w:val="pt-BR"/>
        </w:rPr>
      </w:pPr>
      <w:r w:rsidRPr="00E4785C">
        <w:rPr>
          <w:rFonts w:ascii="Times New Roman" w:hAnsi="Times New Roman" w:cs="Times New Roman"/>
          <w:sz w:val="24"/>
          <w:szCs w:val="24"/>
          <w:lang w:val="pt-BR"/>
        </w:rPr>
        <w:tab/>
        <w:t>7.10.1 Presença do representante legal da contratada, que apresentará o seu preposto;</w:t>
      </w:r>
    </w:p>
    <w:p w14:paraId="31682F71" w14:textId="77777777" w:rsidR="006807AB" w:rsidRPr="00E4785C" w:rsidRDefault="001020D0">
      <w:pPr>
        <w:tabs>
          <w:tab w:val="left" w:pos="426"/>
          <w:tab w:val="left" w:pos="567"/>
        </w:tabs>
        <w:jc w:val="both"/>
        <w:rPr>
          <w:rFonts w:ascii="Times New Roman" w:hAnsi="Times New Roman" w:cs="Times New Roman"/>
          <w:sz w:val="24"/>
          <w:szCs w:val="24"/>
          <w:lang w:val="pt-BR"/>
        </w:rPr>
      </w:pPr>
      <w:r w:rsidRPr="00E4785C">
        <w:rPr>
          <w:rFonts w:ascii="Times New Roman" w:hAnsi="Times New Roman" w:cs="Times New Roman"/>
          <w:sz w:val="24"/>
          <w:szCs w:val="24"/>
          <w:lang w:val="pt-BR"/>
        </w:rPr>
        <w:tab/>
      </w:r>
      <w:r w:rsidRPr="007B65AD">
        <w:rPr>
          <w:rFonts w:ascii="Times New Roman" w:hAnsi="Times New Roman" w:cs="Times New Roman"/>
          <w:sz w:val="24"/>
          <w:szCs w:val="24"/>
          <w:lang w:val="pt-BR"/>
        </w:rPr>
        <w:t xml:space="preserve">7.10.2 Entrega, por parte da Contratada, </w:t>
      </w:r>
      <w:r w:rsidRPr="002A3048">
        <w:rPr>
          <w:rFonts w:ascii="Times New Roman" w:hAnsi="Times New Roman" w:cs="Times New Roman"/>
          <w:b/>
          <w:bCs/>
          <w:sz w:val="24"/>
          <w:szCs w:val="24"/>
          <w:lang w:val="pt-BR"/>
        </w:rPr>
        <w:t>do Termo de Compromisso e dos Termos de Ciência</w:t>
      </w:r>
      <w:r w:rsidRPr="007B65AD">
        <w:rPr>
          <w:rFonts w:ascii="Times New Roman" w:hAnsi="Times New Roman" w:cs="Times New Roman"/>
          <w:sz w:val="24"/>
          <w:szCs w:val="24"/>
          <w:lang w:val="pt-BR"/>
        </w:rPr>
        <w:t>;</w:t>
      </w:r>
    </w:p>
    <w:p w14:paraId="04F0BCB9" w14:textId="77777777" w:rsidR="006807AB" w:rsidRPr="00E4785C" w:rsidRDefault="001020D0">
      <w:pPr>
        <w:tabs>
          <w:tab w:val="left" w:pos="426"/>
          <w:tab w:val="left" w:pos="567"/>
        </w:tabs>
        <w:jc w:val="both"/>
        <w:rPr>
          <w:rFonts w:ascii="Times New Roman" w:hAnsi="Times New Roman" w:cs="Times New Roman"/>
          <w:sz w:val="24"/>
          <w:szCs w:val="24"/>
          <w:lang w:val="pt-BR"/>
        </w:rPr>
      </w:pPr>
      <w:r w:rsidRPr="00E4785C">
        <w:rPr>
          <w:rFonts w:ascii="Times New Roman" w:hAnsi="Times New Roman" w:cs="Times New Roman"/>
          <w:sz w:val="24"/>
          <w:szCs w:val="24"/>
          <w:lang w:val="pt-BR"/>
        </w:rPr>
        <w:tab/>
        <w:t>7.10.3 esclarecimentos relativos a questões operacionais, administrativas e de gestão do contrato;</w:t>
      </w:r>
    </w:p>
    <w:p w14:paraId="2284C14D" w14:textId="77777777" w:rsidR="006807AB" w:rsidRPr="00E4785C" w:rsidRDefault="001020D0">
      <w:pPr>
        <w:tabs>
          <w:tab w:val="left" w:pos="426"/>
          <w:tab w:val="left" w:pos="567"/>
        </w:tabs>
        <w:jc w:val="both"/>
        <w:rPr>
          <w:rFonts w:ascii="Times New Roman" w:hAnsi="Times New Roman" w:cs="Times New Roman"/>
          <w:sz w:val="24"/>
          <w:szCs w:val="24"/>
          <w:lang w:val="pt-BR"/>
        </w:rPr>
      </w:pPr>
      <w:r w:rsidRPr="00E4785C">
        <w:rPr>
          <w:rFonts w:ascii="Times New Roman" w:hAnsi="Times New Roman" w:cs="Times New Roman"/>
          <w:sz w:val="24"/>
          <w:szCs w:val="24"/>
          <w:lang w:val="pt-BR"/>
        </w:rPr>
        <w:tab/>
        <w:t>7.10.4 A Carta de apresentação do Preposto deverá conter no mínimo o nome completo e CPF do funcionário da empresa designado para acompanhar a execução do contrato e atuar como interlocutor principal junto à Contratante, incumbido de receber, diligenciar, encaminhar e responder as principais questões técnicas, legais e administrativas referentes ao andamento contratual;</w:t>
      </w:r>
    </w:p>
    <w:p w14:paraId="59F8745F" w14:textId="77777777" w:rsidR="006807AB" w:rsidRPr="00E4785C" w:rsidRDefault="001020D0">
      <w:pPr>
        <w:tabs>
          <w:tab w:val="left" w:pos="426"/>
          <w:tab w:val="left" w:pos="567"/>
        </w:tabs>
        <w:jc w:val="both"/>
        <w:rPr>
          <w:rFonts w:ascii="Times New Roman" w:hAnsi="Times New Roman" w:cs="Times New Roman"/>
          <w:sz w:val="24"/>
          <w:szCs w:val="24"/>
          <w:lang w:val="pt-BR"/>
        </w:rPr>
      </w:pPr>
      <w:r w:rsidRPr="00E4785C">
        <w:rPr>
          <w:rFonts w:ascii="Times New Roman" w:hAnsi="Times New Roman" w:cs="Times New Roman"/>
          <w:sz w:val="24"/>
          <w:szCs w:val="24"/>
          <w:lang w:val="pt-BR"/>
        </w:rPr>
        <w:lastRenderedPageBreak/>
        <w:tab/>
        <w:t>7.10.5 Apresentação das declarações/certificados do fabricante, comprovando que o produto ofertado possui a garantia solicitada neste termo de referência.</w:t>
      </w:r>
    </w:p>
    <w:p w14:paraId="2B9552B4" w14:textId="77777777" w:rsidR="006807AB" w:rsidRPr="00E4785C" w:rsidRDefault="006807AB">
      <w:pPr>
        <w:tabs>
          <w:tab w:val="left" w:pos="426"/>
          <w:tab w:val="left" w:pos="567"/>
        </w:tabs>
        <w:jc w:val="both"/>
        <w:rPr>
          <w:rFonts w:ascii="Times New Roman" w:hAnsi="Times New Roman" w:cs="Times New Roman"/>
          <w:sz w:val="24"/>
          <w:szCs w:val="24"/>
          <w:lang w:val="pt-BR"/>
        </w:rPr>
      </w:pPr>
    </w:p>
    <w:p w14:paraId="1A929657" w14:textId="77777777" w:rsidR="006807AB" w:rsidRPr="00E4785C" w:rsidRDefault="001020D0">
      <w:pPr>
        <w:tabs>
          <w:tab w:val="left" w:pos="426"/>
          <w:tab w:val="left" w:pos="567"/>
        </w:tabs>
        <w:jc w:val="both"/>
        <w:rPr>
          <w:rFonts w:ascii="Times New Roman" w:hAnsi="Times New Roman" w:cs="Times New Roman"/>
          <w:b/>
          <w:sz w:val="24"/>
          <w:szCs w:val="24"/>
          <w:lang w:val="pt-BR"/>
        </w:rPr>
      </w:pPr>
      <w:r w:rsidRPr="00E4785C">
        <w:rPr>
          <w:rFonts w:ascii="Times New Roman" w:hAnsi="Times New Roman" w:cs="Times New Roman"/>
          <w:b/>
          <w:sz w:val="24"/>
          <w:szCs w:val="24"/>
          <w:lang w:val="pt-BR"/>
        </w:rPr>
        <w:t>Rotinas de Fiscalização</w:t>
      </w:r>
    </w:p>
    <w:p w14:paraId="049E3E02" w14:textId="77777777" w:rsidR="006807AB" w:rsidRPr="00E4785C" w:rsidRDefault="001020D0">
      <w:pPr>
        <w:tabs>
          <w:tab w:val="left" w:pos="426"/>
          <w:tab w:val="left" w:pos="567"/>
        </w:tabs>
        <w:jc w:val="both"/>
        <w:rPr>
          <w:rFonts w:ascii="Times New Roman" w:hAnsi="Times New Roman" w:cs="Times New Roman"/>
          <w:sz w:val="24"/>
          <w:szCs w:val="24"/>
          <w:lang w:val="pt-BR"/>
        </w:rPr>
      </w:pPr>
      <w:r w:rsidRPr="00E4785C">
        <w:rPr>
          <w:rFonts w:ascii="Times New Roman" w:hAnsi="Times New Roman" w:cs="Times New Roman"/>
          <w:sz w:val="24"/>
          <w:szCs w:val="24"/>
          <w:lang w:val="pt-BR"/>
        </w:rPr>
        <w:t>7.11 A execução do contrato deverá ser acompanhada e fiscalizada pelo(s) fiscal(</w:t>
      </w:r>
      <w:proofErr w:type="spellStart"/>
      <w:r w:rsidRPr="00E4785C">
        <w:rPr>
          <w:rFonts w:ascii="Times New Roman" w:hAnsi="Times New Roman" w:cs="Times New Roman"/>
          <w:sz w:val="24"/>
          <w:szCs w:val="24"/>
          <w:lang w:val="pt-BR"/>
        </w:rPr>
        <w:t>is</w:t>
      </w:r>
      <w:proofErr w:type="spellEnd"/>
      <w:r w:rsidRPr="00E4785C">
        <w:rPr>
          <w:rFonts w:ascii="Times New Roman" w:hAnsi="Times New Roman" w:cs="Times New Roman"/>
          <w:sz w:val="24"/>
          <w:szCs w:val="24"/>
          <w:lang w:val="pt-BR"/>
        </w:rPr>
        <w:t>) do contrato, ou pelos respectivos substitutos, nos termos do art. 33 da IN SGD nº 94, de 2022, observando-se, em especial, as rotinas a seguir.</w:t>
      </w:r>
    </w:p>
    <w:p w14:paraId="45BD8142" w14:textId="77777777" w:rsidR="006807AB" w:rsidRPr="00E4785C" w:rsidRDefault="006807AB">
      <w:pPr>
        <w:tabs>
          <w:tab w:val="left" w:pos="426"/>
          <w:tab w:val="left" w:pos="567"/>
        </w:tabs>
        <w:jc w:val="both"/>
        <w:rPr>
          <w:rFonts w:ascii="Times New Roman" w:hAnsi="Times New Roman" w:cs="Times New Roman"/>
          <w:sz w:val="24"/>
          <w:szCs w:val="24"/>
          <w:lang w:val="pt-BR"/>
        </w:rPr>
      </w:pPr>
    </w:p>
    <w:p w14:paraId="1214931A" w14:textId="77777777" w:rsidR="006807AB" w:rsidRPr="00E4785C" w:rsidRDefault="001020D0">
      <w:pPr>
        <w:tabs>
          <w:tab w:val="left" w:pos="426"/>
          <w:tab w:val="left" w:pos="567"/>
        </w:tabs>
        <w:jc w:val="both"/>
        <w:rPr>
          <w:rFonts w:ascii="Times New Roman" w:hAnsi="Times New Roman" w:cs="Times New Roman"/>
          <w:b/>
          <w:bCs/>
          <w:sz w:val="24"/>
          <w:szCs w:val="24"/>
          <w:lang w:val="pt-BR"/>
        </w:rPr>
      </w:pPr>
      <w:r w:rsidRPr="00E4785C">
        <w:rPr>
          <w:rFonts w:ascii="Times New Roman" w:hAnsi="Times New Roman" w:cs="Times New Roman"/>
          <w:b/>
          <w:bCs/>
          <w:sz w:val="24"/>
          <w:szCs w:val="24"/>
          <w:lang w:val="pt-BR"/>
        </w:rPr>
        <w:t>Fiscalização Técnica</w:t>
      </w:r>
    </w:p>
    <w:p w14:paraId="3A5C02EB" w14:textId="77777777" w:rsidR="006807AB" w:rsidRPr="00E4785C" w:rsidRDefault="001020D0">
      <w:pPr>
        <w:tabs>
          <w:tab w:val="left" w:pos="426"/>
          <w:tab w:val="left" w:pos="567"/>
        </w:tabs>
        <w:jc w:val="both"/>
        <w:rPr>
          <w:rFonts w:ascii="Times New Roman" w:hAnsi="Times New Roman" w:cs="Times New Roman"/>
          <w:sz w:val="24"/>
          <w:szCs w:val="24"/>
          <w:lang w:val="pt-BR"/>
        </w:rPr>
      </w:pPr>
      <w:r w:rsidRPr="00E4785C">
        <w:rPr>
          <w:rFonts w:ascii="Times New Roman" w:hAnsi="Times New Roman" w:cs="Times New Roman"/>
          <w:sz w:val="24"/>
          <w:szCs w:val="24"/>
          <w:lang w:val="pt-BR"/>
        </w:rPr>
        <w:t>7.12 O fiscal técnico do contrato acompanhará a execução do contrato, para que sejam cumpridas todas as condições estabelecidas no contrato, de modo a assegurar os melhores resultados para a Administração.</w:t>
      </w:r>
    </w:p>
    <w:p w14:paraId="76E8CD3B" w14:textId="77777777" w:rsidR="006807AB" w:rsidRPr="00E4785C" w:rsidRDefault="001020D0">
      <w:pPr>
        <w:tabs>
          <w:tab w:val="left" w:pos="426"/>
          <w:tab w:val="left" w:pos="567"/>
        </w:tabs>
        <w:jc w:val="both"/>
        <w:rPr>
          <w:rFonts w:ascii="Times New Roman" w:hAnsi="Times New Roman" w:cs="Times New Roman"/>
          <w:sz w:val="24"/>
          <w:szCs w:val="24"/>
          <w:lang w:val="pt-BR"/>
        </w:rPr>
      </w:pPr>
      <w:r w:rsidRPr="00E4785C">
        <w:rPr>
          <w:rFonts w:ascii="Times New Roman" w:hAnsi="Times New Roman" w:cs="Times New Roman"/>
          <w:sz w:val="24"/>
          <w:szCs w:val="24"/>
          <w:lang w:val="pt-BR"/>
        </w:rPr>
        <w:t>7.13 O fiscal técnico do contrato anotará no histórico de gerenciamento do contrato todas as ocorrências relacionadas à execução do contrato, com a descrição do que for necessário para a regularização das faltas ou dos defeitos observados.</w:t>
      </w:r>
    </w:p>
    <w:p w14:paraId="5C1644CC" w14:textId="77777777" w:rsidR="006807AB" w:rsidRPr="00E4785C" w:rsidRDefault="001020D0">
      <w:pPr>
        <w:tabs>
          <w:tab w:val="left" w:pos="426"/>
          <w:tab w:val="left" w:pos="567"/>
        </w:tabs>
        <w:jc w:val="both"/>
        <w:rPr>
          <w:rFonts w:ascii="Times New Roman" w:hAnsi="Times New Roman" w:cs="Times New Roman"/>
          <w:sz w:val="24"/>
          <w:szCs w:val="24"/>
          <w:lang w:val="pt-BR"/>
        </w:rPr>
      </w:pPr>
      <w:r w:rsidRPr="00E4785C">
        <w:rPr>
          <w:rFonts w:ascii="Times New Roman" w:hAnsi="Times New Roman" w:cs="Times New Roman"/>
          <w:sz w:val="24"/>
          <w:szCs w:val="24"/>
          <w:lang w:val="pt-BR"/>
        </w:rPr>
        <w:t>7.14 Identificada qualquer inexatidão ou irregularidade, o fiscal técnico do contrato emitirá notificações para a correção da execução do contrato, determinando prazo para a correção.</w:t>
      </w:r>
    </w:p>
    <w:p w14:paraId="5D5A2365" w14:textId="77777777" w:rsidR="006807AB" w:rsidRPr="00E4785C" w:rsidRDefault="001020D0">
      <w:pPr>
        <w:tabs>
          <w:tab w:val="left" w:pos="426"/>
          <w:tab w:val="left" w:pos="567"/>
        </w:tabs>
        <w:jc w:val="both"/>
        <w:rPr>
          <w:rFonts w:ascii="Times New Roman" w:hAnsi="Times New Roman" w:cs="Times New Roman"/>
          <w:sz w:val="24"/>
          <w:szCs w:val="24"/>
          <w:lang w:val="pt-BR"/>
        </w:rPr>
      </w:pPr>
      <w:r w:rsidRPr="00E4785C">
        <w:rPr>
          <w:rFonts w:ascii="Times New Roman" w:hAnsi="Times New Roman" w:cs="Times New Roman"/>
          <w:sz w:val="24"/>
          <w:szCs w:val="24"/>
          <w:lang w:val="pt-BR"/>
        </w:rPr>
        <w:t>7.15 O fiscal técnico do contrato informará ao gestor do contato, em tempo hábil, a situação que demandar decisão ou adoção de medidas que ultrapassem sua competência, para que adote as medidas necessárias e saneadoras, se for o caso.</w:t>
      </w:r>
    </w:p>
    <w:p w14:paraId="660CB900" w14:textId="77777777" w:rsidR="006807AB" w:rsidRPr="00E4785C" w:rsidRDefault="001020D0">
      <w:pPr>
        <w:tabs>
          <w:tab w:val="left" w:pos="426"/>
          <w:tab w:val="left" w:pos="567"/>
        </w:tabs>
        <w:jc w:val="both"/>
        <w:rPr>
          <w:rFonts w:ascii="Times New Roman" w:hAnsi="Times New Roman" w:cs="Times New Roman"/>
          <w:sz w:val="24"/>
          <w:szCs w:val="24"/>
          <w:lang w:val="pt-BR"/>
        </w:rPr>
      </w:pPr>
      <w:r w:rsidRPr="00E4785C">
        <w:rPr>
          <w:rFonts w:ascii="Times New Roman" w:hAnsi="Times New Roman" w:cs="Times New Roman"/>
          <w:sz w:val="24"/>
          <w:szCs w:val="24"/>
          <w:lang w:val="pt-BR"/>
        </w:rPr>
        <w:t>7.16 No caso de ocorrências que possam inviabilizar a execução do contrato nas datas aprazadas, o fiscal técnico do contrato comunicará o fato imediatamente ao gestor do contrato.</w:t>
      </w:r>
    </w:p>
    <w:p w14:paraId="112210A4" w14:textId="77777777" w:rsidR="006807AB" w:rsidRPr="00E4785C" w:rsidRDefault="001020D0">
      <w:pPr>
        <w:tabs>
          <w:tab w:val="left" w:pos="426"/>
          <w:tab w:val="left" w:pos="567"/>
        </w:tabs>
        <w:jc w:val="both"/>
        <w:rPr>
          <w:rFonts w:ascii="Times New Roman" w:hAnsi="Times New Roman" w:cs="Times New Roman"/>
          <w:sz w:val="24"/>
          <w:szCs w:val="24"/>
          <w:lang w:val="pt-BR"/>
        </w:rPr>
      </w:pPr>
      <w:r w:rsidRPr="00E4785C">
        <w:rPr>
          <w:rFonts w:ascii="Times New Roman" w:hAnsi="Times New Roman" w:cs="Times New Roman"/>
          <w:sz w:val="24"/>
          <w:szCs w:val="24"/>
          <w:lang w:val="pt-BR"/>
        </w:rPr>
        <w:t>7.17 O fiscal técnico do contrato comunicará ao gestor do contrato, em tempo hábil, o término do contrato sob sua responsabilidade, com vistas à tempestiva renovação ou à prorrogação contratual.</w:t>
      </w:r>
    </w:p>
    <w:p w14:paraId="62E51CAC" w14:textId="77777777" w:rsidR="006807AB" w:rsidRPr="00E4785C" w:rsidRDefault="001020D0">
      <w:pPr>
        <w:tabs>
          <w:tab w:val="left" w:pos="426"/>
          <w:tab w:val="left" w:pos="567"/>
        </w:tabs>
        <w:jc w:val="both"/>
        <w:rPr>
          <w:rFonts w:ascii="Times New Roman" w:hAnsi="Times New Roman" w:cs="Times New Roman"/>
          <w:b/>
          <w:bCs/>
          <w:sz w:val="24"/>
          <w:szCs w:val="24"/>
        </w:rPr>
      </w:pPr>
      <w:r w:rsidRPr="00E4785C">
        <w:rPr>
          <w:rFonts w:ascii="Times New Roman" w:hAnsi="Times New Roman" w:cs="Times New Roman"/>
          <w:b/>
          <w:bCs/>
          <w:sz w:val="24"/>
          <w:szCs w:val="24"/>
          <w:lang w:val="pt-BR"/>
        </w:rPr>
        <w:t xml:space="preserve">7.18 </w:t>
      </w:r>
      <w:r w:rsidRPr="00E4785C">
        <w:rPr>
          <w:rFonts w:ascii="Times New Roman" w:hAnsi="Times New Roman" w:cs="Times New Roman"/>
          <w:b/>
          <w:bCs/>
          <w:sz w:val="24"/>
          <w:szCs w:val="24"/>
        </w:rPr>
        <w:t>A fiscalização da execução dos serviços abrange, ainda, as seguintes rotinas:</w:t>
      </w:r>
    </w:p>
    <w:p w14:paraId="0A89DC10" w14:textId="77777777" w:rsidR="006807AB" w:rsidRPr="00E4785C" w:rsidRDefault="001020D0">
      <w:pPr>
        <w:tabs>
          <w:tab w:val="left" w:pos="426"/>
          <w:tab w:val="left" w:pos="567"/>
        </w:tabs>
        <w:jc w:val="both"/>
        <w:rPr>
          <w:rFonts w:ascii="Times New Roman" w:hAnsi="Times New Roman" w:cs="Times New Roman"/>
          <w:sz w:val="24"/>
          <w:szCs w:val="24"/>
          <w:lang w:val="pt-BR"/>
        </w:rPr>
      </w:pPr>
      <w:r w:rsidRPr="00E4785C">
        <w:rPr>
          <w:rFonts w:ascii="Times New Roman" w:hAnsi="Times New Roman" w:cs="Times New Roman"/>
          <w:b/>
          <w:bCs/>
          <w:sz w:val="24"/>
          <w:szCs w:val="24"/>
          <w:lang w:val="pt-BR"/>
        </w:rPr>
        <w:tab/>
        <w:t>7.18.1 Acompanhamento da implantação e disponibilização do software</w:t>
      </w:r>
      <w:r w:rsidRPr="00E4785C">
        <w:rPr>
          <w:rFonts w:ascii="Times New Roman" w:hAnsi="Times New Roman" w:cs="Times New Roman"/>
          <w:sz w:val="24"/>
          <w:szCs w:val="24"/>
          <w:lang w:val="pt-BR"/>
        </w:rPr>
        <w:t>, verificando o cumprimento dos prazos estabelecidos na Ordem de Serviço e no contrato;</w:t>
      </w:r>
    </w:p>
    <w:p w14:paraId="65CC02AA" w14:textId="77777777" w:rsidR="006807AB" w:rsidRPr="00E4785C" w:rsidRDefault="001020D0">
      <w:pPr>
        <w:tabs>
          <w:tab w:val="left" w:pos="426"/>
          <w:tab w:val="left" w:pos="567"/>
        </w:tabs>
        <w:jc w:val="both"/>
        <w:rPr>
          <w:rFonts w:ascii="Times New Roman" w:hAnsi="Times New Roman" w:cs="Times New Roman"/>
          <w:sz w:val="24"/>
          <w:szCs w:val="24"/>
          <w:lang w:val="pt-BR"/>
        </w:rPr>
      </w:pPr>
      <w:r w:rsidRPr="00E4785C">
        <w:rPr>
          <w:rFonts w:ascii="Times New Roman" w:hAnsi="Times New Roman" w:cs="Times New Roman"/>
          <w:b/>
          <w:bCs/>
          <w:sz w:val="24"/>
          <w:szCs w:val="24"/>
          <w:lang w:val="pt-BR"/>
        </w:rPr>
        <w:tab/>
        <w:t>7.18.2 Verificação do atendimento aos níveis de serviço (SLA)</w:t>
      </w:r>
      <w:r w:rsidRPr="00E4785C">
        <w:rPr>
          <w:rFonts w:ascii="Times New Roman" w:hAnsi="Times New Roman" w:cs="Times New Roman"/>
          <w:sz w:val="24"/>
          <w:szCs w:val="24"/>
          <w:lang w:val="pt-BR"/>
        </w:rPr>
        <w:t>, incluindo prazos de resposta, solução de chamados e disponibilidade do sistema;</w:t>
      </w:r>
    </w:p>
    <w:p w14:paraId="5E8F1E14" w14:textId="77777777" w:rsidR="006807AB" w:rsidRPr="00E4785C" w:rsidRDefault="001020D0">
      <w:pPr>
        <w:tabs>
          <w:tab w:val="left" w:pos="426"/>
          <w:tab w:val="left" w:pos="567"/>
        </w:tabs>
        <w:jc w:val="both"/>
        <w:rPr>
          <w:rFonts w:ascii="Times New Roman" w:hAnsi="Times New Roman" w:cs="Times New Roman"/>
          <w:sz w:val="24"/>
          <w:szCs w:val="24"/>
          <w:lang w:val="pt-BR"/>
        </w:rPr>
      </w:pPr>
      <w:r w:rsidRPr="00E4785C">
        <w:rPr>
          <w:rFonts w:ascii="Times New Roman" w:hAnsi="Times New Roman" w:cs="Times New Roman"/>
          <w:b/>
          <w:bCs/>
          <w:sz w:val="24"/>
          <w:szCs w:val="24"/>
          <w:lang w:val="pt-BR"/>
        </w:rPr>
        <w:tab/>
        <w:t>7.18.3 Análise dos registros no sistema de abertura de chamados</w:t>
      </w:r>
      <w:r w:rsidRPr="00E4785C">
        <w:rPr>
          <w:rFonts w:ascii="Times New Roman" w:hAnsi="Times New Roman" w:cs="Times New Roman"/>
          <w:sz w:val="24"/>
          <w:szCs w:val="24"/>
          <w:lang w:val="pt-BR"/>
        </w:rPr>
        <w:t>, avaliando a qualidade do suporte técnico prestado;</w:t>
      </w:r>
    </w:p>
    <w:p w14:paraId="3381DBCE" w14:textId="77777777" w:rsidR="006807AB" w:rsidRPr="00E4785C" w:rsidRDefault="001020D0">
      <w:pPr>
        <w:tabs>
          <w:tab w:val="left" w:pos="426"/>
          <w:tab w:val="left" w:pos="567"/>
        </w:tabs>
        <w:jc w:val="both"/>
        <w:rPr>
          <w:rFonts w:ascii="Times New Roman" w:hAnsi="Times New Roman" w:cs="Times New Roman"/>
          <w:sz w:val="24"/>
          <w:szCs w:val="24"/>
          <w:lang w:val="pt-BR"/>
        </w:rPr>
      </w:pPr>
      <w:r w:rsidRPr="00E4785C">
        <w:rPr>
          <w:rFonts w:ascii="Times New Roman" w:hAnsi="Times New Roman" w:cs="Times New Roman"/>
          <w:b/>
          <w:bCs/>
          <w:sz w:val="24"/>
          <w:szCs w:val="24"/>
          <w:lang w:val="pt-BR"/>
        </w:rPr>
        <w:lastRenderedPageBreak/>
        <w:tab/>
        <w:t>7.18.4 Validação dos treinamentos realizados</w:t>
      </w:r>
      <w:r w:rsidRPr="00E4785C">
        <w:rPr>
          <w:rFonts w:ascii="Times New Roman" w:hAnsi="Times New Roman" w:cs="Times New Roman"/>
          <w:sz w:val="24"/>
          <w:szCs w:val="24"/>
          <w:lang w:val="pt-BR"/>
        </w:rPr>
        <w:t>, quando aplicável, bem como da disponibilização de documentação e manuais;</w:t>
      </w:r>
    </w:p>
    <w:p w14:paraId="17DA2EF4" w14:textId="77777777" w:rsidR="006807AB" w:rsidRPr="00E4785C" w:rsidRDefault="001020D0">
      <w:pPr>
        <w:tabs>
          <w:tab w:val="left" w:pos="426"/>
          <w:tab w:val="left" w:pos="567"/>
        </w:tabs>
        <w:jc w:val="both"/>
        <w:rPr>
          <w:rFonts w:ascii="Times New Roman" w:hAnsi="Times New Roman" w:cs="Times New Roman"/>
          <w:sz w:val="24"/>
          <w:szCs w:val="24"/>
          <w:lang w:val="pt-BR"/>
        </w:rPr>
      </w:pPr>
      <w:r w:rsidRPr="00E4785C">
        <w:rPr>
          <w:rFonts w:ascii="Times New Roman" w:hAnsi="Times New Roman" w:cs="Times New Roman"/>
          <w:b/>
          <w:bCs/>
          <w:sz w:val="24"/>
          <w:szCs w:val="24"/>
          <w:lang w:val="pt-BR"/>
        </w:rPr>
        <w:tab/>
        <w:t>7.18.5 Monitoramento da segurança da informação e da privacidade dos dados</w:t>
      </w:r>
      <w:r w:rsidRPr="00E4785C">
        <w:rPr>
          <w:rFonts w:ascii="Times New Roman" w:hAnsi="Times New Roman" w:cs="Times New Roman"/>
          <w:sz w:val="24"/>
          <w:szCs w:val="24"/>
          <w:lang w:val="pt-BR"/>
        </w:rPr>
        <w:t>, em conformidade com as normas e políticas do órgão;</w:t>
      </w:r>
    </w:p>
    <w:p w14:paraId="2847F433" w14:textId="77777777" w:rsidR="006807AB" w:rsidRPr="00E4785C" w:rsidRDefault="001020D0">
      <w:pPr>
        <w:tabs>
          <w:tab w:val="left" w:pos="426"/>
          <w:tab w:val="left" w:pos="567"/>
        </w:tabs>
        <w:jc w:val="both"/>
        <w:rPr>
          <w:rFonts w:ascii="Times New Roman" w:hAnsi="Times New Roman" w:cs="Times New Roman"/>
          <w:sz w:val="24"/>
          <w:szCs w:val="24"/>
          <w:lang w:val="pt-BR"/>
        </w:rPr>
      </w:pPr>
      <w:r w:rsidRPr="00E4785C">
        <w:rPr>
          <w:rFonts w:ascii="Times New Roman" w:hAnsi="Times New Roman" w:cs="Times New Roman"/>
          <w:b/>
          <w:bCs/>
          <w:sz w:val="24"/>
          <w:szCs w:val="24"/>
          <w:lang w:val="pt-BR"/>
        </w:rPr>
        <w:tab/>
        <w:t>7.18.6 Registro de ocorrências, não conformidades e solicitações de correção</w:t>
      </w:r>
      <w:r w:rsidRPr="00E4785C">
        <w:rPr>
          <w:rFonts w:ascii="Times New Roman" w:hAnsi="Times New Roman" w:cs="Times New Roman"/>
          <w:sz w:val="24"/>
          <w:szCs w:val="24"/>
          <w:lang w:val="pt-BR"/>
        </w:rPr>
        <w:t>, comunicando formalmente o Contratado;</w:t>
      </w:r>
    </w:p>
    <w:p w14:paraId="6B700CC9" w14:textId="77777777" w:rsidR="006807AB" w:rsidRPr="00E4785C" w:rsidRDefault="001020D0">
      <w:pPr>
        <w:tabs>
          <w:tab w:val="left" w:pos="426"/>
          <w:tab w:val="left" w:pos="567"/>
        </w:tabs>
        <w:jc w:val="both"/>
        <w:rPr>
          <w:rFonts w:ascii="Times New Roman" w:hAnsi="Times New Roman" w:cs="Times New Roman"/>
          <w:sz w:val="24"/>
          <w:szCs w:val="24"/>
          <w:lang w:val="pt-BR"/>
        </w:rPr>
      </w:pPr>
      <w:r w:rsidRPr="00E4785C">
        <w:rPr>
          <w:rFonts w:ascii="Times New Roman" w:hAnsi="Times New Roman" w:cs="Times New Roman"/>
          <w:b/>
          <w:bCs/>
          <w:sz w:val="24"/>
          <w:szCs w:val="24"/>
          <w:lang w:val="pt-BR"/>
        </w:rPr>
        <w:tab/>
        <w:t>7.18.7 Ateste da execução dos serviços</w:t>
      </w:r>
      <w:r w:rsidRPr="00E4785C">
        <w:rPr>
          <w:rFonts w:ascii="Times New Roman" w:hAnsi="Times New Roman" w:cs="Times New Roman"/>
          <w:sz w:val="24"/>
          <w:szCs w:val="24"/>
          <w:lang w:val="pt-BR"/>
        </w:rPr>
        <w:t>, para fins de medição, faturamento e pagamento, conforme previsto contratualmente;</w:t>
      </w:r>
    </w:p>
    <w:p w14:paraId="44A76711" w14:textId="77777777" w:rsidR="006807AB" w:rsidRPr="00E4785C" w:rsidRDefault="001020D0">
      <w:pPr>
        <w:tabs>
          <w:tab w:val="left" w:pos="426"/>
          <w:tab w:val="left" w:pos="567"/>
        </w:tabs>
        <w:jc w:val="both"/>
        <w:rPr>
          <w:rFonts w:ascii="Times New Roman" w:hAnsi="Times New Roman" w:cs="Times New Roman"/>
          <w:sz w:val="24"/>
          <w:szCs w:val="24"/>
          <w:lang w:val="pt-BR"/>
        </w:rPr>
      </w:pPr>
      <w:r w:rsidRPr="00E4785C">
        <w:rPr>
          <w:rFonts w:ascii="Times New Roman" w:hAnsi="Times New Roman" w:cs="Times New Roman"/>
          <w:b/>
          <w:bCs/>
          <w:sz w:val="24"/>
          <w:szCs w:val="24"/>
          <w:lang w:val="pt-BR"/>
        </w:rPr>
        <w:tab/>
        <w:t>7.18.8 Emissão de relatórios de fiscalização</w:t>
      </w:r>
      <w:r w:rsidRPr="00E4785C">
        <w:rPr>
          <w:rFonts w:ascii="Times New Roman" w:hAnsi="Times New Roman" w:cs="Times New Roman"/>
          <w:sz w:val="24"/>
          <w:szCs w:val="24"/>
          <w:lang w:val="pt-BR"/>
        </w:rPr>
        <w:t xml:space="preserve">, sempre que necessário, registrando </w:t>
      </w:r>
    </w:p>
    <w:p w14:paraId="6529CE51" w14:textId="77777777" w:rsidR="006807AB" w:rsidRPr="00E4785C" w:rsidRDefault="001020D0">
      <w:pPr>
        <w:tabs>
          <w:tab w:val="left" w:pos="426"/>
          <w:tab w:val="left" w:pos="567"/>
        </w:tabs>
        <w:jc w:val="both"/>
        <w:rPr>
          <w:rFonts w:ascii="Times New Roman" w:hAnsi="Times New Roman" w:cs="Times New Roman"/>
          <w:sz w:val="24"/>
          <w:szCs w:val="24"/>
          <w:lang w:val="pt-BR"/>
        </w:rPr>
      </w:pPr>
      <w:r w:rsidRPr="00E4785C">
        <w:rPr>
          <w:rFonts w:ascii="Times New Roman" w:hAnsi="Times New Roman" w:cs="Times New Roman"/>
          <w:sz w:val="24"/>
          <w:szCs w:val="24"/>
          <w:lang w:val="pt-BR"/>
        </w:rPr>
        <w:t>fatos relevantes da execução contratual.</w:t>
      </w:r>
    </w:p>
    <w:p w14:paraId="0FDCDCC9" w14:textId="77777777" w:rsidR="006807AB" w:rsidRPr="00E4785C" w:rsidRDefault="001020D0">
      <w:pPr>
        <w:tabs>
          <w:tab w:val="left" w:pos="426"/>
          <w:tab w:val="left" w:pos="567"/>
        </w:tabs>
        <w:jc w:val="both"/>
        <w:rPr>
          <w:rFonts w:ascii="Times New Roman" w:hAnsi="Times New Roman" w:cs="Times New Roman"/>
          <w:b/>
          <w:bCs/>
          <w:sz w:val="24"/>
          <w:szCs w:val="24"/>
          <w:lang w:val="pt-BR"/>
        </w:rPr>
      </w:pPr>
      <w:r w:rsidRPr="00E4785C">
        <w:rPr>
          <w:rFonts w:ascii="Times New Roman" w:hAnsi="Times New Roman" w:cs="Times New Roman"/>
          <w:b/>
          <w:bCs/>
          <w:sz w:val="24"/>
          <w:szCs w:val="24"/>
        </w:rPr>
        <w:t>Parágrafo único:</w:t>
      </w:r>
    </w:p>
    <w:p w14:paraId="270EB8F4" w14:textId="77777777" w:rsidR="006807AB" w:rsidRPr="00E4785C" w:rsidRDefault="001020D0">
      <w:pPr>
        <w:tabs>
          <w:tab w:val="left" w:pos="426"/>
          <w:tab w:val="left" w:pos="567"/>
        </w:tabs>
        <w:jc w:val="both"/>
        <w:rPr>
          <w:rFonts w:ascii="Times New Roman" w:hAnsi="Times New Roman" w:cs="Times New Roman"/>
          <w:sz w:val="24"/>
          <w:szCs w:val="24"/>
          <w:lang w:val="pt-BR"/>
        </w:rPr>
      </w:pPr>
      <w:r w:rsidRPr="00E4785C">
        <w:rPr>
          <w:rFonts w:ascii="Times New Roman" w:hAnsi="Times New Roman" w:cs="Times New Roman"/>
          <w:sz w:val="24"/>
          <w:szCs w:val="24"/>
        </w:rPr>
        <w:t>A atuação da fiscalização não exime o Contratado de suas responsabilidades técnicas, administrativas, civis ou legais decorrentes da execução do contrato</w:t>
      </w:r>
      <w:r w:rsidRPr="00E4785C">
        <w:rPr>
          <w:rFonts w:ascii="Times New Roman" w:hAnsi="Times New Roman" w:cs="Times New Roman"/>
          <w:sz w:val="24"/>
          <w:szCs w:val="24"/>
          <w:lang w:val="pt-BR"/>
        </w:rPr>
        <w:t>.</w:t>
      </w:r>
    </w:p>
    <w:p w14:paraId="7ADA2960" w14:textId="77777777" w:rsidR="006807AB" w:rsidRPr="00E4785C" w:rsidRDefault="001020D0">
      <w:pPr>
        <w:tabs>
          <w:tab w:val="left" w:pos="426"/>
          <w:tab w:val="left" w:pos="567"/>
        </w:tabs>
        <w:jc w:val="both"/>
        <w:rPr>
          <w:rFonts w:ascii="Times New Roman" w:hAnsi="Times New Roman" w:cs="Times New Roman"/>
          <w:sz w:val="24"/>
          <w:szCs w:val="24"/>
          <w:lang w:val="pt-BR"/>
        </w:rPr>
      </w:pPr>
      <w:r w:rsidRPr="00E4785C">
        <w:rPr>
          <w:rFonts w:ascii="Times New Roman" w:hAnsi="Times New Roman" w:cs="Times New Roman"/>
          <w:sz w:val="24"/>
          <w:szCs w:val="24"/>
          <w:lang w:val="pt-BR"/>
        </w:rPr>
        <w:t>7.19 A fiscalização de que trata esta cláusula não exclui nem reduz a responsabilidade do Contratado, inclusive perante terceiros, por qualquer irregularidade, ainda que resultante de imperfeições técnicas, vícios redibitórios, ou emprego de material inadequado ou de qualidade inferior e, na ocorrência desta, não implica corresponsabilidade do Contratante ou de seus agentes, gestores e fiscais, de conformidade.</w:t>
      </w:r>
    </w:p>
    <w:p w14:paraId="1E7245AF" w14:textId="77777777" w:rsidR="006807AB" w:rsidRPr="00E4785C" w:rsidRDefault="006807AB">
      <w:pPr>
        <w:tabs>
          <w:tab w:val="left" w:pos="426"/>
          <w:tab w:val="left" w:pos="567"/>
        </w:tabs>
        <w:jc w:val="both"/>
        <w:rPr>
          <w:rFonts w:ascii="Times New Roman" w:hAnsi="Times New Roman" w:cs="Times New Roman"/>
          <w:sz w:val="24"/>
          <w:szCs w:val="24"/>
          <w:lang w:val="pt-BR"/>
        </w:rPr>
      </w:pPr>
    </w:p>
    <w:p w14:paraId="20E7FD27" w14:textId="77777777" w:rsidR="006807AB" w:rsidRPr="00E4785C" w:rsidRDefault="001020D0">
      <w:pPr>
        <w:tabs>
          <w:tab w:val="left" w:pos="426"/>
          <w:tab w:val="left" w:pos="567"/>
        </w:tabs>
        <w:jc w:val="both"/>
        <w:rPr>
          <w:rFonts w:ascii="Times New Roman" w:hAnsi="Times New Roman" w:cs="Times New Roman"/>
          <w:b/>
          <w:bCs/>
          <w:sz w:val="24"/>
          <w:szCs w:val="24"/>
          <w:lang w:val="pt-BR"/>
        </w:rPr>
      </w:pPr>
      <w:r w:rsidRPr="00E4785C">
        <w:rPr>
          <w:rFonts w:ascii="Times New Roman" w:hAnsi="Times New Roman" w:cs="Times New Roman"/>
          <w:b/>
          <w:bCs/>
          <w:sz w:val="24"/>
          <w:szCs w:val="24"/>
          <w:lang w:val="pt-BR"/>
        </w:rPr>
        <w:t>Fiscalização Administrativa</w:t>
      </w:r>
    </w:p>
    <w:p w14:paraId="7EE78BF1" w14:textId="77777777" w:rsidR="006807AB" w:rsidRPr="00E4785C" w:rsidRDefault="001020D0">
      <w:pPr>
        <w:tabs>
          <w:tab w:val="left" w:pos="426"/>
          <w:tab w:val="left" w:pos="567"/>
        </w:tabs>
        <w:jc w:val="both"/>
        <w:rPr>
          <w:rFonts w:ascii="Times New Roman" w:hAnsi="Times New Roman" w:cs="Times New Roman"/>
          <w:sz w:val="24"/>
          <w:szCs w:val="24"/>
          <w:lang w:val="pt-BR"/>
        </w:rPr>
      </w:pPr>
      <w:r w:rsidRPr="00E4785C">
        <w:rPr>
          <w:rFonts w:ascii="Times New Roman" w:hAnsi="Times New Roman" w:cs="Times New Roman"/>
          <w:sz w:val="24"/>
          <w:szCs w:val="24"/>
          <w:lang w:val="pt-BR"/>
        </w:rPr>
        <w:t>7.20 O fiscal administrativo do contrato, além de exercer as atribuições previstas no art. 33, IV, da IN SGD nº 94, de 2022, verificará a manutenção das condições de habilitação da contratada, acompanhará o empenho, o pagamento, as garantias, as glosas e a formalização de apostilamento e termos aditivos, solicitando quaisquer documentos comprobatórios pertinentes, caso necessário.</w:t>
      </w:r>
    </w:p>
    <w:p w14:paraId="13F0A765" w14:textId="77777777" w:rsidR="006807AB" w:rsidRPr="00E4785C" w:rsidRDefault="001020D0">
      <w:pPr>
        <w:tabs>
          <w:tab w:val="left" w:pos="426"/>
          <w:tab w:val="left" w:pos="567"/>
        </w:tabs>
        <w:jc w:val="both"/>
        <w:rPr>
          <w:rFonts w:ascii="Times New Roman" w:hAnsi="Times New Roman" w:cs="Times New Roman"/>
          <w:sz w:val="24"/>
          <w:szCs w:val="24"/>
          <w:lang w:val="pt-BR"/>
        </w:rPr>
      </w:pPr>
      <w:r w:rsidRPr="00E4785C">
        <w:rPr>
          <w:rFonts w:ascii="Times New Roman" w:hAnsi="Times New Roman" w:cs="Times New Roman"/>
          <w:sz w:val="24"/>
          <w:szCs w:val="24"/>
          <w:lang w:val="pt-BR"/>
        </w:rPr>
        <w:t>7.21 Caso ocorra descumprimento das obrigações contratuais, o fiscal administrativo do contrato atuará tempestivamente na solução do problema, reportando ao gestor do contrato para que tome as providências cabíveis, quando ultrapassar a sua competência</w:t>
      </w:r>
    </w:p>
    <w:p w14:paraId="12529780" w14:textId="77777777" w:rsidR="006807AB" w:rsidRPr="00E4785C" w:rsidRDefault="001020D0">
      <w:pPr>
        <w:tabs>
          <w:tab w:val="left" w:pos="426"/>
          <w:tab w:val="left" w:pos="567"/>
        </w:tabs>
        <w:jc w:val="both"/>
        <w:rPr>
          <w:rFonts w:ascii="Times New Roman" w:hAnsi="Times New Roman" w:cs="Times New Roman"/>
          <w:sz w:val="24"/>
          <w:szCs w:val="24"/>
          <w:lang w:val="pt-BR"/>
        </w:rPr>
      </w:pPr>
      <w:r w:rsidRPr="00E4785C">
        <w:rPr>
          <w:rFonts w:ascii="Times New Roman" w:hAnsi="Times New Roman" w:cs="Times New Roman"/>
          <w:sz w:val="24"/>
          <w:szCs w:val="24"/>
          <w:lang w:val="pt-BR"/>
        </w:rPr>
        <w:t>7.22 Além do disposto acima, a fiscalização contratual obedecerá às seguintes rotinas:</w:t>
      </w:r>
    </w:p>
    <w:p w14:paraId="058AB9C2" w14:textId="77777777" w:rsidR="006807AB" w:rsidRPr="00E4785C" w:rsidRDefault="001020D0">
      <w:pPr>
        <w:tabs>
          <w:tab w:val="left" w:pos="426"/>
          <w:tab w:val="left" w:pos="567"/>
        </w:tabs>
        <w:jc w:val="both"/>
        <w:rPr>
          <w:rFonts w:ascii="Times New Roman" w:hAnsi="Times New Roman" w:cs="Times New Roman"/>
          <w:sz w:val="24"/>
          <w:szCs w:val="24"/>
          <w:lang w:val="pt-BR"/>
        </w:rPr>
      </w:pPr>
      <w:r w:rsidRPr="00E4785C">
        <w:rPr>
          <w:rFonts w:ascii="Times New Roman" w:hAnsi="Times New Roman" w:cs="Times New Roman"/>
          <w:sz w:val="24"/>
          <w:szCs w:val="24"/>
          <w:lang w:val="pt-BR"/>
        </w:rPr>
        <w:tab/>
        <w:t xml:space="preserve">7.22.1 </w:t>
      </w:r>
      <w:r w:rsidRPr="00E4785C">
        <w:rPr>
          <w:rFonts w:ascii="Times New Roman" w:hAnsi="Times New Roman" w:cs="Times New Roman"/>
          <w:b/>
          <w:bCs/>
          <w:sz w:val="24"/>
          <w:szCs w:val="24"/>
        </w:rPr>
        <w:t>Verificar a manutenção das condições de habilitação e qualificação da contratada</w:t>
      </w:r>
      <w:r w:rsidRPr="00E4785C">
        <w:rPr>
          <w:rFonts w:ascii="Times New Roman" w:hAnsi="Times New Roman" w:cs="Times New Roman"/>
          <w:sz w:val="24"/>
          <w:szCs w:val="24"/>
        </w:rPr>
        <w:t xml:space="preserve"> durante toda a vigência contratual</w:t>
      </w:r>
      <w:r w:rsidRPr="00E4785C">
        <w:rPr>
          <w:rFonts w:ascii="Times New Roman" w:hAnsi="Times New Roman" w:cs="Times New Roman"/>
          <w:sz w:val="24"/>
          <w:szCs w:val="24"/>
          <w:lang w:val="pt-BR"/>
        </w:rPr>
        <w:t>;</w:t>
      </w:r>
    </w:p>
    <w:p w14:paraId="3604FA0E" w14:textId="77777777" w:rsidR="006807AB" w:rsidRPr="00E4785C" w:rsidRDefault="001020D0">
      <w:pPr>
        <w:tabs>
          <w:tab w:val="left" w:pos="426"/>
          <w:tab w:val="left" w:pos="567"/>
        </w:tabs>
        <w:jc w:val="both"/>
        <w:rPr>
          <w:rFonts w:ascii="Times New Roman" w:hAnsi="Times New Roman" w:cs="Times New Roman"/>
          <w:sz w:val="24"/>
          <w:szCs w:val="24"/>
          <w:lang w:val="pt-BR"/>
        </w:rPr>
      </w:pPr>
      <w:r w:rsidRPr="00E4785C">
        <w:rPr>
          <w:rFonts w:ascii="Times New Roman" w:hAnsi="Times New Roman" w:cs="Times New Roman"/>
          <w:sz w:val="24"/>
          <w:szCs w:val="24"/>
          <w:lang w:val="pt-BR"/>
        </w:rPr>
        <w:lastRenderedPageBreak/>
        <w:tab/>
        <w:t xml:space="preserve">7.22.2 </w:t>
      </w:r>
      <w:r w:rsidRPr="00E4785C">
        <w:rPr>
          <w:rFonts w:ascii="Times New Roman" w:hAnsi="Times New Roman" w:cs="Times New Roman"/>
          <w:b/>
          <w:bCs/>
          <w:sz w:val="24"/>
          <w:szCs w:val="24"/>
        </w:rPr>
        <w:t>Acompanhar os atos relativos à execução financeira do contrato</w:t>
      </w:r>
      <w:r w:rsidRPr="00E4785C">
        <w:rPr>
          <w:rFonts w:ascii="Times New Roman" w:hAnsi="Times New Roman" w:cs="Times New Roman"/>
          <w:sz w:val="24"/>
          <w:szCs w:val="24"/>
        </w:rPr>
        <w:t>, incluindo empenho, liquidação e pagamento</w:t>
      </w:r>
      <w:r w:rsidRPr="00E4785C">
        <w:rPr>
          <w:rFonts w:ascii="Times New Roman" w:hAnsi="Times New Roman" w:cs="Times New Roman"/>
          <w:sz w:val="24"/>
          <w:szCs w:val="24"/>
          <w:lang w:val="pt-BR"/>
        </w:rPr>
        <w:t>;</w:t>
      </w:r>
    </w:p>
    <w:p w14:paraId="77F9B5DC" w14:textId="77777777" w:rsidR="006807AB" w:rsidRPr="00E4785C" w:rsidRDefault="001020D0">
      <w:pPr>
        <w:tabs>
          <w:tab w:val="left" w:pos="426"/>
          <w:tab w:val="left" w:pos="567"/>
        </w:tabs>
        <w:jc w:val="both"/>
        <w:rPr>
          <w:rFonts w:ascii="Times New Roman" w:hAnsi="Times New Roman" w:cs="Times New Roman"/>
          <w:sz w:val="24"/>
          <w:szCs w:val="24"/>
          <w:lang w:val="pt-BR"/>
        </w:rPr>
      </w:pPr>
      <w:r w:rsidRPr="00E4785C">
        <w:rPr>
          <w:rFonts w:ascii="Times New Roman" w:hAnsi="Times New Roman" w:cs="Times New Roman"/>
          <w:sz w:val="24"/>
          <w:szCs w:val="24"/>
          <w:lang w:val="pt-BR"/>
        </w:rPr>
        <w:tab/>
        <w:t xml:space="preserve">7.22.3 </w:t>
      </w:r>
      <w:r w:rsidRPr="00E4785C">
        <w:rPr>
          <w:rFonts w:ascii="Times New Roman" w:hAnsi="Times New Roman" w:cs="Times New Roman"/>
          <w:b/>
          <w:bCs/>
          <w:sz w:val="24"/>
          <w:szCs w:val="24"/>
        </w:rPr>
        <w:t>Controlar as garantias contratuais</w:t>
      </w:r>
      <w:r w:rsidRPr="00E4785C">
        <w:rPr>
          <w:rFonts w:ascii="Times New Roman" w:hAnsi="Times New Roman" w:cs="Times New Roman"/>
          <w:sz w:val="24"/>
          <w:szCs w:val="24"/>
        </w:rPr>
        <w:t>, quando exigidas, bem como a aplicação de glosas, sanções e demais penalidades previstas</w:t>
      </w:r>
      <w:r w:rsidRPr="00E4785C">
        <w:rPr>
          <w:rFonts w:ascii="Times New Roman" w:hAnsi="Times New Roman" w:cs="Times New Roman"/>
          <w:sz w:val="24"/>
          <w:szCs w:val="24"/>
          <w:lang w:val="pt-BR"/>
        </w:rPr>
        <w:t>;</w:t>
      </w:r>
    </w:p>
    <w:p w14:paraId="41C2C3C4" w14:textId="77777777" w:rsidR="006807AB" w:rsidRPr="00E4785C" w:rsidRDefault="001020D0">
      <w:pPr>
        <w:tabs>
          <w:tab w:val="left" w:pos="426"/>
          <w:tab w:val="left" w:pos="567"/>
        </w:tabs>
        <w:jc w:val="both"/>
        <w:rPr>
          <w:rFonts w:ascii="Times New Roman" w:hAnsi="Times New Roman" w:cs="Times New Roman"/>
          <w:sz w:val="24"/>
          <w:szCs w:val="24"/>
          <w:lang w:val="pt-BR"/>
        </w:rPr>
      </w:pPr>
      <w:r w:rsidRPr="00E4785C">
        <w:rPr>
          <w:rFonts w:ascii="Times New Roman" w:hAnsi="Times New Roman" w:cs="Times New Roman"/>
          <w:sz w:val="24"/>
          <w:szCs w:val="24"/>
          <w:lang w:val="pt-BR"/>
        </w:rPr>
        <w:tab/>
        <w:t xml:space="preserve">7.22.4 </w:t>
      </w:r>
      <w:r w:rsidRPr="00E4785C">
        <w:rPr>
          <w:rFonts w:ascii="Times New Roman" w:hAnsi="Times New Roman" w:cs="Times New Roman"/>
          <w:b/>
          <w:bCs/>
          <w:sz w:val="24"/>
          <w:szCs w:val="24"/>
        </w:rPr>
        <w:t>Acompanhar e formalizar apostilamentos e termos aditivos</w:t>
      </w:r>
      <w:r w:rsidRPr="00E4785C">
        <w:rPr>
          <w:rFonts w:ascii="Times New Roman" w:hAnsi="Times New Roman" w:cs="Times New Roman"/>
          <w:sz w:val="24"/>
          <w:szCs w:val="24"/>
        </w:rPr>
        <w:t>, quando necessários, solicitando os documentos comprobatórios pertinentes</w:t>
      </w:r>
      <w:r w:rsidRPr="00E4785C">
        <w:rPr>
          <w:rFonts w:ascii="Times New Roman" w:hAnsi="Times New Roman" w:cs="Times New Roman"/>
          <w:sz w:val="24"/>
          <w:szCs w:val="24"/>
          <w:lang w:val="pt-BR"/>
        </w:rPr>
        <w:t>;</w:t>
      </w:r>
    </w:p>
    <w:p w14:paraId="67DD0001" w14:textId="77777777" w:rsidR="006807AB" w:rsidRPr="00E4785C" w:rsidRDefault="001020D0">
      <w:pPr>
        <w:tabs>
          <w:tab w:val="left" w:pos="426"/>
          <w:tab w:val="left" w:pos="567"/>
        </w:tabs>
        <w:jc w:val="both"/>
        <w:rPr>
          <w:rFonts w:ascii="Times New Roman" w:hAnsi="Times New Roman" w:cs="Times New Roman"/>
          <w:sz w:val="24"/>
          <w:szCs w:val="24"/>
          <w:lang w:val="pt-BR"/>
        </w:rPr>
      </w:pPr>
      <w:r w:rsidRPr="00E4785C">
        <w:rPr>
          <w:rFonts w:ascii="Times New Roman" w:hAnsi="Times New Roman" w:cs="Times New Roman"/>
          <w:sz w:val="24"/>
          <w:szCs w:val="24"/>
          <w:lang w:val="pt-BR"/>
        </w:rPr>
        <w:tab/>
        <w:t xml:space="preserve">7.22.5 </w:t>
      </w:r>
      <w:r w:rsidRPr="00E4785C">
        <w:rPr>
          <w:rFonts w:ascii="Times New Roman" w:hAnsi="Times New Roman" w:cs="Times New Roman"/>
          <w:b/>
          <w:bCs/>
          <w:sz w:val="24"/>
          <w:szCs w:val="24"/>
        </w:rPr>
        <w:t>Atuar tempestivamente na solução de eventuais descumprimentos contratuais</w:t>
      </w:r>
      <w:r w:rsidRPr="00E4785C">
        <w:rPr>
          <w:rFonts w:ascii="Times New Roman" w:hAnsi="Times New Roman" w:cs="Times New Roman"/>
          <w:sz w:val="24"/>
          <w:szCs w:val="24"/>
        </w:rPr>
        <w:t>, adotando as providências administrativas cabíveis dentro de sua competência</w:t>
      </w:r>
      <w:r w:rsidRPr="00E4785C">
        <w:rPr>
          <w:rFonts w:ascii="Times New Roman" w:hAnsi="Times New Roman" w:cs="Times New Roman"/>
          <w:sz w:val="24"/>
          <w:szCs w:val="24"/>
          <w:lang w:val="pt-BR"/>
        </w:rPr>
        <w:t>;</w:t>
      </w:r>
    </w:p>
    <w:p w14:paraId="24562358" w14:textId="77777777" w:rsidR="006807AB" w:rsidRPr="00E4785C" w:rsidRDefault="001020D0">
      <w:pPr>
        <w:tabs>
          <w:tab w:val="left" w:pos="426"/>
          <w:tab w:val="left" w:pos="567"/>
        </w:tabs>
        <w:jc w:val="both"/>
        <w:rPr>
          <w:rFonts w:ascii="Times New Roman" w:hAnsi="Times New Roman" w:cs="Times New Roman"/>
          <w:sz w:val="24"/>
          <w:szCs w:val="24"/>
          <w:lang w:val="pt-BR"/>
        </w:rPr>
      </w:pPr>
      <w:r w:rsidRPr="00E4785C">
        <w:rPr>
          <w:rFonts w:ascii="Times New Roman" w:hAnsi="Times New Roman" w:cs="Times New Roman"/>
          <w:sz w:val="24"/>
          <w:szCs w:val="24"/>
          <w:lang w:val="pt-BR"/>
        </w:rPr>
        <w:tab/>
        <w:t xml:space="preserve">7.22.6 </w:t>
      </w:r>
      <w:r w:rsidRPr="00E4785C">
        <w:rPr>
          <w:rFonts w:ascii="Times New Roman" w:hAnsi="Times New Roman" w:cs="Times New Roman"/>
          <w:b/>
          <w:bCs/>
          <w:sz w:val="24"/>
          <w:szCs w:val="24"/>
        </w:rPr>
        <w:t>Reportar ao gestor do contrato</w:t>
      </w:r>
      <w:r w:rsidRPr="00E4785C">
        <w:rPr>
          <w:rFonts w:ascii="Times New Roman" w:hAnsi="Times New Roman" w:cs="Times New Roman"/>
          <w:sz w:val="24"/>
          <w:szCs w:val="24"/>
        </w:rPr>
        <w:t xml:space="preserve"> as situações que ultrapassarem sua competência, para adoção das medidas cabíveis</w:t>
      </w:r>
      <w:r w:rsidRPr="00E4785C">
        <w:rPr>
          <w:rFonts w:ascii="Times New Roman" w:hAnsi="Times New Roman" w:cs="Times New Roman"/>
          <w:sz w:val="24"/>
          <w:szCs w:val="24"/>
          <w:lang w:val="pt-BR"/>
        </w:rPr>
        <w:t>;</w:t>
      </w:r>
    </w:p>
    <w:p w14:paraId="1796BFE9" w14:textId="77777777" w:rsidR="006807AB" w:rsidRPr="00E4785C" w:rsidRDefault="001020D0">
      <w:pPr>
        <w:tabs>
          <w:tab w:val="left" w:pos="426"/>
          <w:tab w:val="left" w:pos="567"/>
        </w:tabs>
        <w:jc w:val="both"/>
        <w:rPr>
          <w:rFonts w:ascii="Times New Roman" w:hAnsi="Times New Roman" w:cs="Times New Roman"/>
          <w:sz w:val="24"/>
          <w:szCs w:val="24"/>
          <w:lang w:val="pt-BR"/>
        </w:rPr>
      </w:pPr>
      <w:r w:rsidRPr="00E4785C">
        <w:rPr>
          <w:rFonts w:ascii="Times New Roman" w:hAnsi="Times New Roman" w:cs="Times New Roman"/>
          <w:sz w:val="24"/>
          <w:szCs w:val="24"/>
          <w:lang w:val="pt-BR"/>
        </w:rPr>
        <w:tab/>
      </w:r>
    </w:p>
    <w:p w14:paraId="0D4D186D" w14:textId="77777777" w:rsidR="006807AB" w:rsidRPr="00E4785C" w:rsidRDefault="001020D0">
      <w:pPr>
        <w:tabs>
          <w:tab w:val="left" w:pos="426"/>
          <w:tab w:val="left" w:pos="567"/>
        </w:tabs>
        <w:jc w:val="both"/>
        <w:rPr>
          <w:rFonts w:ascii="Times New Roman" w:hAnsi="Times New Roman" w:cs="Times New Roman"/>
          <w:b/>
          <w:bCs/>
          <w:sz w:val="24"/>
          <w:szCs w:val="24"/>
          <w:lang w:val="pt-BR"/>
        </w:rPr>
      </w:pPr>
      <w:r w:rsidRPr="00E4785C">
        <w:rPr>
          <w:rFonts w:ascii="Times New Roman" w:hAnsi="Times New Roman" w:cs="Times New Roman"/>
          <w:b/>
          <w:bCs/>
          <w:sz w:val="24"/>
          <w:szCs w:val="24"/>
          <w:lang w:val="pt-BR"/>
        </w:rPr>
        <w:t>7.22.7 Além do disposto acima, a fiscalização administrativa obedecerá às seguintes rotinas:</w:t>
      </w:r>
    </w:p>
    <w:p w14:paraId="61AECBB6" w14:textId="77777777" w:rsidR="006807AB" w:rsidRPr="00E4785C" w:rsidRDefault="001020D0">
      <w:pPr>
        <w:tabs>
          <w:tab w:val="left" w:pos="426"/>
          <w:tab w:val="left" w:pos="567"/>
        </w:tabs>
        <w:jc w:val="both"/>
        <w:rPr>
          <w:rFonts w:ascii="Times New Roman" w:hAnsi="Times New Roman" w:cs="Times New Roman"/>
          <w:sz w:val="24"/>
          <w:szCs w:val="24"/>
          <w:lang w:val="pt-BR"/>
        </w:rPr>
      </w:pPr>
      <w:r w:rsidRPr="00E4785C">
        <w:rPr>
          <w:rFonts w:ascii="Times New Roman" w:hAnsi="Times New Roman" w:cs="Times New Roman"/>
          <w:sz w:val="24"/>
          <w:szCs w:val="24"/>
          <w:lang w:val="pt-BR"/>
        </w:rPr>
        <w:tab/>
        <w:t>7.22.7.1 Conferência da documentação fiscal e trabalhista, quando aplicável, antes do ateste para pagamento;</w:t>
      </w:r>
    </w:p>
    <w:p w14:paraId="09C9F537" w14:textId="77777777" w:rsidR="006807AB" w:rsidRPr="00E4785C" w:rsidRDefault="001020D0">
      <w:pPr>
        <w:tabs>
          <w:tab w:val="left" w:pos="426"/>
          <w:tab w:val="left" w:pos="567"/>
        </w:tabs>
        <w:jc w:val="both"/>
        <w:rPr>
          <w:rFonts w:ascii="Times New Roman" w:hAnsi="Times New Roman" w:cs="Times New Roman"/>
          <w:sz w:val="24"/>
          <w:szCs w:val="24"/>
          <w:lang w:val="pt-BR"/>
        </w:rPr>
      </w:pPr>
      <w:r w:rsidRPr="00E4785C">
        <w:rPr>
          <w:rFonts w:ascii="Times New Roman" w:hAnsi="Times New Roman" w:cs="Times New Roman"/>
          <w:sz w:val="24"/>
          <w:szCs w:val="24"/>
          <w:lang w:val="pt-BR"/>
        </w:rPr>
        <w:tab/>
        <w:t>7.22.7.2 Verificação da regularidade dos registros contratuais, garantindo que as alterações e ocorrências estejam devidamente formalizadas nos autos;</w:t>
      </w:r>
    </w:p>
    <w:p w14:paraId="23D0E845" w14:textId="77777777" w:rsidR="006807AB" w:rsidRPr="00E4785C" w:rsidRDefault="001020D0">
      <w:pPr>
        <w:tabs>
          <w:tab w:val="left" w:pos="426"/>
          <w:tab w:val="left" w:pos="567"/>
        </w:tabs>
        <w:jc w:val="both"/>
        <w:rPr>
          <w:rFonts w:ascii="Times New Roman" w:hAnsi="Times New Roman" w:cs="Times New Roman"/>
          <w:sz w:val="24"/>
          <w:szCs w:val="24"/>
          <w:lang w:val="pt-BR"/>
        </w:rPr>
      </w:pPr>
      <w:r w:rsidRPr="00E4785C">
        <w:rPr>
          <w:rFonts w:ascii="Times New Roman" w:hAnsi="Times New Roman" w:cs="Times New Roman"/>
          <w:sz w:val="24"/>
          <w:szCs w:val="24"/>
          <w:lang w:val="pt-BR"/>
        </w:rPr>
        <w:tab/>
        <w:t>7.22.7.3 Registro das ocorrências administrativas relevantes, mantendo histórico atualizado da execução contratual.</w:t>
      </w:r>
    </w:p>
    <w:p w14:paraId="206B55C4" w14:textId="77777777" w:rsidR="006807AB" w:rsidRPr="00E4785C" w:rsidRDefault="006807AB">
      <w:pPr>
        <w:tabs>
          <w:tab w:val="left" w:pos="426"/>
          <w:tab w:val="left" w:pos="567"/>
        </w:tabs>
        <w:jc w:val="both"/>
        <w:rPr>
          <w:rFonts w:ascii="Times New Roman" w:hAnsi="Times New Roman" w:cs="Times New Roman"/>
          <w:sz w:val="24"/>
          <w:szCs w:val="24"/>
          <w:lang w:val="pt-BR"/>
        </w:rPr>
      </w:pPr>
    </w:p>
    <w:p w14:paraId="50C60A9B" w14:textId="77777777" w:rsidR="006807AB" w:rsidRPr="00E4785C" w:rsidRDefault="001020D0">
      <w:pPr>
        <w:tabs>
          <w:tab w:val="left" w:pos="426"/>
          <w:tab w:val="left" w:pos="567"/>
        </w:tabs>
        <w:jc w:val="both"/>
        <w:rPr>
          <w:rFonts w:ascii="Times New Roman" w:hAnsi="Times New Roman" w:cs="Times New Roman"/>
          <w:b/>
          <w:bCs/>
          <w:sz w:val="24"/>
          <w:szCs w:val="24"/>
          <w:lang w:val="pt-BR"/>
        </w:rPr>
      </w:pPr>
      <w:r w:rsidRPr="00E4785C">
        <w:rPr>
          <w:rFonts w:ascii="Times New Roman" w:hAnsi="Times New Roman" w:cs="Times New Roman"/>
          <w:b/>
          <w:bCs/>
          <w:sz w:val="24"/>
          <w:szCs w:val="24"/>
          <w:lang w:val="pt-BR"/>
        </w:rPr>
        <w:t>Parágrafo único:</w:t>
      </w:r>
    </w:p>
    <w:p w14:paraId="5891C44F" w14:textId="77777777" w:rsidR="006807AB" w:rsidRPr="00E4785C" w:rsidRDefault="001020D0">
      <w:pPr>
        <w:tabs>
          <w:tab w:val="left" w:pos="426"/>
          <w:tab w:val="left" w:pos="567"/>
        </w:tabs>
        <w:jc w:val="both"/>
        <w:rPr>
          <w:rFonts w:ascii="Times New Roman" w:hAnsi="Times New Roman" w:cs="Times New Roman"/>
          <w:sz w:val="24"/>
          <w:szCs w:val="24"/>
          <w:lang w:val="pt-BR"/>
        </w:rPr>
      </w:pPr>
      <w:r w:rsidRPr="00E4785C">
        <w:rPr>
          <w:rFonts w:ascii="Times New Roman" w:hAnsi="Times New Roman" w:cs="Times New Roman"/>
          <w:sz w:val="24"/>
          <w:szCs w:val="24"/>
          <w:lang w:val="pt-BR"/>
        </w:rPr>
        <w:t>A atuação da fiscalização administrativa não afasta a responsabilidade integral da contratada pelo cumprimento de todas as obrigações assumidas no contrato.</w:t>
      </w:r>
    </w:p>
    <w:p w14:paraId="6B24E908" w14:textId="77777777" w:rsidR="006807AB" w:rsidRPr="00E4785C" w:rsidRDefault="006807AB">
      <w:pPr>
        <w:tabs>
          <w:tab w:val="left" w:pos="426"/>
          <w:tab w:val="left" w:pos="567"/>
        </w:tabs>
        <w:jc w:val="both"/>
        <w:rPr>
          <w:rFonts w:ascii="Times New Roman" w:hAnsi="Times New Roman" w:cs="Times New Roman"/>
          <w:sz w:val="24"/>
          <w:szCs w:val="24"/>
          <w:lang w:val="pt-BR"/>
        </w:rPr>
      </w:pPr>
    </w:p>
    <w:p w14:paraId="020CCC0D" w14:textId="77777777" w:rsidR="006807AB" w:rsidRPr="00E4785C" w:rsidRDefault="001020D0">
      <w:pPr>
        <w:tabs>
          <w:tab w:val="left" w:pos="426"/>
          <w:tab w:val="left" w:pos="567"/>
        </w:tabs>
        <w:jc w:val="both"/>
        <w:rPr>
          <w:rFonts w:ascii="Times New Roman" w:hAnsi="Times New Roman" w:cs="Times New Roman"/>
          <w:b/>
          <w:bCs/>
          <w:sz w:val="24"/>
          <w:szCs w:val="24"/>
          <w:lang w:val="pt-BR"/>
        </w:rPr>
      </w:pPr>
      <w:r w:rsidRPr="00E4785C">
        <w:rPr>
          <w:rFonts w:ascii="Times New Roman" w:hAnsi="Times New Roman" w:cs="Times New Roman"/>
          <w:b/>
          <w:bCs/>
          <w:sz w:val="24"/>
          <w:szCs w:val="24"/>
          <w:lang w:val="pt-BR"/>
        </w:rPr>
        <w:t>Gestor do Contrato</w:t>
      </w:r>
    </w:p>
    <w:p w14:paraId="3FFCB0D1" w14:textId="77777777" w:rsidR="006807AB" w:rsidRPr="00E4785C" w:rsidRDefault="001020D0">
      <w:pPr>
        <w:tabs>
          <w:tab w:val="left" w:pos="426"/>
          <w:tab w:val="left" w:pos="567"/>
        </w:tabs>
        <w:jc w:val="both"/>
        <w:rPr>
          <w:rFonts w:ascii="Times New Roman" w:hAnsi="Times New Roman" w:cs="Times New Roman"/>
          <w:sz w:val="24"/>
          <w:szCs w:val="24"/>
          <w:lang w:val="pt-BR"/>
        </w:rPr>
      </w:pPr>
      <w:r w:rsidRPr="00E4785C">
        <w:rPr>
          <w:rFonts w:ascii="Times New Roman" w:hAnsi="Times New Roman" w:cs="Times New Roman"/>
          <w:sz w:val="24"/>
          <w:szCs w:val="24"/>
          <w:lang w:val="pt-BR"/>
        </w:rPr>
        <w:t>7.23 Cabe ao gestor do contrato, além de exercer as atribuições previstas no art. 33, I, da IN SGD nº 94, de 2022:</w:t>
      </w:r>
    </w:p>
    <w:p w14:paraId="5C180E34" w14:textId="77777777" w:rsidR="006807AB" w:rsidRPr="00E4785C" w:rsidRDefault="001020D0">
      <w:pPr>
        <w:tabs>
          <w:tab w:val="left" w:pos="426"/>
          <w:tab w:val="left" w:pos="567"/>
        </w:tabs>
        <w:jc w:val="both"/>
        <w:rPr>
          <w:rFonts w:ascii="Times New Roman" w:hAnsi="Times New Roman" w:cs="Times New Roman"/>
          <w:sz w:val="24"/>
          <w:szCs w:val="24"/>
          <w:lang w:val="pt-BR"/>
        </w:rPr>
      </w:pPr>
      <w:r w:rsidRPr="00E4785C">
        <w:rPr>
          <w:rFonts w:ascii="Times New Roman" w:hAnsi="Times New Roman" w:cs="Times New Roman"/>
          <w:sz w:val="24"/>
          <w:szCs w:val="24"/>
          <w:lang w:val="pt-BR"/>
        </w:rPr>
        <w:tab/>
        <w:t>7.23.1 coordenar a atualização do processo de acompanhamento e fiscalização do contrato contendo todos os registros formais da execução no histórico de gerenciamento do contrato, a exemplo da ordem de serviço, do registro de ocorrências, das alterações e das prorrogações contratuais, elaborando relatório com vistas à verificação da necessidade de adequações do contrato para fins de atendimento da finalidade da administração.</w:t>
      </w:r>
    </w:p>
    <w:p w14:paraId="21E5CE4A" w14:textId="77777777" w:rsidR="006807AB" w:rsidRPr="00E4785C" w:rsidRDefault="001020D0">
      <w:pPr>
        <w:tabs>
          <w:tab w:val="left" w:pos="426"/>
          <w:tab w:val="left" w:pos="567"/>
        </w:tabs>
        <w:jc w:val="both"/>
        <w:rPr>
          <w:rFonts w:ascii="Times New Roman" w:hAnsi="Times New Roman" w:cs="Times New Roman"/>
          <w:sz w:val="24"/>
          <w:szCs w:val="24"/>
          <w:lang w:val="pt-BR"/>
        </w:rPr>
      </w:pPr>
      <w:r w:rsidRPr="00E4785C">
        <w:rPr>
          <w:rFonts w:ascii="Times New Roman" w:hAnsi="Times New Roman" w:cs="Times New Roman"/>
          <w:sz w:val="24"/>
          <w:szCs w:val="24"/>
          <w:lang w:val="pt-BR"/>
        </w:rPr>
        <w:lastRenderedPageBreak/>
        <w:tab/>
        <w:t>7.23.2 acompanhar os registros realizados pelos fiscais do contrato, de todas as ocorrências relacionadas à execução do contrato e as medidas adotadas, informando, se for o caso, à autoridade superior àquelas que ultrapassarem a sua competência.</w:t>
      </w:r>
    </w:p>
    <w:p w14:paraId="0827A7DB" w14:textId="77777777" w:rsidR="006807AB" w:rsidRPr="00E4785C" w:rsidRDefault="001020D0">
      <w:pPr>
        <w:tabs>
          <w:tab w:val="left" w:pos="426"/>
          <w:tab w:val="left" w:pos="567"/>
        </w:tabs>
        <w:jc w:val="both"/>
        <w:rPr>
          <w:rFonts w:ascii="Times New Roman" w:hAnsi="Times New Roman" w:cs="Times New Roman"/>
          <w:sz w:val="24"/>
          <w:szCs w:val="24"/>
          <w:lang w:val="pt-BR"/>
        </w:rPr>
      </w:pPr>
      <w:r w:rsidRPr="00E4785C">
        <w:rPr>
          <w:rFonts w:ascii="Times New Roman" w:hAnsi="Times New Roman" w:cs="Times New Roman"/>
          <w:sz w:val="24"/>
          <w:szCs w:val="24"/>
          <w:lang w:val="pt-BR"/>
        </w:rPr>
        <w:tab/>
        <w:t>7.23.3 acompanhar a manutenção das condições de habilitação da contratada, para fins de empenho de despesa e pagamento, e anotará os problemas que obstem o fluxo normal da liquidação e do pagamento da despesa no relatório de riscos eventuais.</w:t>
      </w:r>
    </w:p>
    <w:p w14:paraId="745F2E29" w14:textId="77777777" w:rsidR="006807AB" w:rsidRPr="00E4785C" w:rsidRDefault="001020D0">
      <w:pPr>
        <w:tabs>
          <w:tab w:val="left" w:pos="426"/>
          <w:tab w:val="left" w:pos="567"/>
        </w:tabs>
        <w:jc w:val="both"/>
        <w:rPr>
          <w:rFonts w:ascii="Times New Roman" w:hAnsi="Times New Roman" w:cs="Times New Roman"/>
          <w:sz w:val="24"/>
          <w:szCs w:val="24"/>
          <w:lang w:val="pt-BR"/>
        </w:rPr>
      </w:pPr>
      <w:r w:rsidRPr="00E4785C">
        <w:rPr>
          <w:rFonts w:ascii="Times New Roman" w:hAnsi="Times New Roman" w:cs="Times New Roman"/>
          <w:sz w:val="24"/>
          <w:szCs w:val="24"/>
          <w:lang w:val="pt-BR"/>
        </w:rPr>
        <w:tab/>
        <w:t>7.23.4 emitir documento comprobatório da avaliação realizada pelos fiscais técnico, administrativo e setorial quanto ao cumprimento de obrigações assumidas pelo Contratado, com menção ao seu desempenho na execução contratual, baseado nos indicadores objetivamente definidos e aferidos, e a eventuais penalidades aplicadas, devendo constar do cadastro de atesto de cumprimento de obrigações.</w:t>
      </w:r>
    </w:p>
    <w:p w14:paraId="027ABE2E" w14:textId="77777777" w:rsidR="006807AB" w:rsidRPr="00E4785C" w:rsidRDefault="001020D0">
      <w:pPr>
        <w:tabs>
          <w:tab w:val="left" w:pos="426"/>
          <w:tab w:val="left" w:pos="567"/>
        </w:tabs>
        <w:jc w:val="both"/>
        <w:rPr>
          <w:rFonts w:ascii="Times New Roman" w:hAnsi="Times New Roman" w:cs="Times New Roman"/>
          <w:sz w:val="24"/>
          <w:szCs w:val="24"/>
          <w:lang w:val="pt-BR"/>
        </w:rPr>
      </w:pPr>
      <w:r w:rsidRPr="00E4785C">
        <w:rPr>
          <w:rFonts w:ascii="Times New Roman" w:hAnsi="Times New Roman" w:cs="Times New Roman"/>
          <w:sz w:val="24"/>
          <w:szCs w:val="24"/>
          <w:lang w:val="pt-BR"/>
        </w:rPr>
        <w:tab/>
        <w:t>7.23.5 tomar providências para a formalização de processo administrativo de responsabilização para fins de aplicação de sanções, a ser conduzido pela comissão de que trata o art. 158 da Lei nº 14.133, de 2021, ou pelo agente ou pelo setor com competência para tal, conforme o caso.</w:t>
      </w:r>
    </w:p>
    <w:p w14:paraId="39DE91C0" w14:textId="77777777" w:rsidR="006807AB" w:rsidRPr="00E4785C" w:rsidRDefault="001020D0">
      <w:pPr>
        <w:tabs>
          <w:tab w:val="left" w:pos="426"/>
          <w:tab w:val="left" w:pos="567"/>
        </w:tabs>
        <w:jc w:val="both"/>
        <w:rPr>
          <w:rFonts w:ascii="Times New Roman" w:hAnsi="Times New Roman" w:cs="Times New Roman"/>
          <w:sz w:val="24"/>
          <w:szCs w:val="24"/>
          <w:lang w:val="pt-BR"/>
        </w:rPr>
      </w:pPr>
      <w:r w:rsidRPr="00E4785C">
        <w:rPr>
          <w:rFonts w:ascii="Times New Roman" w:hAnsi="Times New Roman" w:cs="Times New Roman"/>
          <w:sz w:val="24"/>
          <w:szCs w:val="24"/>
          <w:lang w:val="pt-BR"/>
        </w:rPr>
        <w:tab/>
        <w:t>7.23.6 elaborar relatório final com informações sobre a consecução dos objetivos que tenham justificado a contratação e eventuais condutas a serem adotadas para o aprimoramento das atividades da Administração.</w:t>
      </w:r>
    </w:p>
    <w:p w14:paraId="2A8A3E95" w14:textId="77777777" w:rsidR="006807AB" w:rsidRDefault="001020D0">
      <w:pPr>
        <w:tabs>
          <w:tab w:val="left" w:pos="426"/>
          <w:tab w:val="left" w:pos="567"/>
        </w:tabs>
        <w:jc w:val="both"/>
        <w:rPr>
          <w:rFonts w:ascii="Times New Roman" w:hAnsi="Times New Roman" w:cs="Times New Roman"/>
          <w:sz w:val="24"/>
          <w:szCs w:val="24"/>
          <w:lang w:val="pt-BR"/>
        </w:rPr>
      </w:pPr>
      <w:r w:rsidRPr="00E4785C">
        <w:rPr>
          <w:rFonts w:ascii="Times New Roman" w:hAnsi="Times New Roman" w:cs="Times New Roman"/>
          <w:sz w:val="24"/>
          <w:szCs w:val="24"/>
          <w:lang w:val="pt-BR"/>
        </w:rPr>
        <w:tab/>
        <w:t>7.23.7 enviar a documentação pertinente ao setor de contratos para a formalização dos procedimentos de liquidação e pagamento, com a indicação expressa de que o valor da Nota Fiscal emitida pela contratada confere com o valor dimensionado pela fiscalização e gestão no recebimento definitivo do serviço.</w:t>
      </w:r>
    </w:p>
    <w:p w14:paraId="1C1B3DF8" w14:textId="77777777" w:rsidR="002A3048" w:rsidRPr="00E4785C" w:rsidRDefault="002A3048">
      <w:pPr>
        <w:tabs>
          <w:tab w:val="left" w:pos="426"/>
          <w:tab w:val="left" w:pos="567"/>
        </w:tabs>
        <w:jc w:val="both"/>
        <w:rPr>
          <w:rFonts w:ascii="Times New Roman" w:hAnsi="Times New Roman" w:cs="Times New Roman"/>
          <w:sz w:val="24"/>
          <w:szCs w:val="24"/>
          <w:lang w:val="pt-BR"/>
        </w:rPr>
      </w:pPr>
    </w:p>
    <w:p w14:paraId="148F9DB8" w14:textId="77777777" w:rsidR="006807AB" w:rsidRPr="00E4785C" w:rsidRDefault="001020D0">
      <w:pPr>
        <w:tabs>
          <w:tab w:val="left" w:pos="426"/>
          <w:tab w:val="left" w:pos="567"/>
        </w:tabs>
        <w:jc w:val="both"/>
        <w:rPr>
          <w:rFonts w:ascii="Times New Roman" w:hAnsi="Times New Roman" w:cs="Times New Roman"/>
          <w:b/>
          <w:bCs/>
          <w:sz w:val="24"/>
          <w:szCs w:val="24"/>
          <w:lang w:val="pt-BR"/>
        </w:rPr>
      </w:pPr>
      <w:r w:rsidRPr="00E4785C">
        <w:rPr>
          <w:rFonts w:ascii="Times New Roman" w:hAnsi="Times New Roman" w:cs="Times New Roman"/>
          <w:b/>
          <w:bCs/>
          <w:sz w:val="24"/>
          <w:szCs w:val="24"/>
          <w:lang w:val="pt-BR"/>
        </w:rPr>
        <w:t>7.23.8 Receber e dar encaminhamento imediato:</w:t>
      </w:r>
    </w:p>
    <w:p w14:paraId="64A2492C" w14:textId="77777777" w:rsidR="006807AB" w:rsidRPr="00E4785C" w:rsidRDefault="001020D0">
      <w:pPr>
        <w:tabs>
          <w:tab w:val="left" w:pos="426"/>
          <w:tab w:val="left" w:pos="567"/>
        </w:tabs>
        <w:jc w:val="both"/>
        <w:rPr>
          <w:rFonts w:ascii="Times New Roman" w:hAnsi="Times New Roman" w:cs="Times New Roman"/>
          <w:sz w:val="24"/>
          <w:szCs w:val="24"/>
          <w:lang w:val="pt-BR"/>
        </w:rPr>
      </w:pPr>
      <w:r w:rsidRPr="00E4785C">
        <w:rPr>
          <w:rFonts w:ascii="Times New Roman" w:hAnsi="Times New Roman" w:cs="Times New Roman"/>
          <w:sz w:val="24"/>
          <w:szCs w:val="24"/>
          <w:lang w:val="pt-BR"/>
        </w:rPr>
        <w:tab/>
        <w:t>7.23.8.1 às denúncias de discriminação, violência e assédio no ambiente de trabalho, conforme o art. 2º, inciso III, do Decreto n.º 12.174/2024;</w:t>
      </w:r>
    </w:p>
    <w:p w14:paraId="40DE1911" w14:textId="77777777" w:rsidR="006807AB" w:rsidRPr="00E4785C" w:rsidRDefault="001020D0">
      <w:pPr>
        <w:tabs>
          <w:tab w:val="left" w:pos="426"/>
          <w:tab w:val="left" w:pos="567"/>
        </w:tabs>
        <w:jc w:val="both"/>
        <w:rPr>
          <w:rFonts w:ascii="Times New Roman" w:hAnsi="Times New Roman" w:cs="Times New Roman"/>
          <w:sz w:val="24"/>
          <w:szCs w:val="24"/>
          <w:lang w:val="pt-BR"/>
        </w:rPr>
      </w:pPr>
      <w:r w:rsidRPr="00E4785C">
        <w:rPr>
          <w:rFonts w:ascii="Times New Roman" w:hAnsi="Times New Roman" w:cs="Times New Roman"/>
          <w:sz w:val="24"/>
          <w:szCs w:val="24"/>
          <w:lang w:val="pt-BR"/>
        </w:rPr>
        <w:tab/>
        <w:t>7.23.8.2 à notificação formal de que a empresa contratada está descumprindo suas obrigações trabalhistas, enviada pelo trabalhador, sindicato, Ministério do Trabalho, Ministério Público, Defensoria Pública ou por qualquer outro meio idôneo.</w:t>
      </w:r>
    </w:p>
    <w:p w14:paraId="23747339" w14:textId="77777777" w:rsidR="006807AB" w:rsidRDefault="006807AB">
      <w:pPr>
        <w:tabs>
          <w:tab w:val="left" w:pos="426"/>
          <w:tab w:val="left" w:pos="567"/>
        </w:tabs>
        <w:jc w:val="both"/>
        <w:rPr>
          <w:rFonts w:ascii="Times New Roman" w:hAnsi="Times New Roman" w:cs="Times New Roman"/>
          <w:sz w:val="24"/>
          <w:szCs w:val="24"/>
          <w:lang w:val="pt-BR"/>
        </w:rPr>
      </w:pPr>
    </w:p>
    <w:p w14:paraId="6D537276" w14:textId="77777777" w:rsidR="00396516" w:rsidRDefault="00396516">
      <w:pPr>
        <w:tabs>
          <w:tab w:val="left" w:pos="426"/>
          <w:tab w:val="left" w:pos="567"/>
        </w:tabs>
        <w:jc w:val="both"/>
        <w:rPr>
          <w:rFonts w:ascii="Times New Roman" w:hAnsi="Times New Roman" w:cs="Times New Roman"/>
          <w:sz w:val="24"/>
          <w:szCs w:val="24"/>
          <w:lang w:val="pt-BR"/>
        </w:rPr>
      </w:pPr>
    </w:p>
    <w:p w14:paraId="7E73EC2F" w14:textId="77777777" w:rsidR="00396516" w:rsidRPr="00E4785C" w:rsidRDefault="00396516">
      <w:pPr>
        <w:tabs>
          <w:tab w:val="left" w:pos="426"/>
          <w:tab w:val="left" w:pos="567"/>
        </w:tabs>
        <w:jc w:val="both"/>
        <w:rPr>
          <w:rFonts w:ascii="Times New Roman" w:hAnsi="Times New Roman" w:cs="Times New Roman"/>
          <w:sz w:val="24"/>
          <w:szCs w:val="24"/>
          <w:lang w:val="pt-BR"/>
        </w:rPr>
      </w:pPr>
    </w:p>
    <w:p w14:paraId="45752793" w14:textId="77777777" w:rsidR="006807AB" w:rsidRPr="00E4785C" w:rsidRDefault="001020D0">
      <w:pPr>
        <w:tabs>
          <w:tab w:val="left" w:pos="426"/>
          <w:tab w:val="left" w:pos="567"/>
        </w:tabs>
        <w:jc w:val="both"/>
        <w:rPr>
          <w:rFonts w:ascii="Times New Roman" w:hAnsi="Times New Roman" w:cs="Times New Roman"/>
          <w:b/>
          <w:bCs/>
          <w:sz w:val="24"/>
          <w:szCs w:val="24"/>
          <w:lang w:val="pt-BR"/>
        </w:rPr>
      </w:pPr>
      <w:r w:rsidRPr="00E4785C">
        <w:rPr>
          <w:rFonts w:ascii="Times New Roman" w:hAnsi="Times New Roman" w:cs="Times New Roman"/>
          <w:b/>
          <w:bCs/>
          <w:sz w:val="24"/>
          <w:szCs w:val="24"/>
          <w:lang w:val="pt-BR"/>
        </w:rPr>
        <w:lastRenderedPageBreak/>
        <w:t>8. CRITÉRIO DE MEDOÇÃO E PAGAMENTO</w:t>
      </w:r>
    </w:p>
    <w:p w14:paraId="3A7C1263" w14:textId="77777777" w:rsidR="006807AB" w:rsidRPr="00E4785C" w:rsidRDefault="001020D0">
      <w:pPr>
        <w:tabs>
          <w:tab w:val="left" w:pos="426"/>
          <w:tab w:val="left" w:pos="567"/>
        </w:tabs>
        <w:jc w:val="both"/>
        <w:rPr>
          <w:rFonts w:ascii="Times New Roman" w:hAnsi="Times New Roman" w:cs="Times New Roman"/>
          <w:sz w:val="24"/>
          <w:szCs w:val="24"/>
        </w:rPr>
      </w:pPr>
      <w:r w:rsidRPr="00E4785C">
        <w:rPr>
          <w:rFonts w:ascii="Times New Roman" w:hAnsi="Times New Roman" w:cs="Times New Roman"/>
          <w:sz w:val="24"/>
          <w:szCs w:val="24"/>
          <w:lang w:val="pt-BR"/>
        </w:rPr>
        <w:t xml:space="preserve">8.1 </w:t>
      </w:r>
      <w:r w:rsidRPr="00E4785C">
        <w:rPr>
          <w:rFonts w:ascii="Times New Roman" w:hAnsi="Times New Roman" w:cs="Times New Roman"/>
          <w:sz w:val="24"/>
          <w:szCs w:val="24"/>
        </w:rPr>
        <w:t xml:space="preserve">A avaliação da execução do objeto será realizada </w:t>
      </w:r>
      <w:r w:rsidRPr="00E4785C">
        <w:rPr>
          <w:rFonts w:ascii="Times New Roman" w:hAnsi="Times New Roman" w:cs="Times New Roman"/>
          <w:b/>
          <w:bCs/>
          <w:sz w:val="24"/>
          <w:szCs w:val="24"/>
        </w:rPr>
        <w:t>com base no disposto nesta seção do Termo de Referência</w:t>
      </w:r>
      <w:r w:rsidRPr="00E4785C">
        <w:rPr>
          <w:rFonts w:ascii="Times New Roman" w:hAnsi="Times New Roman" w:cs="Times New Roman"/>
          <w:sz w:val="24"/>
          <w:szCs w:val="24"/>
        </w:rPr>
        <w:t xml:space="preserve">, que funcionará como </w:t>
      </w:r>
      <w:r w:rsidRPr="00E4785C">
        <w:rPr>
          <w:rFonts w:ascii="Times New Roman" w:hAnsi="Times New Roman" w:cs="Times New Roman"/>
          <w:b/>
          <w:bCs/>
          <w:sz w:val="24"/>
          <w:szCs w:val="24"/>
        </w:rPr>
        <w:t>instrumento de medição do resultado e da qualidade da prestação dos serviços</w:t>
      </w:r>
      <w:r w:rsidRPr="00E4785C">
        <w:rPr>
          <w:rFonts w:ascii="Times New Roman" w:hAnsi="Times New Roman" w:cs="Times New Roman"/>
          <w:sz w:val="24"/>
          <w:szCs w:val="24"/>
        </w:rPr>
        <w:t>, dispensando a utilização de Instrumento de Medição de Resultado (IMR) apartado.</w:t>
      </w:r>
    </w:p>
    <w:p w14:paraId="44DA2D97" w14:textId="77777777" w:rsidR="006807AB" w:rsidRPr="00E4785C" w:rsidRDefault="001020D0">
      <w:pPr>
        <w:tabs>
          <w:tab w:val="left" w:pos="426"/>
          <w:tab w:val="left" w:pos="567"/>
        </w:tabs>
        <w:jc w:val="both"/>
        <w:rPr>
          <w:rFonts w:ascii="Times New Roman" w:hAnsi="Times New Roman" w:cs="Times New Roman"/>
          <w:b/>
          <w:bCs/>
          <w:sz w:val="24"/>
          <w:szCs w:val="24"/>
          <w:lang w:val="pt-BR"/>
        </w:rPr>
      </w:pPr>
      <w:r w:rsidRPr="00E4785C">
        <w:rPr>
          <w:rFonts w:ascii="Times New Roman" w:hAnsi="Times New Roman" w:cs="Times New Roman"/>
          <w:sz w:val="24"/>
          <w:szCs w:val="24"/>
          <w:lang w:val="pt-BR"/>
        </w:rPr>
        <w:t xml:space="preserve">O pagamento dos serviços estará condicionado à comprovação da execução regular do objeto, ao atendimento dos níveis de serviço pactuados e à aplicação dos indicadores definidos, especialmente o </w:t>
      </w:r>
      <w:r w:rsidRPr="00E4785C">
        <w:rPr>
          <w:rFonts w:ascii="Times New Roman" w:hAnsi="Times New Roman" w:cs="Times New Roman"/>
          <w:b/>
          <w:bCs/>
          <w:sz w:val="24"/>
          <w:szCs w:val="24"/>
          <w:lang w:val="pt-BR"/>
        </w:rPr>
        <w:t xml:space="preserve">Índice de Atendimento no Prazo (IAP). </w:t>
      </w:r>
    </w:p>
    <w:p w14:paraId="0113DA98" w14:textId="77777777" w:rsidR="006807AB" w:rsidRDefault="006807AB">
      <w:pPr>
        <w:tabs>
          <w:tab w:val="left" w:pos="426"/>
          <w:tab w:val="left" w:pos="567"/>
        </w:tabs>
        <w:jc w:val="both"/>
        <w:rPr>
          <w:rFonts w:ascii="Times New Roman" w:hAnsi="Times New Roman" w:cs="Times New Roman"/>
          <w:b/>
          <w:bCs/>
          <w:sz w:val="24"/>
          <w:szCs w:val="24"/>
          <w:lang w:val="pt-BR"/>
        </w:rPr>
      </w:pPr>
    </w:p>
    <w:p w14:paraId="71B5996F" w14:textId="77777777" w:rsidR="006807AB" w:rsidRPr="00E4785C" w:rsidRDefault="001020D0">
      <w:pPr>
        <w:tabs>
          <w:tab w:val="left" w:pos="426"/>
          <w:tab w:val="left" w:pos="567"/>
        </w:tabs>
        <w:jc w:val="both"/>
        <w:rPr>
          <w:rFonts w:ascii="Times New Roman" w:hAnsi="Times New Roman" w:cs="Times New Roman"/>
          <w:b/>
          <w:bCs/>
          <w:sz w:val="24"/>
          <w:szCs w:val="24"/>
          <w:lang w:val="pt-BR"/>
        </w:rPr>
      </w:pPr>
      <w:r w:rsidRPr="00E4785C">
        <w:rPr>
          <w:rFonts w:ascii="Times New Roman" w:hAnsi="Times New Roman" w:cs="Times New Roman"/>
          <w:b/>
          <w:bCs/>
          <w:sz w:val="24"/>
          <w:szCs w:val="24"/>
          <w:lang w:val="pt-BR"/>
        </w:rPr>
        <w:t>7.24.1 Índice de Atendimento no Prazo</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264"/>
        <w:gridCol w:w="6755"/>
      </w:tblGrid>
      <w:tr w:rsidR="006807AB" w:rsidRPr="00E4785C" w14:paraId="5E7BB2EB" w14:textId="77777777">
        <w:trPr>
          <w:tblHeader/>
          <w:tblCellSpacing w:w="15" w:type="dxa"/>
        </w:trPr>
        <w:tc>
          <w:tcPr>
            <w:tcW w:w="0" w:type="auto"/>
            <w:vAlign w:val="center"/>
          </w:tcPr>
          <w:p w14:paraId="5ECC3B93" w14:textId="77777777" w:rsidR="006807AB" w:rsidRPr="00E4785C" w:rsidRDefault="001020D0">
            <w:pPr>
              <w:tabs>
                <w:tab w:val="left" w:pos="426"/>
                <w:tab w:val="left" w:pos="567"/>
              </w:tabs>
              <w:jc w:val="both"/>
              <w:rPr>
                <w:rFonts w:ascii="Times New Roman" w:hAnsi="Times New Roman" w:cs="Times New Roman"/>
                <w:b/>
                <w:bCs/>
                <w:sz w:val="24"/>
                <w:szCs w:val="24"/>
                <w:lang w:val="pt-BR"/>
              </w:rPr>
            </w:pPr>
            <w:r w:rsidRPr="00E4785C">
              <w:rPr>
                <w:rFonts w:ascii="Times New Roman" w:hAnsi="Times New Roman" w:cs="Times New Roman"/>
                <w:b/>
                <w:bCs/>
                <w:sz w:val="24"/>
                <w:szCs w:val="24"/>
                <w:lang w:val="pt-BR"/>
              </w:rPr>
              <w:t>Tópico</w:t>
            </w:r>
          </w:p>
        </w:tc>
        <w:tc>
          <w:tcPr>
            <w:tcW w:w="0" w:type="auto"/>
            <w:vAlign w:val="center"/>
          </w:tcPr>
          <w:p w14:paraId="5C164C58" w14:textId="77777777" w:rsidR="006807AB" w:rsidRPr="00E4785C" w:rsidRDefault="001020D0">
            <w:pPr>
              <w:tabs>
                <w:tab w:val="left" w:pos="426"/>
                <w:tab w:val="left" w:pos="567"/>
              </w:tabs>
              <w:jc w:val="both"/>
              <w:rPr>
                <w:rFonts w:ascii="Times New Roman" w:hAnsi="Times New Roman" w:cs="Times New Roman"/>
                <w:b/>
                <w:bCs/>
                <w:sz w:val="24"/>
                <w:szCs w:val="24"/>
                <w:lang w:val="pt-BR"/>
              </w:rPr>
            </w:pPr>
            <w:r w:rsidRPr="00E4785C">
              <w:rPr>
                <w:rFonts w:ascii="Times New Roman" w:hAnsi="Times New Roman" w:cs="Times New Roman"/>
                <w:b/>
                <w:bCs/>
                <w:sz w:val="24"/>
                <w:szCs w:val="24"/>
                <w:lang w:val="pt-BR"/>
              </w:rPr>
              <w:t>Descrição</w:t>
            </w:r>
          </w:p>
        </w:tc>
      </w:tr>
      <w:tr w:rsidR="006807AB" w:rsidRPr="00E4785C" w14:paraId="66E90420" w14:textId="77777777">
        <w:trPr>
          <w:tblCellSpacing w:w="15" w:type="dxa"/>
        </w:trPr>
        <w:tc>
          <w:tcPr>
            <w:tcW w:w="0" w:type="auto"/>
            <w:vAlign w:val="center"/>
          </w:tcPr>
          <w:p w14:paraId="4A8BD13D" w14:textId="77777777" w:rsidR="006807AB" w:rsidRPr="00E4785C" w:rsidRDefault="001020D0">
            <w:pPr>
              <w:tabs>
                <w:tab w:val="left" w:pos="426"/>
                <w:tab w:val="left" w:pos="567"/>
              </w:tabs>
              <w:jc w:val="both"/>
              <w:rPr>
                <w:rFonts w:ascii="Times New Roman" w:hAnsi="Times New Roman" w:cs="Times New Roman"/>
                <w:sz w:val="24"/>
                <w:szCs w:val="24"/>
                <w:lang w:val="pt-BR"/>
              </w:rPr>
            </w:pPr>
            <w:r w:rsidRPr="00E4785C">
              <w:rPr>
                <w:rFonts w:ascii="Times New Roman" w:hAnsi="Times New Roman" w:cs="Times New Roman"/>
                <w:b/>
                <w:bCs/>
                <w:sz w:val="24"/>
                <w:szCs w:val="24"/>
                <w:lang w:val="pt-BR"/>
              </w:rPr>
              <w:t>Finalidade</w:t>
            </w:r>
          </w:p>
        </w:tc>
        <w:tc>
          <w:tcPr>
            <w:tcW w:w="0" w:type="auto"/>
            <w:vAlign w:val="center"/>
          </w:tcPr>
          <w:p w14:paraId="70E6F244" w14:textId="77777777" w:rsidR="006807AB" w:rsidRPr="00E4785C" w:rsidRDefault="001020D0">
            <w:pPr>
              <w:tabs>
                <w:tab w:val="left" w:pos="426"/>
                <w:tab w:val="left" w:pos="567"/>
              </w:tabs>
              <w:jc w:val="both"/>
              <w:rPr>
                <w:rFonts w:ascii="Times New Roman" w:hAnsi="Times New Roman" w:cs="Times New Roman"/>
                <w:sz w:val="24"/>
                <w:szCs w:val="24"/>
                <w:lang w:val="pt-BR"/>
              </w:rPr>
            </w:pPr>
            <w:r w:rsidRPr="00E4785C">
              <w:rPr>
                <w:rFonts w:ascii="Times New Roman" w:hAnsi="Times New Roman" w:cs="Times New Roman"/>
                <w:sz w:val="24"/>
                <w:szCs w:val="24"/>
                <w:lang w:val="pt-BR"/>
              </w:rPr>
              <w:t>Medir o cumprimento dos prazos estabelecidos para a prestação dos serviços constantes na Ordem de Serviço (OS).</w:t>
            </w:r>
          </w:p>
        </w:tc>
      </w:tr>
      <w:tr w:rsidR="006807AB" w:rsidRPr="00E4785C" w14:paraId="069F2E63" w14:textId="77777777">
        <w:trPr>
          <w:tblCellSpacing w:w="15" w:type="dxa"/>
        </w:trPr>
        <w:tc>
          <w:tcPr>
            <w:tcW w:w="0" w:type="auto"/>
            <w:vAlign w:val="center"/>
          </w:tcPr>
          <w:p w14:paraId="14502F59" w14:textId="77777777" w:rsidR="006807AB" w:rsidRPr="00E4785C" w:rsidRDefault="001020D0">
            <w:pPr>
              <w:tabs>
                <w:tab w:val="left" w:pos="426"/>
                <w:tab w:val="left" w:pos="567"/>
              </w:tabs>
              <w:jc w:val="both"/>
              <w:rPr>
                <w:rFonts w:ascii="Times New Roman" w:hAnsi="Times New Roman" w:cs="Times New Roman"/>
                <w:sz w:val="24"/>
                <w:szCs w:val="24"/>
                <w:lang w:val="pt-BR"/>
              </w:rPr>
            </w:pPr>
            <w:r w:rsidRPr="00E4785C">
              <w:rPr>
                <w:rFonts w:ascii="Times New Roman" w:hAnsi="Times New Roman" w:cs="Times New Roman"/>
                <w:b/>
                <w:bCs/>
                <w:sz w:val="24"/>
                <w:szCs w:val="24"/>
                <w:lang w:val="pt-BR"/>
              </w:rPr>
              <w:t>Meta a cumprir</w:t>
            </w:r>
          </w:p>
        </w:tc>
        <w:tc>
          <w:tcPr>
            <w:tcW w:w="0" w:type="auto"/>
            <w:vAlign w:val="center"/>
          </w:tcPr>
          <w:p w14:paraId="63351623" w14:textId="77777777" w:rsidR="006807AB" w:rsidRPr="00E4785C" w:rsidRDefault="001020D0">
            <w:pPr>
              <w:tabs>
                <w:tab w:val="left" w:pos="426"/>
                <w:tab w:val="left" w:pos="567"/>
              </w:tabs>
              <w:jc w:val="both"/>
              <w:rPr>
                <w:rFonts w:ascii="Times New Roman" w:hAnsi="Times New Roman" w:cs="Times New Roman"/>
                <w:sz w:val="24"/>
                <w:szCs w:val="24"/>
                <w:lang w:val="pt-BR"/>
              </w:rPr>
            </w:pPr>
            <w:r w:rsidRPr="00E4785C">
              <w:rPr>
                <w:rFonts w:ascii="Times New Roman" w:hAnsi="Times New Roman" w:cs="Times New Roman"/>
                <w:sz w:val="24"/>
                <w:szCs w:val="24"/>
                <w:lang w:val="pt-BR"/>
              </w:rPr>
              <w:t xml:space="preserve">IAP igual ou superior a </w:t>
            </w:r>
            <w:r w:rsidRPr="00E4785C">
              <w:rPr>
                <w:rFonts w:ascii="Times New Roman" w:hAnsi="Times New Roman" w:cs="Times New Roman"/>
                <w:b/>
                <w:bCs/>
                <w:sz w:val="24"/>
                <w:szCs w:val="24"/>
                <w:lang w:val="pt-BR"/>
              </w:rPr>
              <w:t>90%</w:t>
            </w:r>
            <w:r w:rsidRPr="00E4785C">
              <w:rPr>
                <w:rFonts w:ascii="Times New Roman" w:hAnsi="Times New Roman" w:cs="Times New Roman"/>
                <w:sz w:val="24"/>
                <w:szCs w:val="24"/>
                <w:lang w:val="pt-BR"/>
              </w:rPr>
              <w:t>.</w:t>
            </w:r>
          </w:p>
        </w:tc>
      </w:tr>
      <w:tr w:rsidR="006807AB" w:rsidRPr="00E4785C" w14:paraId="18BD3CDB" w14:textId="77777777">
        <w:trPr>
          <w:tblCellSpacing w:w="15" w:type="dxa"/>
        </w:trPr>
        <w:tc>
          <w:tcPr>
            <w:tcW w:w="0" w:type="auto"/>
            <w:vAlign w:val="center"/>
          </w:tcPr>
          <w:p w14:paraId="23C32E22" w14:textId="77777777" w:rsidR="006807AB" w:rsidRPr="00E4785C" w:rsidRDefault="001020D0">
            <w:pPr>
              <w:tabs>
                <w:tab w:val="left" w:pos="426"/>
                <w:tab w:val="left" w:pos="567"/>
              </w:tabs>
              <w:jc w:val="both"/>
              <w:rPr>
                <w:rFonts w:ascii="Times New Roman" w:hAnsi="Times New Roman" w:cs="Times New Roman"/>
                <w:sz w:val="24"/>
                <w:szCs w:val="24"/>
                <w:lang w:val="pt-BR"/>
              </w:rPr>
            </w:pPr>
            <w:r w:rsidRPr="00E4785C">
              <w:rPr>
                <w:rFonts w:ascii="Times New Roman" w:hAnsi="Times New Roman" w:cs="Times New Roman"/>
                <w:b/>
                <w:bCs/>
                <w:sz w:val="24"/>
                <w:szCs w:val="24"/>
                <w:lang w:val="pt-BR"/>
              </w:rPr>
              <w:t>Instrumento de medição</w:t>
            </w:r>
          </w:p>
        </w:tc>
        <w:tc>
          <w:tcPr>
            <w:tcW w:w="0" w:type="auto"/>
            <w:vAlign w:val="center"/>
          </w:tcPr>
          <w:p w14:paraId="11CDA19A" w14:textId="77777777" w:rsidR="006807AB" w:rsidRPr="00E4785C" w:rsidRDefault="001020D0">
            <w:pPr>
              <w:tabs>
                <w:tab w:val="left" w:pos="426"/>
                <w:tab w:val="left" w:pos="567"/>
              </w:tabs>
              <w:jc w:val="both"/>
              <w:rPr>
                <w:rFonts w:ascii="Times New Roman" w:hAnsi="Times New Roman" w:cs="Times New Roman"/>
                <w:sz w:val="24"/>
                <w:szCs w:val="24"/>
                <w:lang w:val="pt-BR"/>
              </w:rPr>
            </w:pPr>
            <w:r w:rsidRPr="00E4785C">
              <w:rPr>
                <w:rFonts w:ascii="Times New Roman" w:hAnsi="Times New Roman" w:cs="Times New Roman"/>
                <w:sz w:val="24"/>
                <w:szCs w:val="24"/>
                <w:lang w:val="pt-BR"/>
              </w:rPr>
              <w:t>Aferição por meio dos registros do sistema de abertura de chamados, relatórios do sistema, Ordens de Serviço e demais instrumentos formais de acompanhamento.</w:t>
            </w:r>
          </w:p>
        </w:tc>
      </w:tr>
      <w:tr w:rsidR="006807AB" w:rsidRPr="00E4785C" w14:paraId="573C4D3B" w14:textId="77777777">
        <w:trPr>
          <w:tblCellSpacing w:w="15" w:type="dxa"/>
        </w:trPr>
        <w:tc>
          <w:tcPr>
            <w:tcW w:w="0" w:type="auto"/>
            <w:vAlign w:val="center"/>
          </w:tcPr>
          <w:p w14:paraId="2ED461F8" w14:textId="77777777" w:rsidR="006807AB" w:rsidRPr="00E4785C" w:rsidRDefault="001020D0">
            <w:pPr>
              <w:tabs>
                <w:tab w:val="left" w:pos="426"/>
                <w:tab w:val="left" w:pos="567"/>
              </w:tabs>
              <w:jc w:val="both"/>
              <w:rPr>
                <w:rFonts w:ascii="Times New Roman" w:hAnsi="Times New Roman" w:cs="Times New Roman"/>
                <w:sz w:val="24"/>
                <w:szCs w:val="24"/>
                <w:lang w:val="pt-BR"/>
              </w:rPr>
            </w:pPr>
            <w:r w:rsidRPr="00E4785C">
              <w:rPr>
                <w:rFonts w:ascii="Times New Roman" w:hAnsi="Times New Roman" w:cs="Times New Roman"/>
                <w:b/>
                <w:bCs/>
                <w:sz w:val="24"/>
                <w:szCs w:val="24"/>
                <w:lang w:val="pt-BR"/>
              </w:rPr>
              <w:t>Forma de acompanhamento</w:t>
            </w:r>
          </w:p>
        </w:tc>
        <w:tc>
          <w:tcPr>
            <w:tcW w:w="0" w:type="auto"/>
            <w:vAlign w:val="center"/>
          </w:tcPr>
          <w:p w14:paraId="24BF3AB7" w14:textId="77777777" w:rsidR="006807AB" w:rsidRPr="00E4785C" w:rsidRDefault="001020D0">
            <w:pPr>
              <w:tabs>
                <w:tab w:val="left" w:pos="426"/>
                <w:tab w:val="left" w:pos="567"/>
              </w:tabs>
              <w:jc w:val="both"/>
              <w:rPr>
                <w:rFonts w:ascii="Times New Roman" w:hAnsi="Times New Roman" w:cs="Times New Roman"/>
                <w:sz w:val="24"/>
                <w:szCs w:val="24"/>
                <w:lang w:val="pt-BR"/>
              </w:rPr>
            </w:pPr>
            <w:r w:rsidRPr="00E4785C">
              <w:rPr>
                <w:rFonts w:ascii="Times New Roman" w:hAnsi="Times New Roman" w:cs="Times New Roman"/>
                <w:sz w:val="24"/>
                <w:szCs w:val="24"/>
                <w:lang w:val="pt-BR"/>
              </w:rPr>
              <w:t>Apuração realizada pelos fiscais do contrato, avaliando a quantidade de serviços atendidos dentro do prazo em relação ao total de serviços registrados no período de referência.</w:t>
            </w:r>
          </w:p>
        </w:tc>
      </w:tr>
      <w:tr w:rsidR="006807AB" w:rsidRPr="00E4785C" w14:paraId="6AD2A731" w14:textId="77777777">
        <w:trPr>
          <w:tblCellSpacing w:w="15" w:type="dxa"/>
        </w:trPr>
        <w:tc>
          <w:tcPr>
            <w:tcW w:w="0" w:type="auto"/>
            <w:vAlign w:val="center"/>
          </w:tcPr>
          <w:p w14:paraId="3F6BA69A" w14:textId="77777777" w:rsidR="006807AB" w:rsidRPr="00E4785C" w:rsidRDefault="001020D0">
            <w:pPr>
              <w:tabs>
                <w:tab w:val="left" w:pos="426"/>
                <w:tab w:val="left" w:pos="567"/>
              </w:tabs>
              <w:jc w:val="both"/>
              <w:rPr>
                <w:rFonts w:ascii="Times New Roman" w:hAnsi="Times New Roman" w:cs="Times New Roman"/>
                <w:sz w:val="24"/>
                <w:szCs w:val="24"/>
                <w:lang w:val="pt-BR"/>
              </w:rPr>
            </w:pPr>
            <w:r w:rsidRPr="00E4785C">
              <w:rPr>
                <w:rFonts w:ascii="Times New Roman" w:hAnsi="Times New Roman" w:cs="Times New Roman"/>
                <w:b/>
                <w:bCs/>
                <w:sz w:val="24"/>
                <w:szCs w:val="24"/>
                <w:lang w:val="pt-BR"/>
              </w:rPr>
              <w:t>Periodicidade</w:t>
            </w:r>
          </w:p>
        </w:tc>
        <w:tc>
          <w:tcPr>
            <w:tcW w:w="0" w:type="auto"/>
            <w:vAlign w:val="center"/>
          </w:tcPr>
          <w:p w14:paraId="1FE33771" w14:textId="77777777" w:rsidR="006807AB" w:rsidRPr="00E4785C" w:rsidRDefault="001020D0">
            <w:pPr>
              <w:tabs>
                <w:tab w:val="left" w:pos="426"/>
                <w:tab w:val="left" w:pos="567"/>
              </w:tabs>
              <w:jc w:val="both"/>
              <w:rPr>
                <w:rFonts w:ascii="Times New Roman" w:hAnsi="Times New Roman" w:cs="Times New Roman"/>
                <w:sz w:val="24"/>
                <w:szCs w:val="24"/>
                <w:lang w:val="pt-BR"/>
              </w:rPr>
            </w:pPr>
            <w:r w:rsidRPr="00E4785C">
              <w:rPr>
                <w:rFonts w:ascii="Times New Roman" w:hAnsi="Times New Roman" w:cs="Times New Roman"/>
                <w:sz w:val="24"/>
                <w:szCs w:val="24"/>
                <w:lang w:val="pt-BR"/>
              </w:rPr>
              <w:t>Mensal.</w:t>
            </w:r>
          </w:p>
        </w:tc>
      </w:tr>
      <w:tr w:rsidR="006807AB" w:rsidRPr="00E4785C" w14:paraId="4B181144" w14:textId="77777777">
        <w:trPr>
          <w:tblCellSpacing w:w="15" w:type="dxa"/>
        </w:trPr>
        <w:tc>
          <w:tcPr>
            <w:tcW w:w="0" w:type="auto"/>
            <w:vAlign w:val="center"/>
          </w:tcPr>
          <w:p w14:paraId="2E64E508" w14:textId="77777777" w:rsidR="006807AB" w:rsidRPr="00E4785C" w:rsidRDefault="001020D0">
            <w:pPr>
              <w:tabs>
                <w:tab w:val="left" w:pos="426"/>
                <w:tab w:val="left" w:pos="567"/>
              </w:tabs>
              <w:jc w:val="both"/>
              <w:rPr>
                <w:rFonts w:ascii="Times New Roman" w:hAnsi="Times New Roman" w:cs="Times New Roman"/>
                <w:sz w:val="24"/>
                <w:szCs w:val="24"/>
                <w:lang w:val="pt-BR"/>
              </w:rPr>
            </w:pPr>
            <w:r w:rsidRPr="00E4785C">
              <w:rPr>
                <w:rFonts w:ascii="Times New Roman" w:hAnsi="Times New Roman" w:cs="Times New Roman"/>
                <w:b/>
                <w:bCs/>
                <w:sz w:val="24"/>
                <w:szCs w:val="24"/>
                <w:lang w:val="pt-BR"/>
              </w:rPr>
              <w:t>Início de vigência</w:t>
            </w:r>
          </w:p>
        </w:tc>
        <w:tc>
          <w:tcPr>
            <w:tcW w:w="0" w:type="auto"/>
            <w:vAlign w:val="center"/>
          </w:tcPr>
          <w:p w14:paraId="6FB342D6" w14:textId="77777777" w:rsidR="006807AB" w:rsidRPr="00E4785C" w:rsidRDefault="001020D0">
            <w:pPr>
              <w:tabs>
                <w:tab w:val="left" w:pos="426"/>
                <w:tab w:val="left" w:pos="567"/>
              </w:tabs>
              <w:jc w:val="both"/>
              <w:rPr>
                <w:rFonts w:ascii="Times New Roman" w:hAnsi="Times New Roman" w:cs="Times New Roman"/>
                <w:sz w:val="24"/>
                <w:szCs w:val="24"/>
                <w:lang w:val="pt-BR"/>
              </w:rPr>
            </w:pPr>
            <w:r w:rsidRPr="00E4785C">
              <w:rPr>
                <w:rFonts w:ascii="Times New Roman" w:hAnsi="Times New Roman" w:cs="Times New Roman"/>
                <w:sz w:val="24"/>
                <w:szCs w:val="24"/>
                <w:lang w:val="pt-BR"/>
              </w:rPr>
              <w:t>A partir da emissão da Ordem de Serviço (OS).</w:t>
            </w:r>
          </w:p>
        </w:tc>
      </w:tr>
    </w:tbl>
    <w:p w14:paraId="755B2B8D" w14:textId="77777777" w:rsidR="006807AB" w:rsidRPr="00E4785C" w:rsidRDefault="006807AB">
      <w:pPr>
        <w:tabs>
          <w:tab w:val="left" w:pos="426"/>
          <w:tab w:val="left" w:pos="567"/>
        </w:tabs>
        <w:jc w:val="both"/>
        <w:rPr>
          <w:rFonts w:ascii="Times New Roman" w:hAnsi="Times New Roman" w:cs="Times New Roman"/>
          <w:b/>
          <w:bCs/>
          <w:sz w:val="24"/>
          <w:szCs w:val="24"/>
          <w:lang w:val="pt-BR"/>
        </w:rPr>
      </w:pPr>
    </w:p>
    <w:p w14:paraId="45A2B5DC" w14:textId="77777777" w:rsidR="006807AB" w:rsidRPr="00E4785C" w:rsidRDefault="001020D0">
      <w:pPr>
        <w:tabs>
          <w:tab w:val="left" w:pos="426"/>
          <w:tab w:val="left" w:pos="567"/>
        </w:tabs>
        <w:jc w:val="both"/>
        <w:rPr>
          <w:rFonts w:ascii="Times New Roman" w:hAnsi="Times New Roman" w:cs="Times New Roman"/>
          <w:b/>
          <w:bCs/>
          <w:sz w:val="24"/>
          <w:szCs w:val="24"/>
          <w:lang w:val="pt-BR"/>
        </w:rPr>
      </w:pPr>
      <w:r w:rsidRPr="00E4785C">
        <w:rPr>
          <w:rFonts w:ascii="Times New Roman" w:hAnsi="Times New Roman" w:cs="Times New Roman"/>
          <w:b/>
          <w:bCs/>
          <w:sz w:val="24"/>
          <w:szCs w:val="24"/>
          <w:lang w:val="pt-BR"/>
        </w:rPr>
        <w:t>Mecanismo de Cálculo (Métrica)</w:t>
      </w:r>
    </w:p>
    <w:p w14:paraId="0E2799A8" w14:textId="77777777" w:rsidR="006807AB" w:rsidRPr="00E4785C" w:rsidRDefault="001020D0">
      <w:pPr>
        <w:tabs>
          <w:tab w:val="left" w:pos="426"/>
          <w:tab w:val="left" w:pos="567"/>
        </w:tabs>
        <w:jc w:val="both"/>
        <w:rPr>
          <w:rFonts w:ascii="Times New Roman" w:hAnsi="Times New Roman" w:cs="Times New Roman"/>
          <w:sz w:val="24"/>
          <w:szCs w:val="24"/>
          <w:lang w:val="pt-BR"/>
        </w:rPr>
      </w:pPr>
      <m:oMathPara>
        <m:oMath>
          <m:r>
            <m:rPr>
              <m:nor/>
            </m:rPr>
            <w:rPr>
              <w:rFonts w:ascii="Times New Roman" w:hAnsi="Times New Roman" w:cs="Times New Roman"/>
              <w:sz w:val="24"/>
              <w:szCs w:val="24"/>
              <w:lang w:val="pt-BR"/>
            </w:rPr>
            <m:t>IAP</m:t>
          </m:r>
          <m:r>
            <w:rPr>
              <w:rFonts w:ascii="Cambria Math" w:hAnsi="Cambria Math" w:cs="Times New Roman"/>
              <w:sz w:val="24"/>
              <w:szCs w:val="24"/>
              <w:lang w:val="pt-BR"/>
            </w:rPr>
            <m:t>=100×</m:t>
          </m:r>
          <m:d>
            <m:dPr>
              <m:ctrlPr>
                <w:rPr>
                  <w:rFonts w:ascii="Cambria Math" w:hAnsi="Cambria Math" w:cs="Times New Roman"/>
                  <w:sz w:val="24"/>
                  <w:szCs w:val="24"/>
                  <w:lang w:val="pt-BR"/>
                </w:rPr>
              </m:ctrlPr>
            </m:dPr>
            <m:e>
              <m:f>
                <m:fPr>
                  <m:ctrlPr>
                    <w:rPr>
                      <w:rFonts w:ascii="Cambria Math" w:hAnsi="Cambria Math" w:cs="Times New Roman"/>
                      <w:sz w:val="24"/>
                      <w:szCs w:val="24"/>
                      <w:lang w:val="pt-BR"/>
                    </w:rPr>
                  </m:ctrlPr>
                </m:fPr>
                <m:num>
                  <m:r>
                    <w:rPr>
                      <w:rFonts w:ascii="Cambria Math" w:hAnsi="Cambria Math" w:cs="Times New Roman"/>
                      <w:sz w:val="24"/>
                      <w:szCs w:val="24"/>
                      <w:lang w:val="pt-BR"/>
                    </w:rPr>
                    <m:t>∑Qtap</m:t>
                  </m:r>
                </m:num>
                <m:den>
                  <m:r>
                    <w:rPr>
                      <w:rFonts w:ascii="Cambria Math" w:hAnsi="Cambria Math" w:cs="Times New Roman"/>
                      <w:sz w:val="24"/>
                      <w:szCs w:val="24"/>
                      <w:lang w:val="pt-BR"/>
                    </w:rPr>
                    <m:t>∑Qtr</m:t>
                  </m:r>
                </m:den>
              </m:f>
            </m:e>
          </m:d>
          <m:r>
            <m:rPr>
              <m:sty m:val="p"/>
            </m:rPr>
            <w:rPr>
              <w:rFonts w:ascii="Cambria Math" w:hAnsi="Cambria Math" w:cs="Times New Roman"/>
              <w:sz w:val="24"/>
              <w:szCs w:val="24"/>
              <w:lang w:val="pt-BR"/>
            </w:rPr>
            <w:br/>
          </m:r>
        </m:oMath>
      </m:oMathPara>
      <w:r w:rsidRPr="00E4785C">
        <w:rPr>
          <w:rFonts w:ascii="Times New Roman" w:hAnsi="Times New Roman" w:cs="Times New Roman"/>
          <w:b/>
          <w:bCs/>
          <w:sz w:val="24"/>
          <w:szCs w:val="24"/>
          <w:lang w:val="pt-BR"/>
        </w:rPr>
        <w:t>Onde:</w:t>
      </w:r>
    </w:p>
    <w:p w14:paraId="203E889E" w14:textId="77777777" w:rsidR="006807AB" w:rsidRPr="00E4785C" w:rsidRDefault="001020D0">
      <w:pPr>
        <w:numPr>
          <w:ilvl w:val="0"/>
          <w:numId w:val="36"/>
        </w:numPr>
        <w:tabs>
          <w:tab w:val="left" w:pos="426"/>
          <w:tab w:val="left" w:pos="567"/>
        </w:tabs>
        <w:jc w:val="both"/>
        <w:rPr>
          <w:rFonts w:ascii="Times New Roman" w:hAnsi="Times New Roman" w:cs="Times New Roman"/>
          <w:sz w:val="24"/>
          <w:szCs w:val="24"/>
          <w:lang w:val="pt-BR"/>
        </w:rPr>
      </w:pPr>
      <w:r w:rsidRPr="00E4785C">
        <w:rPr>
          <w:rFonts w:ascii="Times New Roman" w:hAnsi="Times New Roman" w:cs="Times New Roman"/>
          <w:b/>
          <w:bCs/>
          <w:sz w:val="24"/>
          <w:szCs w:val="24"/>
          <w:lang w:val="pt-BR"/>
        </w:rPr>
        <w:t>IAP</w:t>
      </w:r>
      <w:r w:rsidRPr="00E4785C">
        <w:rPr>
          <w:rFonts w:ascii="Times New Roman" w:hAnsi="Times New Roman" w:cs="Times New Roman"/>
          <w:sz w:val="24"/>
          <w:szCs w:val="24"/>
          <w:lang w:val="pt-BR"/>
        </w:rPr>
        <w:t xml:space="preserve"> = Índice de Atendimento no Prazo;</w:t>
      </w:r>
    </w:p>
    <w:p w14:paraId="1A0BCCEC" w14:textId="77777777" w:rsidR="006807AB" w:rsidRPr="00E4785C" w:rsidRDefault="001020D0">
      <w:pPr>
        <w:numPr>
          <w:ilvl w:val="0"/>
          <w:numId w:val="36"/>
        </w:numPr>
        <w:tabs>
          <w:tab w:val="left" w:pos="426"/>
          <w:tab w:val="left" w:pos="567"/>
        </w:tabs>
        <w:jc w:val="both"/>
        <w:rPr>
          <w:rFonts w:ascii="Times New Roman" w:hAnsi="Times New Roman" w:cs="Times New Roman"/>
          <w:sz w:val="24"/>
          <w:szCs w:val="24"/>
          <w:lang w:val="pt-BR"/>
        </w:rPr>
      </w:pPr>
      <w:proofErr w:type="spellStart"/>
      <w:r w:rsidRPr="00E4785C">
        <w:rPr>
          <w:rFonts w:ascii="Times New Roman" w:hAnsi="Times New Roman" w:cs="Times New Roman"/>
          <w:b/>
          <w:bCs/>
          <w:sz w:val="24"/>
          <w:szCs w:val="24"/>
          <w:lang w:val="pt-BR"/>
        </w:rPr>
        <w:t>ΣQtap</w:t>
      </w:r>
      <w:proofErr w:type="spellEnd"/>
      <w:r w:rsidRPr="00E4785C">
        <w:rPr>
          <w:rFonts w:ascii="Times New Roman" w:hAnsi="Times New Roman" w:cs="Times New Roman"/>
          <w:sz w:val="24"/>
          <w:szCs w:val="24"/>
          <w:lang w:val="pt-BR"/>
        </w:rPr>
        <w:t xml:space="preserve"> = Somatório do quantitativo de serviços atendidos dentro do prazo máximo estabelecido no Termo de Referência, no período de referência;</w:t>
      </w:r>
    </w:p>
    <w:p w14:paraId="51C14410" w14:textId="77777777" w:rsidR="006807AB" w:rsidRPr="00E4785C" w:rsidRDefault="001020D0">
      <w:pPr>
        <w:numPr>
          <w:ilvl w:val="0"/>
          <w:numId w:val="36"/>
        </w:numPr>
        <w:tabs>
          <w:tab w:val="left" w:pos="426"/>
          <w:tab w:val="left" w:pos="567"/>
        </w:tabs>
        <w:jc w:val="both"/>
        <w:rPr>
          <w:rFonts w:ascii="Times New Roman" w:hAnsi="Times New Roman" w:cs="Times New Roman"/>
          <w:sz w:val="24"/>
          <w:szCs w:val="24"/>
          <w:lang w:val="pt-BR"/>
        </w:rPr>
      </w:pPr>
      <w:proofErr w:type="spellStart"/>
      <w:r w:rsidRPr="00E4785C">
        <w:rPr>
          <w:rFonts w:ascii="Times New Roman" w:hAnsi="Times New Roman" w:cs="Times New Roman"/>
          <w:b/>
          <w:bCs/>
          <w:sz w:val="24"/>
          <w:szCs w:val="24"/>
          <w:lang w:val="pt-BR"/>
        </w:rPr>
        <w:lastRenderedPageBreak/>
        <w:t>ΣQtr</w:t>
      </w:r>
      <w:proofErr w:type="spellEnd"/>
      <w:r w:rsidRPr="00E4785C">
        <w:rPr>
          <w:rFonts w:ascii="Times New Roman" w:hAnsi="Times New Roman" w:cs="Times New Roman"/>
          <w:sz w:val="24"/>
          <w:szCs w:val="24"/>
          <w:lang w:val="pt-BR"/>
        </w:rPr>
        <w:t xml:space="preserve"> = Somatório do quantitativo total de serviços registrados com previsão de encerramento no período de referência</w:t>
      </w:r>
    </w:p>
    <w:p w14:paraId="7E5CFAD7" w14:textId="77777777" w:rsidR="006807AB" w:rsidRPr="00E4785C" w:rsidRDefault="006807AB">
      <w:pPr>
        <w:tabs>
          <w:tab w:val="left" w:pos="426"/>
          <w:tab w:val="left" w:pos="567"/>
        </w:tabs>
        <w:jc w:val="both"/>
        <w:rPr>
          <w:rFonts w:ascii="Times New Roman" w:hAnsi="Times New Roman" w:cs="Times New Roman"/>
          <w:b/>
          <w:bCs/>
          <w:sz w:val="24"/>
          <w:szCs w:val="24"/>
          <w:lang w:val="pt-BR"/>
        </w:rPr>
      </w:pPr>
    </w:p>
    <w:p w14:paraId="501012ED" w14:textId="77777777" w:rsidR="006807AB" w:rsidRPr="00E4785C" w:rsidRDefault="001020D0">
      <w:pPr>
        <w:tabs>
          <w:tab w:val="left" w:pos="426"/>
          <w:tab w:val="left" w:pos="567"/>
        </w:tabs>
        <w:jc w:val="both"/>
        <w:rPr>
          <w:rFonts w:ascii="Times New Roman" w:hAnsi="Times New Roman" w:cs="Times New Roman"/>
          <w:b/>
          <w:bCs/>
          <w:sz w:val="24"/>
          <w:szCs w:val="24"/>
          <w:lang w:val="pt-BR"/>
        </w:rPr>
      </w:pPr>
      <w:r w:rsidRPr="00E4785C">
        <w:rPr>
          <w:rFonts w:ascii="Times New Roman" w:hAnsi="Times New Roman" w:cs="Times New Roman"/>
          <w:b/>
          <w:bCs/>
          <w:sz w:val="24"/>
          <w:szCs w:val="24"/>
          <w:lang w:val="pt-BR"/>
        </w:rPr>
        <w:t>Observações</w:t>
      </w:r>
    </w:p>
    <w:p w14:paraId="13B2DBA7" w14:textId="77777777" w:rsidR="006807AB" w:rsidRPr="00E4785C" w:rsidRDefault="001020D0">
      <w:pPr>
        <w:numPr>
          <w:ilvl w:val="0"/>
          <w:numId w:val="37"/>
        </w:numPr>
        <w:tabs>
          <w:tab w:val="left" w:pos="426"/>
          <w:tab w:val="left" w:pos="567"/>
        </w:tabs>
        <w:jc w:val="both"/>
        <w:rPr>
          <w:rFonts w:ascii="Times New Roman" w:hAnsi="Times New Roman" w:cs="Times New Roman"/>
          <w:sz w:val="24"/>
          <w:szCs w:val="24"/>
          <w:lang w:val="pt-BR"/>
        </w:rPr>
      </w:pPr>
      <w:r w:rsidRPr="00E4785C">
        <w:rPr>
          <w:rFonts w:ascii="Times New Roman" w:hAnsi="Times New Roman" w:cs="Times New Roman"/>
          <w:b/>
          <w:bCs/>
          <w:sz w:val="24"/>
          <w:szCs w:val="24"/>
          <w:lang w:val="pt-BR"/>
        </w:rPr>
        <w:t>Obs. 1:</w:t>
      </w:r>
      <w:r w:rsidRPr="00E4785C">
        <w:rPr>
          <w:rFonts w:ascii="Times New Roman" w:hAnsi="Times New Roman" w:cs="Times New Roman"/>
          <w:sz w:val="24"/>
          <w:szCs w:val="24"/>
          <w:lang w:val="pt-BR"/>
        </w:rPr>
        <w:t xml:space="preserve"> Serão utilizados </w:t>
      </w:r>
      <w:r w:rsidRPr="00E4785C">
        <w:rPr>
          <w:rFonts w:ascii="Times New Roman" w:hAnsi="Times New Roman" w:cs="Times New Roman"/>
          <w:b/>
          <w:bCs/>
          <w:sz w:val="24"/>
          <w:szCs w:val="24"/>
          <w:lang w:val="pt-BR"/>
        </w:rPr>
        <w:t>dias corridos</w:t>
      </w:r>
      <w:r w:rsidRPr="00E4785C">
        <w:rPr>
          <w:rFonts w:ascii="Times New Roman" w:hAnsi="Times New Roman" w:cs="Times New Roman"/>
          <w:sz w:val="24"/>
          <w:szCs w:val="24"/>
          <w:lang w:val="pt-BR"/>
        </w:rPr>
        <w:t xml:space="preserve"> para fins de medição dos prazos;</w:t>
      </w:r>
    </w:p>
    <w:p w14:paraId="4FA14911" w14:textId="77777777" w:rsidR="006807AB" w:rsidRPr="00E4785C" w:rsidRDefault="001020D0">
      <w:pPr>
        <w:numPr>
          <w:ilvl w:val="0"/>
          <w:numId w:val="37"/>
        </w:numPr>
        <w:tabs>
          <w:tab w:val="left" w:pos="426"/>
          <w:tab w:val="left" w:pos="567"/>
        </w:tabs>
        <w:jc w:val="both"/>
        <w:rPr>
          <w:rFonts w:ascii="Times New Roman" w:hAnsi="Times New Roman" w:cs="Times New Roman"/>
          <w:sz w:val="24"/>
          <w:szCs w:val="24"/>
          <w:lang w:val="pt-BR"/>
        </w:rPr>
      </w:pPr>
      <w:r w:rsidRPr="00E4785C">
        <w:rPr>
          <w:rFonts w:ascii="Times New Roman" w:hAnsi="Times New Roman" w:cs="Times New Roman"/>
          <w:b/>
          <w:bCs/>
          <w:sz w:val="24"/>
          <w:szCs w:val="24"/>
          <w:lang w:val="pt-BR"/>
        </w:rPr>
        <w:t>Obs. 2:</w:t>
      </w:r>
      <w:r w:rsidRPr="00E4785C">
        <w:rPr>
          <w:rFonts w:ascii="Times New Roman" w:hAnsi="Times New Roman" w:cs="Times New Roman"/>
          <w:sz w:val="24"/>
          <w:szCs w:val="24"/>
          <w:lang w:val="pt-BR"/>
        </w:rPr>
        <w:t xml:space="preserve"> Os dias com expediente parcial no órgão serão considerados como </w:t>
      </w:r>
      <w:r w:rsidRPr="00E4785C">
        <w:rPr>
          <w:rFonts w:ascii="Times New Roman" w:hAnsi="Times New Roman" w:cs="Times New Roman"/>
          <w:b/>
          <w:bCs/>
          <w:sz w:val="24"/>
          <w:szCs w:val="24"/>
          <w:lang w:val="pt-BR"/>
        </w:rPr>
        <w:t>dias corridos</w:t>
      </w:r>
      <w:r w:rsidRPr="00E4785C">
        <w:rPr>
          <w:rFonts w:ascii="Times New Roman" w:hAnsi="Times New Roman" w:cs="Times New Roman"/>
          <w:sz w:val="24"/>
          <w:szCs w:val="24"/>
          <w:lang w:val="pt-BR"/>
        </w:rPr>
        <w:t xml:space="preserve"> no cômputo do indicador</w:t>
      </w:r>
    </w:p>
    <w:p w14:paraId="797D023D" w14:textId="77777777" w:rsidR="006807AB" w:rsidRDefault="006807AB">
      <w:pPr>
        <w:tabs>
          <w:tab w:val="left" w:pos="426"/>
          <w:tab w:val="left" w:pos="567"/>
        </w:tabs>
        <w:jc w:val="both"/>
        <w:rPr>
          <w:rFonts w:ascii="Times New Roman" w:hAnsi="Times New Roman" w:cs="Times New Roman"/>
          <w:sz w:val="24"/>
          <w:szCs w:val="24"/>
          <w:lang w:val="pt-BR"/>
        </w:rPr>
      </w:pPr>
    </w:p>
    <w:p w14:paraId="4BCBE209" w14:textId="77777777" w:rsidR="006807AB" w:rsidRPr="00E4785C" w:rsidRDefault="001020D0">
      <w:pPr>
        <w:tabs>
          <w:tab w:val="left" w:pos="426"/>
          <w:tab w:val="left" w:pos="567"/>
        </w:tabs>
        <w:jc w:val="both"/>
        <w:rPr>
          <w:rFonts w:ascii="Times New Roman" w:hAnsi="Times New Roman" w:cs="Times New Roman"/>
          <w:b/>
          <w:bCs/>
          <w:sz w:val="24"/>
          <w:szCs w:val="24"/>
          <w:lang w:val="pt-BR"/>
        </w:rPr>
      </w:pPr>
      <w:r w:rsidRPr="00E4785C">
        <w:rPr>
          <w:rFonts w:ascii="Times New Roman" w:hAnsi="Times New Roman" w:cs="Times New Roman"/>
          <w:b/>
          <w:bCs/>
          <w:sz w:val="24"/>
          <w:szCs w:val="24"/>
          <w:lang w:val="pt-BR"/>
        </w:rPr>
        <w:t>Faixas de Ajuste no Pagamento e Aplicação de Glosas</w:t>
      </w:r>
    </w:p>
    <w:p w14:paraId="67AB411E" w14:textId="77777777" w:rsidR="006807AB" w:rsidRPr="00E4785C" w:rsidRDefault="001020D0">
      <w:pPr>
        <w:tabs>
          <w:tab w:val="left" w:pos="426"/>
          <w:tab w:val="left" w:pos="567"/>
        </w:tabs>
        <w:jc w:val="both"/>
        <w:rPr>
          <w:rFonts w:ascii="Times New Roman" w:hAnsi="Times New Roman" w:cs="Times New Roman"/>
          <w:sz w:val="24"/>
          <w:szCs w:val="24"/>
          <w:lang w:val="pt-BR"/>
        </w:rPr>
      </w:pPr>
      <w:r w:rsidRPr="00E4785C">
        <w:rPr>
          <w:rFonts w:ascii="Times New Roman" w:hAnsi="Times New Roman" w:cs="Times New Roman"/>
          <w:sz w:val="24"/>
          <w:szCs w:val="24"/>
          <w:lang w:val="pt-BR"/>
        </w:rPr>
        <w:t>O resultado mensal do IAP impactará diretamente o valor da fatura, conforme as faixas abaixo:</w:t>
      </w:r>
    </w:p>
    <w:p w14:paraId="2FEE118A" w14:textId="77777777" w:rsidR="006807AB" w:rsidRPr="00E4785C" w:rsidRDefault="001020D0">
      <w:pPr>
        <w:numPr>
          <w:ilvl w:val="0"/>
          <w:numId w:val="38"/>
        </w:numPr>
        <w:tabs>
          <w:tab w:val="left" w:pos="426"/>
          <w:tab w:val="left" w:pos="567"/>
        </w:tabs>
        <w:jc w:val="both"/>
        <w:rPr>
          <w:rFonts w:ascii="Times New Roman" w:hAnsi="Times New Roman" w:cs="Times New Roman"/>
          <w:sz w:val="24"/>
          <w:szCs w:val="24"/>
          <w:lang w:val="pt-BR"/>
        </w:rPr>
      </w:pPr>
      <w:r w:rsidRPr="00E4785C">
        <w:rPr>
          <w:rFonts w:ascii="Times New Roman" w:hAnsi="Times New Roman" w:cs="Times New Roman"/>
          <w:b/>
          <w:bCs/>
          <w:sz w:val="24"/>
          <w:szCs w:val="24"/>
          <w:lang w:val="pt-BR"/>
        </w:rPr>
        <w:t>IAP ≥ 90%:</w:t>
      </w:r>
      <w:r w:rsidRPr="00E4785C">
        <w:rPr>
          <w:rFonts w:ascii="Times New Roman" w:hAnsi="Times New Roman" w:cs="Times New Roman"/>
          <w:sz w:val="24"/>
          <w:szCs w:val="24"/>
          <w:lang w:val="pt-BR"/>
        </w:rPr>
        <w:t xml:space="preserve"> pagamento integral, </w:t>
      </w:r>
      <w:r w:rsidRPr="00E4785C">
        <w:rPr>
          <w:rFonts w:ascii="Times New Roman" w:hAnsi="Times New Roman" w:cs="Times New Roman"/>
          <w:b/>
          <w:bCs/>
          <w:sz w:val="24"/>
          <w:szCs w:val="24"/>
          <w:lang w:val="pt-BR"/>
        </w:rPr>
        <w:t>sem desconto</w:t>
      </w:r>
      <w:r w:rsidRPr="00E4785C">
        <w:rPr>
          <w:rFonts w:ascii="Times New Roman" w:hAnsi="Times New Roman" w:cs="Times New Roman"/>
          <w:sz w:val="24"/>
          <w:szCs w:val="24"/>
          <w:lang w:val="pt-BR"/>
        </w:rPr>
        <w:t>;</w:t>
      </w:r>
    </w:p>
    <w:p w14:paraId="5B23955A" w14:textId="77777777" w:rsidR="006807AB" w:rsidRPr="00E4785C" w:rsidRDefault="001020D0">
      <w:pPr>
        <w:numPr>
          <w:ilvl w:val="0"/>
          <w:numId w:val="38"/>
        </w:numPr>
        <w:tabs>
          <w:tab w:val="left" w:pos="426"/>
          <w:tab w:val="left" w:pos="567"/>
        </w:tabs>
        <w:jc w:val="both"/>
        <w:rPr>
          <w:rFonts w:ascii="Times New Roman" w:hAnsi="Times New Roman" w:cs="Times New Roman"/>
          <w:sz w:val="24"/>
          <w:szCs w:val="24"/>
          <w:lang w:val="pt-BR"/>
        </w:rPr>
      </w:pPr>
      <w:r w:rsidRPr="00E4785C">
        <w:rPr>
          <w:rFonts w:ascii="Times New Roman" w:hAnsi="Times New Roman" w:cs="Times New Roman"/>
          <w:b/>
          <w:bCs/>
          <w:sz w:val="24"/>
          <w:szCs w:val="24"/>
          <w:lang w:val="pt-BR"/>
        </w:rPr>
        <w:t>IAP ≥ 80% e &lt; 90%:</w:t>
      </w:r>
      <w:r w:rsidRPr="00E4785C">
        <w:rPr>
          <w:rFonts w:ascii="Times New Roman" w:hAnsi="Times New Roman" w:cs="Times New Roman"/>
          <w:sz w:val="24"/>
          <w:szCs w:val="24"/>
          <w:lang w:val="pt-BR"/>
        </w:rPr>
        <w:t xml:space="preserve"> </w:t>
      </w:r>
      <w:r w:rsidRPr="00E4785C">
        <w:rPr>
          <w:rFonts w:ascii="Times New Roman" w:hAnsi="Times New Roman" w:cs="Times New Roman"/>
          <w:b/>
          <w:bCs/>
          <w:sz w:val="24"/>
          <w:szCs w:val="24"/>
          <w:lang w:val="pt-BR"/>
        </w:rPr>
        <w:t>10% de desconto</w:t>
      </w:r>
      <w:r w:rsidRPr="00E4785C">
        <w:rPr>
          <w:rFonts w:ascii="Times New Roman" w:hAnsi="Times New Roman" w:cs="Times New Roman"/>
          <w:sz w:val="24"/>
          <w:szCs w:val="24"/>
          <w:lang w:val="pt-BR"/>
        </w:rPr>
        <w:t xml:space="preserve"> sobre o valor da fatura mensal;</w:t>
      </w:r>
    </w:p>
    <w:p w14:paraId="7F257CB3" w14:textId="77777777" w:rsidR="006807AB" w:rsidRPr="00E4785C" w:rsidRDefault="001020D0">
      <w:pPr>
        <w:numPr>
          <w:ilvl w:val="0"/>
          <w:numId w:val="38"/>
        </w:numPr>
        <w:tabs>
          <w:tab w:val="left" w:pos="426"/>
          <w:tab w:val="left" w:pos="567"/>
        </w:tabs>
        <w:jc w:val="both"/>
        <w:rPr>
          <w:rFonts w:ascii="Times New Roman" w:hAnsi="Times New Roman" w:cs="Times New Roman"/>
          <w:sz w:val="24"/>
          <w:szCs w:val="24"/>
          <w:lang w:val="pt-BR"/>
        </w:rPr>
      </w:pPr>
      <w:r w:rsidRPr="00E4785C">
        <w:rPr>
          <w:rFonts w:ascii="Times New Roman" w:hAnsi="Times New Roman" w:cs="Times New Roman"/>
          <w:b/>
          <w:bCs/>
          <w:sz w:val="24"/>
          <w:szCs w:val="24"/>
          <w:lang w:val="pt-BR"/>
        </w:rPr>
        <w:t>IAP ≥ 70% e &lt; 80%:</w:t>
      </w:r>
      <w:r w:rsidRPr="00E4785C">
        <w:rPr>
          <w:rFonts w:ascii="Times New Roman" w:hAnsi="Times New Roman" w:cs="Times New Roman"/>
          <w:sz w:val="24"/>
          <w:szCs w:val="24"/>
          <w:lang w:val="pt-BR"/>
        </w:rPr>
        <w:t xml:space="preserve"> </w:t>
      </w:r>
      <w:r w:rsidRPr="00E4785C">
        <w:rPr>
          <w:rFonts w:ascii="Times New Roman" w:hAnsi="Times New Roman" w:cs="Times New Roman"/>
          <w:b/>
          <w:bCs/>
          <w:sz w:val="24"/>
          <w:szCs w:val="24"/>
          <w:lang w:val="pt-BR"/>
        </w:rPr>
        <w:t>20% de desconto</w:t>
      </w:r>
      <w:r w:rsidRPr="00E4785C">
        <w:rPr>
          <w:rFonts w:ascii="Times New Roman" w:hAnsi="Times New Roman" w:cs="Times New Roman"/>
          <w:sz w:val="24"/>
          <w:szCs w:val="24"/>
          <w:lang w:val="pt-BR"/>
        </w:rPr>
        <w:t xml:space="preserve"> sobre o valor da fatura mensal;</w:t>
      </w:r>
    </w:p>
    <w:p w14:paraId="5C2DEB84" w14:textId="77777777" w:rsidR="006807AB" w:rsidRPr="00E4785C" w:rsidRDefault="001020D0">
      <w:pPr>
        <w:numPr>
          <w:ilvl w:val="0"/>
          <w:numId w:val="38"/>
        </w:numPr>
        <w:tabs>
          <w:tab w:val="left" w:pos="426"/>
          <w:tab w:val="left" w:pos="567"/>
        </w:tabs>
        <w:jc w:val="both"/>
        <w:rPr>
          <w:rFonts w:ascii="Times New Roman" w:hAnsi="Times New Roman" w:cs="Times New Roman"/>
          <w:sz w:val="24"/>
          <w:szCs w:val="24"/>
          <w:lang w:val="pt-BR"/>
        </w:rPr>
      </w:pPr>
      <w:r w:rsidRPr="00E4785C">
        <w:rPr>
          <w:rFonts w:ascii="Times New Roman" w:hAnsi="Times New Roman" w:cs="Times New Roman"/>
          <w:b/>
          <w:bCs/>
          <w:sz w:val="24"/>
          <w:szCs w:val="24"/>
          <w:lang w:val="pt-BR"/>
        </w:rPr>
        <w:t>IAP &lt; 70%:</w:t>
      </w:r>
      <w:r w:rsidRPr="00E4785C">
        <w:rPr>
          <w:rFonts w:ascii="Times New Roman" w:hAnsi="Times New Roman" w:cs="Times New Roman"/>
          <w:sz w:val="24"/>
          <w:szCs w:val="24"/>
          <w:lang w:val="pt-BR"/>
        </w:rPr>
        <w:t xml:space="preserve"> </w:t>
      </w:r>
      <w:r w:rsidRPr="00E4785C">
        <w:rPr>
          <w:rFonts w:ascii="Times New Roman" w:hAnsi="Times New Roman" w:cs="Times New Roman"/>
          <w:b/>
          <w:bCs/>
          <w:sz w:val="24"/>
          <w:szCs w:val="24"/>
          <w:lang w:val="pt-BR"/>
        </w:rPr>
        <w:t>30% de desconto</w:t>
      </w:r>
      <w:r w:rsidRPr="00E4785C">
        <w:rPr>
          <w:rFonts w:ascii="Times New Roman" w:hAnsi="Times New Roman" w:cs="Times New Roman"/>
          <w:sz w:val="24"/>
          <w:szCs w:val="24"/>
          <w:lang w:val="pt-BR"/>
        </w:rPr>
        <w:t xml:space="preserve"> sobre o valor da fatura mensal, sem prejuízo da aplicação de outras sanções previstas contratualmente</w:t>
      </w:r>
    </w:p>
    <w:p w14:paraId="6CCB1723" w14:textId="77777777" w:rsidR="006807AB" w:rsidRPr="00E4785C" w:rsidRDefault="001020D0">
      <w:pPr>
        <w:tabs>
          <w:tab w:val="left" w:pos="426"/>
          <w:tab w:val="left" w:pos="567"/>
        </w:tabs>
        <w:jc w:val="both"/>
        <w:rPr>
          <w:rFonts w:ascii="Times New Roman" w:hAnsi="Times New Roman" w:cs="Times New Roman"/>
          <w:b/>
          <w:bCs/>
          <w:sz w:val="24"/>
          <w:szCs w:val="24"/>
          <w:lang w:val="pt-BR"/>
        </w:rPr>
      </w:pPr>
      <w:r w:rsidRPr="00E4785C">
        <w:rPr>
          <w:rFonts w:ascii="Times New Roman" w:hAnsi="Times New Roman" w:cs="Times New Roman"/>
          <w:b/>
          <w:bCs/>
          <w:sz w:val="24"/>
          <w:szCs w:val="24"/>
        </w:rPr>
        <w:t>Parágrafo único:</w:t>
      </w:r>
    </w:p>
    <w:p w14:paraId="46437AE6" w14:textId="77777777" w:rsidR="006807AB" w:rsidRPr="00E4785C" w:rsidRDefault="001020D0">
      <w:pPr>
        <w:tabs>
          <w:tab w:val="left" w:pos="426"/>
          <w:tab w:val="left" w:pos="567"/>
        </w:tabs>
        <w:jc w:val="both"/>
        <w:rPr>
          <w:rFonts w:ascii="Times New Roman" w:hAnsi="Times New Roman" w:cs="Times New Roman"/>
          <w:sz w:val="24"/>
          <w:szCs w:val="24"/>
          <w:lang w:val="pt-BR"/>
        </w:rPr>
      </w:pPr>
      <w:r w:rsidRPr="00E4785C">
        <w:rPr>
          <w:rFonts w:ascii="Times New Roman" w:hAnsi="Times New Roman" w:cs="Times New Roman"/>
          <w:sz w:val="24"/>
          <w:szCs w:val="24"/>
        </w:rPr>
        <w:t>A aplicação de glosas não exime a Contratada da obrigação de corrigir as falhas identificadas nem impede a aplicação de sanções administrativas, quando cabíveis</w:t>
      </w:r>
    </w:p>
    <w:p w14:paraId="25CE93A9" w14:textId="77777777" w:rsidR="006807AB" w:rsidRPr="00E4785C" w:rsidRDefault="006807AB">
      <w:pPr>
        <w:tabs>
          <w:tab w:val="left" w:pos="426"/>
          <w:tab w:val="left" w:pos="567"/>
        </w:tabs>
        <w:jc w:val="both"/>
        <w:rPr>
          <w:rFonts w:ascii="Times New Roman" w:hAnsi="Times New Roman" w:cs="Times New Roman"/>
          <w:sz w:val="24"/>
          <w:szCs w:val="24"/>
          <w:lang w:val="pt-BR"/>
        </w:rPr>
      </w:pPr>
    </w:p>
    <w:p w14:paraId="01038687" w14:textId="77777777" w:rsidR="006807AB" w:rsidRPr="00E4785C" w:rsidRDefault="001020D0">
      <w:pPr>
        <w:tabs>
          <w:tab w:val="left" w:pos="426"/>
          <w:tab w:val="left" w:pos="567"/>
        </w:tabs>
        <w:jc w:val="both"/>
        <w:rPr>
          <w:rFonts w:ascii="Times New Roman" w:hAnsi="Times New Roman" w:cs="Times New Roman"/>
          <w:sz w:val="24"/>
          <w:szCs w:val="24"/>
          <w:lang w:val="pt-BR"/>
        </w:rPr>
      </w:pPr>
      <w:r w:rsidRPr="00E4785C">
        <w:rPr>
          <w:rFonts w:ascii="Times New Roman" w:hAnsi="Times New Roman" w:cs="Times New Roman"/>
          <w:sz w:val="24"/>
          <w:szCs w:val="24"/>
          <w:lang w:val="pt-BR"/>
        </w:rPr>
        <w:t>8.2 Será indicada a retenção ou glosa no pagamento, proporcional à irregularidade verificada, sem prejuízo das sanções cabíveis, caso se constate que o Contratado:</w:t>
      </w:r>
    </w:p>
    <w:p w14:paraId="7F4C8B22" w14:textId="77777777" w:rsidR="006807AB" w:rsidRPr="00E4785C" w:rsidRDefault="001020D0">
      <w:pPr>
        <w:tabs>
          <w:tab w:val="left" w:pos="426"/>
          <w:tab w:val="left" w:pos="567"/>
        </w:tabs>
        <w:jc w:val="both"/>
        <w:rPr>
          <w:rFonts w:ascii="Times New Roman" w:hAnsi="Times New Roman" w:cs="Times New Roman"/>
          <w:sz w:val="24"/>
          <w:szCs w:val="24"/>
          <w:lang w:val="pt-BR"/>
        </w:rPr>
      </w:pPr>
      <w:r w:rsidRPr="00E4785C">
        <w:rPr>
          <w:rFonts w:ascii="Times New Roman" w:hAnsi="Times New Roman" w:cs="Times New Roman"/>
          <w:sz w:val="24"/>
          <w:szCs w:val="24"/>
          <w:lang w:val="pt-BR"/>
        </w:rPr>
        <w:tab/>
        <w:t>8.2.1 não produziu os resultados acordados,</w:t>
      </w:r>
    </w:p>
    <w:p w14:paraId="368289FE" w14:textId="77777777" w:rsidR="006807AB" w:rsidRPr="00E4785C" w:rsidRDefault="001020D0">
      <w:pPr>
        <w:tabs>
          <w:tab w:val="left" w:pos="426"/>
          <w:tab w:val="left" w:pos="567"/>
        </w:tabs>
        <w:jc w:val="both"/>
        <w:rPr>
          <w:rFonts w:ascii="Times New Roman" w:hAnsi="Times New Roman" w:cs="Times New Roman"/>
          <w:sz w:val="24"/>
          <w:szCs w:val="24"/>
          <w:lang w:val="pt-BR"/>
        </w:rPr>
      </w:pPr>
      <w:r w:rsidRPr="00E4785C">
        <w:rPr>
          <w:rFonts w:ascii="Times New Roman" w:hAnsi="Times New Roman" w:cs="Times New Roman"/>
          <w:sz w:val="24"/>
          <w:szCs w:val="24"/>
          <w:lang w:val="pt-BR"/>
        </w:rPr>
        <w:tab/>
        <w:t>8.2.2 deixou de executar, ou não executou com a qualidade mínima exigida as atividades contratadas; ou</w:t>
      </w:r>
    </w:p>
    <w:p w14:paraId="48F4B734" w14:textId="77777777" w:rsidR="006807AB" w:rsidRPr="00E4785C" w:rsidRDefault="001020D0">
      <w:pPr>
        <w:tabs>
          <w:tab w:val="left" w:pos="426"/>
          <w:tab w:val="left" w:pos="567"/>
        </w:tabs>
        <w:jc w:val="both"/>
        <w:rPr>
          <w:rFonts w:ascii="Times New Roman" w:hAnsi="Times New Roman" w:cs="Times New Roman"/>
          <w:sz w:val="24"/>
          <w:szCs w:val="24"/>
          <w:lang w:val="pt-BR"/>
        </w:rPr>
      </w:pPr>
      <w:r w:rsidRPr="00E4785C">
        <w:rPr>
          <w:rFonts w:ascii="Times New Roman" w:hAnsi="Times New Roman" w:cs="Times New Roman"/>
          <w:sz w:val="24"/>
          <w:szCs w:val="24"/>
          <w:lang w:val="pt-BR"/>
        </w:rPr>
        <w:tab/>
        <w:t>8.2.3 deixou de utilizar materiais e recursos humanos exigidos para a execução do serviço, ou os utilizou com qualidade ou quantidade inferior à demandada.</w:t>
      </w:r>
    </w:p>
    <w:p w14:paraId="6F252F3D" w14:textId="77777777" w:rsidR="006807AB" w:rsidRPr="00E4785C" w:rsidRDefault="001020D0">
      <w:pPr>
        <w:tabs>
          <w:tab w:val="left" w:pos="426"/>
          <w:tab w:val="left" w:pos="567"/>
        </w:tabs>
        <w:jc w:val="both"/>
        <w:rPr>
          <w:rFonts w:ascii="Times New Roman" w:hAnsi="Times New Roman" w:cs="Times New Roman"/>
          <w:sz w:val="24"/>
          <w:szCs w:val="24"/>
          <w:lang w:val="pt-BR"/>
        </w:rPr>
      </w:pPr>
      <w:r w:rsidRPr="00E4785C">
        <w:rPr>
          <w:rFonts w:ascii="Times New Roman" w:hAnsi="Times New Roman" w:cs="Times New Roman"/>
          <w:sz w:val="24"/>
          <w:szCs w:val="24"/>
          <w:lang w:val="pt-BR"/>
        </w:rPr>
        <w:t>8.3 A utilização do IMR não impede a aplicação concomitante de outros mecanismos para a avaliação da prestação dos serviços.</w:t>
      </w:r>
    </w:p>
    <w:p w14:paraId="00921FD7" w14:textId="77777777" w:rsidR="006807AB" w:rsidRPr="00E4785C" w:rsidRDefault="001020D0">
      <w:pPr>
        <w:tabs>
          <w:tab w:val="left" w:pos="426"/>
          <w:tab w:val="left" w:pos="567"/>
        </w:tabs>
        <w:jc w:val="both"/>
        <w:rPr>
          <w:rFonts w:ascii="Times New Roman" w:hAnsi="Times New Roman" w:cs="Times New Roman"/>
          <w:sz w:val="24"/>
          <w:szCs w:val="24"/>
          <w:lang w:val="pt-BR"/>
        </w:rPr>
      </w:pPr>
      <w:r w:rsidRPr="00E4785C">
        <w:rPr>
          <w:rFonts w:ascii="Times New Roman" w:hAnsi="Times New Roman" w:cs="Times New Roman"/>
          <w:sz w:val="24"/>
          <w:szCs w:val="24"/>
          <w:lang w:val="pt-BR"/>
        </w:rPr>
        <w:t>8.3 A aferição da execução contratual para fins de pagamento considerará os seguintes critérios:</w:t>
      </w:r>
    </w:p>
    <w:p w14:paraId="00DC2525" w14:textId="77777777" w:rsidR="006807AB" w:rsidRPr="00E4785C" w:rsidRDefault="001020D0">
      <w:pPr>
        <w:tabs>
          <w:tab w:val="left" w:pos="426"/>
          <w:tab w:val="left" w:pos="567"/>
        </w:tabs>
        <w:jc w:val="both"/>
        <w:rPr>
          <w:rFonts w:ascii="Times New Roman" w:hAnsi="Times New Roman" w:cs="Times New Roman"/>
          <w:b/>
          <w:bCs/>
          <w:sz w:val="24"/>
          <w:szCs w:val="24"/>
          <w:lang w:val="pt-BR"/>
        </w:rPr>
      </w:pPr>
      <w:r w:rsidRPr="00E4785C">
        <w:rPr>
          <w:rFonts w:ascii="Times New Roman" w:hAnsi="Times New Roman" w:cs="Times New Roman"/>
          <w:sz w:val="24"/>
          <w:szCs w:val="24"/>
          <w:lang w:val="pt-BR"/>
        </w:rPr>
        <w:tab/>
        <w:t xml:space="preserve">8.3.1 </w:t>
      </w:r>
      <w:r w:rsidRPr="00E4785C">
        <w:rPr>
          <w:rFonts w:ascii="Times New Roman" w:hAnsi="Times New Roman" w:cs="Times New Roman"/>
          <w:b/>
          <w:bCs/>
          <w:sz w:val="24"/>
          <w:szCs w:val="24"/>
          <w:lang w:val="pt-BR"/>
        </w:rPr>
        <w:t>Unidade de medida para faturamento e mensuração do resultado</w:t>
      </w:r>
    </w:p>
    <w:p w14:paraId="1889AC1A" w14:textId="77777777" w:rsidR="006807AB" w:rsidRPr="00E4785C" w:rsidRDefault="001020D0">
      <w:pPr>
        <w:tabs>
          <w:tab w:val="left" w:pos="426"/>
          <w:tab w:val="left" w:pos="567"/>
        </w:tabs>
        <w:jc w:val="both"/>
        <w:rPr>
          <w:rFonts w:ascii="Times New Roman" w:hAnsi="Times New Roman" w:cs="Times New Roman"/>
          <w:sz w:val="24"/>
          <w:szCs w:val="24"/>
          <w:lang w:val="pt-BR"/>
        </w:rPr>
      </w:pPr>
      <w:r w:rsidRPr="00E4785C">
        <w:rPr>
          <w:rFonts w:ascii="Times New Roman" w:hAnsi="Times New Roman" w:cs="Times New Roman"/>
          <w:sz w:val="24"/>
          <w:szCs w:val="24"/>
          <w:lang w:val="pt-BR"/>
        </w:rPr>
        <w:lastRenderedPageBreak/>
        <w:t xml:space="preserve">A unidade de medida para faturamento será </w:t>
      </w:r>
      <w:r w:rsidRPr="00E4785C">
        <w:rPr>
          <w:rFonts w:ascii="Times New Roman" w:hAnsi="Times New Roman" w:cs="Times New Roman"/>
          <w:b/>
          <w:bCs/>
          <w:sz w:val="24"/>
          <w:szCs w:val="24"/>
          <w:lang w:val="pt-BR"/>
        </w:rPr>
        <w:t>mensal</w:t>
      </w:r>
      <w:r w:rsidRPr="00E4785C">
        <w:rPr>
          <w:rFonts w:ascii="Times New Roman" w:hAnsi="Times New Roman" w:cs="Times New Roman"/>
          <w:sz w:val="24"/>
          <w:szCs w:val="24"/>
          <w:lang w:val="pt-BR"/>
        </w:rPr>
        <w:t xml:space="preserve">, considerando a </w:t>
      </w:r>
      <w:r w:rsidRPr="00E4785C">
        <w:rPr>
          <w:rFonts w:ascii="Times New Roman" w:hAnsi="Times New Roman" w:cs="Times New Roman"/>
          <w:b/>
          <w:bCs/>
          <w:sz w:val="24"/>
          <w:szCs w:val="24"/>
          <w:lang w:val="pt-BR"/>
        </w:rPr>
        <w:t>disponibilização, manutenção e suporte operacional do sistema contratado</w:t>
      </w:r>
      <w:r w:rsidRPr="00E4785C">
        <w:rPr>
          <w:rFonts w:ascii="Times New Roman" w:hAnsi="Times New Roman" w:cs="Times New Roman"/>
          <w:sz w:val="24"/>
          <w:szCs w:val="24"/>
          <w:lang w:val="pt-BR"/>
        </w:rPr>
        <w:t>, conforme as funcionalidades e níveis de serviço estabelecidos neste Termo de Referência e nas Ordens de Serviço emitidas.</w:t>
      </w:r>
    </w:p>
    <w:p w14:paraId="749C0E23" w14:textId="77777777" w:rsidR="006807AB" w:rsidRPr="00E4785C" w:rsidRDefault="001020D0">
      <w:pPr>
        <w:tabs>
          <w:tab w:val="left" w:pos="426"/>
          <w:tab w:val="left" w:pos="567"/>
        </w:tabs>
        <w:jc w:val="both"/>
        <w:rPr>
          <w:rFonts w:ascii="Times New Roman" w:hAnsi="Times New Roman" w:cs="Times New Roman"/>
          <w:sz w:val="24"/>
          <w:szCs w:val="24"/>
          <w:lang w:val="pt-BR"/>
        </w:rPr>
      </w:pPr>
      <w:r w:rsidRPr="00E4785C">
        <w:rPr>
          <w:rFonts w:ascii="Times New Roman" w:hAnsi="Times New Roman" w:cs="Times New Roman"/>
          <w:sz w:val="24"/>
          <w:szCs w:val="24"/>
          <w:lang w:val="pt-BR"/>
        </w:rPr>
        <w:t xml:space="preserve">A mensuração do resultado observará a </w:t>
      </w:r>
      <w:r w:rsidRPr="00E4785C">
        <w:rPr>
          <w:rFonts w:ascii="Times New Roman" w:hAnsi="Times New Roman" w:cs="Times New Roman"/>
          <w:b/>
          <w:bCs/>
          <w:sz w:val="24"/>
          <w:szCs w:val="24"/>
          <w:lang w:val="pt-BR"/>
        </w:rPr>
        <w:t>execução integral dos serviços contratados no período de referência</w:t>
      </w:r>
      <w:r w:rsidRPr="00E4785C">
        <w:rPr>
          <w:rFonts w:ascii="Times New Roman" w:hAnsi="Times New Roman" w:cs="Times New Roman"/>
          <w:sz w:val="24"/>
          <w:szCs w:val="24"/>
          <w:lang w:val="pt-BR"/>
        </w:rPr>
        <w:t>, bem como o cumprimento dos prazos e condições pactuados.</w:t>
      </w:r>
    </w:p>
    <w:p w14:paraId="21D7381C" w14:textId="77777777" w:rsidR="006807AB" w:rsidRPr="00E4785C" w:rsidRDefault="001020D0">
      <w:pPr>
        <w:tabs>
          <w:tab w:val="left" w:pos="426"/>
          <w:tab w:val="left" w:pos="567"/>
        </w:tabs>
        <w:jc w:val="both"/>
        <w:rPr>
          <w:rFonts w:ascii="Times New Roman" w:hAnsi="Times New Roman" w:cs="Times New Roman"/>
          <w:b/>
          <w:bCs/>
          <w:sz w:val="24"/>
          <w:szCs w:val="24"/>
          <w:lang w:val="pt-BR"/>
        </w:rPr>
      </w:pPr>
      <w:r w:rsidRPr="00E4785C">
        <w:rPr>
          <w:rFonts w:ascii="Times New Roman" w:hAnsi="Times New Roman" w:cs="Times New Roman"/>
          <w:sz w:val="24"/>
          <w:szCs w:val="24"/>
          <w:lang w:val="pt-BR"/>
        </w:rPr>
        <w:tab/>
        <w:t xml:space="preserve">8.3.2 </w:t>
      </w:r>
      <w:r w:rsidRPr="00E4785C">
        <w:rPr>
          <w:rFonts w:ascii="Times New Roman" w:hAnsi="Times New Roman" w:cs="Times New Roman"/>
          <w:b/>
          <w:bCs/>
          <w:sz w:val="24"/>
          <w:szCs w:val="24"/>
          <w:lang w:val="pt-BR"/>
        </w:rPr>
        <w:t>Produtividade de referência e critérios de qualidade</w:t>
      </w:r>
    </w:p>
    <w:p w14:paraId="58904EE1" w14:textId="77777777" w:rsidR="006807AB" w:rsidRPr="00E4785C" w:rsidRDefault="001020D0">
      <w:pPr>
        <w:tabs>
          <w:tab w:val="left" w:pos="426"/>
          <w:tab w:val="left" w:pos="567"/>
        </w:tabs>
        <w:jc w:val="both"/>
        <w:rPr>
          <w:rFonts w:ascii="Times New Roman" w:hAnsi="Times New Roman" w:cs="Times New Roman"/>
          <w:sz w:val="24"/>
          <w:szCs w:val="24"/>
          <w:lang w:val="pt-BR"/>
        </w:rPr>
      </w:pPr>
      <w:r w:rsidRPr="00E4785C">
        <w:rPr>
          <w:rFonts w:ascii="Times New Roman" w:hAnsi="Times New Roman" w:cs="Times New Roman"/>
          <w:sz w:val="24"/>
          <w:szCs w:val="24"/>
          <w:lang w:val="pt-BR"/>
        </w:rPr>
        <w:t>A produtividade de referência será aferida com base:</w:t>
      </w:r>
    </w:p>
    <w:p w14:paraId="332EFD3C" w14:textId="77777777" w:rsidR="006807AB" w:rsidRPr="00E4785C" w:rsidRDefault="001020D0">
      <w:pPr>
        <w:numPr>
          <w:ilvl w:val="0"/>
          <w:numId w:val="39"/>
        </w:numPr>
        <w:tabs>
          <w:tab w:val="left" w:pos="426"/>
          <w:tab w:val="left" w:pos="567"/>
        </w:tabs>
        <w:jc w:val="both"/>
        <w:rPr>
          <w:rFonts w:ascii="Times New Roman" w:hAnsi="Times New Roman" w:cs="Times New Roman"/>
          <w:sz w:val="24"/>
          <w:szCs w:val="24"/>
          <w:lang w:val="pt-BR"/>
        </w:rPr>
      </w:pPr>
      <w:r w:rsidRPr="00E4785C">
        <w:rPr>
          <w:rFonts w:ascii="Times New Roman" w:hAnsi="Times New Roman" w:cs="Times New Roman"/>
          <w:sz w:val="24"/>
          <w:szCs w:val="24"/>
          <w:lang w:val="pt-BR"/>
        </w:rPr>
        <w:t xml:space="preserve">no </w:t>
      </w:r>
      <w:r w:rsidRPr="00E4785C">
        <w:rPr>
          <w:rFonts w:ascii="Times New Roman" w:hAnsi="Times New Roman" w:cs="Times New Roman"/>
          <w:b/>
          <w:bCs/>
          <w:sz w:val="24"/>
          <w:szCs w:val="24"/>
          <w:lang w:val="pt-BR"/>
        </w:rPr>
        <w:t xml:space="preserve">atendimento </w:t>
      </w:r>
      <w:r w:rsidRPr="00E4785C">
        <w:rPr>
          <w:rFonts w:ascii="Times New Roman" w:hAnsi="Times New Roman" w:cs="Times New Roman"/>
          <w:sz w:val="24"/>
          <w:szCs w:val="24"/>
          <w:lang w:val="pt-BR"/>
        </w:rPr>
        <w:t>aos chamados técnicos registrados;</w:t>
      </w:r>
    </w:p>
    <w:p w14:paraId="2CB5A510" w14:textId="77777777" w:rsidR="006807AB" w:rsidRPr="00E4785C" w:rsidRDefault="001020D0">
      <w:pPr>
        <w:numPr>
          <w:ilvl w:val="0"/>
          <w:numId w:val="39"/>
        </w:numPr>
        <w:tabs>
          <w:tab w:val="left" w:pos="426"/>
          <w:tab w:val="left" w:pos="567"/>
        </w:tabs>
        <w:jc w:val="both"/>
        <w:rPr>
          <w:rFonts w:ascii="Times New Roman" w:hAnsi="Times New Roman" w:cs="Times New Roman"/>
          <w:sz w:val="24"/>
          <w:szCs w:val="24"/>
          <w:lang w:val="pt-BR"/>
        </w:rPr>
      </w:pPr>
      <w:r w:rsidRPr="00E4785C">
        <w:rPr>
          <w:rFonts w:ascii="Times New Roman" w:hAnsi="Times New Roman" w:cs="Times New Roman"/>
          <w:sz w:val="24"/>
          <w:szCs w:val="24"/>
          <w:lang w:val="pt-BR"/>
        </w:rPr>
        <w:t xml:space="preserve">na </w:t>
      </w:r>
      <w:r w:rsidRPr="00E4785C">
        <w:rPr>
          <w:rFonts w:ascii="Times New Roman" w:hAnsi="Times New Roman" w:cs="Times New Roman"/>
          <w:b/>
          <w:bCs/>
          <w:sz w:val="24"/>
          <w:szCs w:val="24"/>
          <w:lang w:val="pt-BR"/>
        </w:rPr>
        <w:t>regularidade da prestação dos serviços</w:t>
      </w:r>
      <w:r w:rsidRPr="00E4785C">
        <w:rPr>
          <w:rFonts w:ascii="Times New Roman" w:hAnsi="Times New Roman" w:cs="Times New Roman"/>
          <w:sz w:val="24"/>
          <w:szCs w:val="24"/>
          <w:lang w:val="pt-BR"/>
        </w:rPr>
        <w:t>, incluindo disponibilidade do sistema, suporte técnico e correção de falhas;</w:t>
      </w:r>
    </w:p>
    <w:p w14:paraId="4F8A2E7A" w14:textId="77777777" w:rsidR="006807AB" w:rsidRPr="00E4785C" w:rsidRDefault="001020D0">
      <w:pPr>
        <w:tabs>
          <w:tab w:val="left" w:pos="426"/>
          <w:tab w:val="left" w:pos="567"/>
        </w:tabs>
        <w:jc w:val="both"/>
        <w:rPr>
          <w:rFonts w:ascii="Times New Roman" w:hAnsi="Times New Roman" w:cs="Times New Roman"/>
          <w:b/>
          <w:bCs/>
          <w:sz w:val="24"/>
          <w:szCs w:val="24"/>
          <w:lang w:val="pt-BR"/>
        </w:rPr>
      </w:pPr>
      <w:r w:rsidRPr="00E4785C">
        <w:rPr>
          <w:rFonts w:ascii="Times New Roman" w:hAnsi="Times New Roman" w:cs="Times New Roman"/>
          <w:b/>
          <w:bCs/>
          <w:sz w:val="24"/>
          <w:szCs w:val="24"/>
          <w:lang w:val="pt-BR"/>
        </w:rPr>
        <w:t>Os critérios de qualidade considerarão, entre outros aspectos:</w:t>
      </w:r>
    </w:p>
    <w:p w14:paraId="0325EC18" w14:textId="77777777" w:rsidR="006807AB" w:rsidRPr="00E4785C" w:rsidRDefault="001020D0">
      <w:pPr>
        <w:numPr>
          <w:ilvl w:val="0"/>
          <w:numId w:val="40"/>
        </w:numPr>
        <w:tabs>
          <w:tab w:val="left" w:pos="426"/>
          <w:tab w:val="left" w:pos="567"/>
        </w:tabs>
        <w:jc w:val="both"/>
        <w:rPr>
          <w:rFonts w:ascii="Times New Roman" w:hAnsi="Times New Roman" w:cs="Times New Roman"/>
          <w:sz w:val="24"/>
          <w:szCs w:val="24"/>
          <w:lang w:val="pt-BR"/>
        </w:rPr>
      </w:pPr>
      <w:r w:rsidRPr="00E4785C">
        <w:rPr>
          <w:rFonts w:ascii="Times New Roman" w:hAnsi="Times New Roman" w:cs="Times New Roman"/>
          <w:sz w:val="24"/>
          <w:szCs w:val="24"/>
          <w:lang w:val="pt-BR"/>
        </w:rPr>
        <w:t>a estabilidade e disponibilidade do sistema;</w:t>
      </w:r>
    </w:p>
    <w:p w14:paraId="60DF0C2A" w14:textId="77777777" w:rsidR="006807AB" w:rsidRPr="00E4785C" w:rsidRDefault="001020D0">
      <w:pPr>
        <w:numPr>
          <w:ilvl w:val="0"/>
          <w:numId w:val="40"/>
        </w:numPr>
        <w:tabs>
          <w:tab w:val="left" w:pos="426"/>
          <w:tab w:val="left" w:pos="567"/>
        </w:tabs>
        <w:jc w:val="both"/>
        <w:rPr>
          <w:rFonts w:ascii="Times New Roman" w:hAnsi="Times New Roman" w:cs="Times New Roman"/>
          <w:sz w:val="24"/>
          <w:szCs w:val="24"/>
          <w:lang w:val="pt-BR"/>
        </w:rPr>
      </w:pPr>
      <w:r w:rsidRPr="00E4785C">
        <w:rPr>
          <w:rFonts w:ascii="Times New Roman" w:hAnsi="Times New Roman" w:cs="Times New Roman"/>
          <w:sz w:val="24"/>
          <w:szCs w:val="24"/>
          <w:lang w:val="pt-BR"/>
        </w:rPr>
        <w:t>a adequação das funcionalidades às especificações contratuais;</w:t>
      </w:r>
    </w:p>
    <w:p w14:paraId="67E290FB" w14:textId="77777777" w:rsidR="006807AB" w:rsidRPr="00E4785C" w:rsidRDefault="001020D0">
      <w:pPr>
        <w:numPr>
          <w:ilvl w:val="0"/>
          <w:numId w:val="40"/>
        </w:numPr>
        <w:tabs>
          <w:tab w:val="left" w:pos="426"/>
          <w:tab w:val="left" w:pos="567"/>
        </w:tabs>
        <w:jc w:val="both"/>
        <w:rPr>
          <w:rFonts w:ascii="Times New Roman" w:hAnsi="Times New Roman" w:cs="Times New Roman"/>
          <w:sz w:val="24"/>
          <w:szCs w:val="24"/>
          <w:lang w:val="pt-BR"/>
        </w:rPr>
      </w:pPr>
      <w:r w:rsidRPr="00E4785C">
        <w:rPr>
          <w:rFonts w:ascii="Times New Roman" w:hAnsi="Times New Roman" w:cs="Times New Roman"/>
          <w:sz w:val="24"/>
          <w:szCs w:val="24"/>
          <w:lang w:val="pt-BR"/>
        </w:rPr>
        <w:t>a efetividade do suporte técnico prestado;</w:t>
      </w:r>
    </w:p>
    <w:p w14:paraId="79E0E956" w14:textId="77777777" w:rsidR="006807AB" w:rsidRPr="00E4785C" w:rsidRDefault="001020D0">
      <w:pPr>
        <w:numPr>
          <w:ilvl w:val="0"/>
          <w:numId w:val="40"/>
        </w:numPr>
        <w:tabs>
          <w:tab w:val="left" w:pos="426"/>
          <w:tab w:val="left" w:pos="567"/>
        </w:tabs>
        <w:jc w:val="both"/>
        <w:rPr>
          <w:rFonts w:ascii="Times New Roman" w:hAnsi="Times New Roman" w:cs="Times New Roman"/>
          <w:sz w:val="24"/>
          <w:szCs w:val="24"/>
          <w:lang w:val="pt-BR"/>
        </w:rPr>
      </w:pPr>
      <w:r w:rsidRPr="00E4785C">
        <w:rPr>
          <w:rFonts w:ascii="Times New Roman" w:hAnsi="Times New Roman" w:cs="Times New Roman"/>
          <w:sz w:val="24"/>
          <w:szCs w:val="24"/>
          <w:lang w:val="pt-BR"/>
        </w:rPr>
        <w:t>a inexistência de falhas críticas não solucionadas no prazo acordado.</w:t>
      </w:r>
    </w:p>
    <w:p w14:paraId="4464879F" w14:textId="77777777" w:rsidR="006807AB" w:rsidRPr="00E4785C" w:rsidRDefault="006807AB">
      <w:pPr>
        <w:tabs>
          <w:tab w:val="left" w:pos="426"/>
          <w:tab w:val="left" w:pos="567"/>
        </w:tabs>
        <w:jc w:val="both"/>
        <w:rPr>
          <w:rFonts w:ascii="Times New Roman" w:hAnsi="Times New Roman" w:cs="Times New Roman"/>
          <w:sz w:val="24"/>
          <w:szCs w:val="24"/>
          <w:lang w:val="pt-BR"/>
        </w:rPr>
      </w:pPr>
    </w:p>
    <w:p w14:paraId="5FB3B082" w14:textId="77777777" w:rsidR="006807AB" w:rsidRPr="00E4785C" w:rsidRDefault="001020D0">
      <w:pPr>
        <w:tabs>
          <w:tab w:val="left" w:pos="426"/>
          <w:tab w:val="left" w:pos="567"/>
        </w:tabs>
        <w:jc w:val="both"/>
        <w:rPr>
          <w:rFonts w:ascii="Times New Roman" w:hAnsi="Times New Roman" w:cs="Times New Roman"/>
          <w:b/>
          <w:bCs/>
          <w:sz w:val="24"/>
          <w:szCs w:val="24"/>
          <w:lang w:val="pt-BR"/>
        </w:rPr>
      </w:pPr>
      <w:r w:rsidRPr="00E4785C">
        <w:rPr>
          <w:rFonts w:ascii="Times New Roman" w:hAnsi="Times New Roman" w:cs="Times New Roman"/>
          <w:sz w:val="24"/>
          <w:szCs w:val="24"/>
          <w:lang w:val="pt-BR"/>
        </w:rPr>
        <w:tab/>
        <w:t xml:space="preserve">8.3.3 </w:t>
      </w:r>
      <w:r w:rsidRPr="00E4785C">
        <w:rPr>
          <w:rFonts w:ascii="Times New Roman" w:hAnsi="Times New Roman" w:cs="Times New Roman"/>
          <w:b/>
          <w:bCs/>
          <w:sz w:val="24"/>
          <w:szCs w:val="24"/>
          <w:lang w:val="pt-BR"/>
        </w:rPr>
        <w:t>Indicadores mínimos de desempenho e glosas:</w:t>
      </w:r>
    </w:p>
    <w:p w14:paraId="0B874B96" w14:textId="77777777" w:rsidR="006807AB" w:rsidRPr="00E4785C" w:rsidRDefault="001020D0">
      <w:pPr>
        <w:tabs>
          <w:tab w:val="left" w:pos="426"/>
          <w:tab w:val="left" w:pos="567"/>
        </w:tabs>
        <w:jc w:val="both"/>
        <w:rPr>
          <w:rFonts w:ascii="Times New Roman" w:hAnsi="Times New Roman" w:cs="Times New Roman"/>
          <w:sz w:val="24"/>
          <w:szCs w:val="24"/>
          <w:lang w:val="pt-BR"/>
        </w:rPr>
      </w:pPr>
      <w:r w:rsidRPr="00E4785C">
        <w:rPr>
          <w:rFonts w:ascii="Times New Roman" w:hAnsi="Times New Roman" w:cs="Times New Roman"/>
          <w:sz w:val="24"/>
          <w:szCs w:val="24"/>
          <w:lang w:val="pt-BR"/>
        </w:rPr>
        <w:t xml:space="preserve">A aceitação dos serviços e o pagamento da fatura mensal estarão condicionados ao atendimento dos </w:t>
      </w:r>
      <w:r w:rsidRPr="00E4785C">
        <w:rPr>
          <w:rFonts w:ascii="Times New Roman" w:hAnsi="Times New Roman" w:cs="Times New Roman"/>
          <w:b/>
          <w:bCs/>
          <w:sz w:val="24"/>
          <w:szCs w:val="24"/>
          <w:lang w:val="pt-BR"/>
        </w:rPr>
        <w:t>indicadores mínimos de desempenho</w:t>
      </w:r>
      <w:r w:rsidRPr="00E4785C">
        <w:rPr>
          <w:rFonts w:ascii="Times New Roman" w:hAnsi="Times New Roman" w:cs="Times New Roman"/>
          <w:sz w:val="24"/>
          <w:szCs w:val="24"/>
          <w:lang w:val="pt-BR"/>
        </w:rPr>
        <w:t xml:space="preserve">, especialmente o </w:t>
      </w:r>
      <w:r w:rsidRPr="00E4785C">
        <w:rPr>
          <w:rFonts w:ascii="Times New Roman" w:hAnsi="Times New Roman" w:cs="Times New Roman"/>
          <w:b/>
          <w:bCs/>
          <w:sz w:val="24"/>
          <w:szCs w:val="24"/>
          <w:lang w:val="pt-BR"/>
        </w:rPr>
        <w:t>Índice de Atendimento no Prazo (IAP)</w:t>
      </w:r>
      <w:r w:rsidRPr="00E4785C">
        <w:rPr>
          <w:rFonts w:ascii="Times New Roman" w:hAnsi="Times New Roman" w:cs="Times New Roman"/>
          <w:sz w:val="24"/>
          <w:szCs w:val="24"/>
          <w:lang w:val="pt-BR"/>
        </w:rPr>
        <w:t>, definido neste Termo de Referência.</w:t>
      </w:r>
    </w:p>
    <w:p w14:paraId="606B8398" w14:textId="77777777" w:rsidR="006807AB" w:rsidRPr="00E4785C" w:rsidRDefault="001020D0">
      <w:pPr>
        <w:tabs>
          <w:tab w:val="left" w:pos="426"/>
          <w:tab w:val="left" w:pos="567"/>
        </w:tabs>
        <w:jc w:val="both"/>
        <w:rPr>
          <w:rFonts w:ascii="Times New Roman" w:hAnsi="Times New Roman" w:cs="Times New Roman"/>
          <w:sz w:val="24"/>
          <w:szCs w:val="24"/>
          <w:lang w:val="pt-BR"/>
        </w:rPr>
      </w:pPr>
      <w:r w:rsidRPr="00E4785C">
        <w:rPr>
          <w:rFonts w:ascii="Times New Roman" w:hAnsi="Times New Roman" w:cs="Times New Roman"/>
          <w:sz w:val="24"/>
          <w:szCs w:val="24"/>
          <w:lang w:val="pt-BR"/>
        </w:rPr>
        <w:t xml:space="preserve">O não atingimento das metas estabelecidas implicará a aplicação de </w:t>
      </w:r>
      <w:r w:rsidRPr="00E4785C">
        <w:rPr>
          <w:rFonts w:ascii="Times New Roman" w:hAnsi="Times New Roman" w:cs="Times New Roman"/>
          <w:b/>
          <w:bCs/>
          <w:sz w:val="24"/>
          <w:szCs w:val="24"/>
          <w:lang w:val="pt-BR"/>
        </w:rPr>
        <w:t>glosas proporcionais sobre o valor da fatura mensal</w:t>
      </w:r>
      <w:r w:rsidRPr="00E4785C">
        <w:rPr>
          <w:rFonts w:ascii="Times New Roman" w:hAnsi="Times New Roman" w:cs="Times New Roman"/>
          <w:sz w:val="24"/>
          <w:szCs w:val="24"/>
          <w:lang w:val="pt-BR"/>
        </w:rPr>
        <w:t>, conforme as faixas de ajuste previstas, sem prejuízo:</w:t>
      </w:r>
    </w:p>
    <w:p w14:paraId="17A450B6" w14:textId="77777777" w:rsidR="006807AB" w:rsidRPr="00E4785C" w:rsidRDefault="001020D0">
      <w:pPr>
        <w:numPr>
          <w:ilvl w:val="0"/>
          <w:numId w:val="41"/>
        </w:numPr>
        <w:tabs>
          <w:tab w:val="left" w:pos="426"/>
          <w:tab w:val="left" w:pos="567"/>
        </w:tabs>
        <w:jc w:val="both"/>
        <w:rPr>
          <w:rFonts w:ascii="Times New Roman" w:hAnsi="Times New Roman" w:cs="Times New Roman"/>
          <w:sz w:val="24"/>
          <w:szCs w:val="24"/>
          <w:lang w:val="pt-BR"/>
        </w:rPr>
      </w:pPr>
      <w:r w:rsidRPr="00E4785C">
        <w:rPr>
          <w:rFonts w:ascii="Times New Roman" w:hAnsi="Times New Roman" w:cs="Times New Roman"/>
          <w:sz w:val="24"/>
          <w:szCs w:val="24"/>
          <w:lang w:val="pt-BR"/>
        </w:rPr>
        <w:t>da obrigação de correção das inconformidades;</w:t>
      </w:r>
    </w:p>
    <w:p w14:paraId="15B91E93" w14:textId="77777777" w:rsidR="006807AB" w:rsidRPr="00E4785C" w:rsidRDefault="001020D0">
      <w:pPr>
        <w:numPr>
          <w:ilvl w:val="0"/>
          <w:numId w:val="41"/>
        </w:numPr>
        <w:tabs>
          <w:tab w:val="left" w:pos="426"/>
          <w:tab w:val="left" w:pos="567"/>
        </w:tabs>
        <w:jc w:val="both"/>
        <w:rPr>
          <w:rFonts w:ascii="Times New Roman" w:hAnsi="Times New Roman" w:cs="Times New Roman"/>
          <w:sz w:val="24"/>
          <w:szCs w:val="24"/>
          <w:lang w:val="pt-BR"/>
        </w:rPr>
      </w:pPr>
      <w:r w:rsidRPr="00E4785C">
        <w:rPr>
          <w:rFonts w:ascii="Times New Roman" w:hAnsi="Times New Roman" w:cs="Times New Roman"/>
          <w:sz w:val="24"/>
          <w:szCs w:val="24"/>
          <w:lang w:val="pt-BR"/>
        </w:rPr>
        <w:t>da aplicação de sanções administrativas cabíveis, nos termos da legislação vigente e do contrato</w:t>
      </w:r>
    </w:p>
    <w:p w14:paraId="79D6B9AD" w14:textId="77777777" w:rsidR="006807AB" w:rsidRPr="00E4785C" w:rsidRDefault="006807AB">
      <w:pPr>
        <w:tabs>
          <w:tab w:val="left" w:pos="426"/>
          <w:tab w:val="left" w:pos="567"/>
        </w:tabs>
        <w:jc w:val="both"/>
        <w:rPr>
          <w:rFonts w:ascii="Times New Roman" w:hAnsi="Times New Roman" w:cs="Times New Roman"/>
          <w:sz w:val="24"/>
          <w:szCs w:val="24"/>
          <w:lang w:val="pt-BR"/>
        </w:rPr>
      </w:pPr>
    </w:p>
    <w:p w14:paraId="3D9E1E9B" w14:textId="77777777" w:rsidR="006807AB" w:rsidRPr="00E4785C" w:rsidRDefault="001020D0">
      <w:pPr>
        <w:tabs>
          <w:tab w:val="left" w:pos="426"/>
          <w:tab w:val="left" w:pos="567"/>
        </w:tabs>
        <w:jc w:val="both"/>
        <w:rPr>
          <w:rFonts w:ascii="Times New Roman" w:hAnsi="Times New Roman" w:cs="Times New Roman"/>
          <w:b/>
          <w:bCs/>
          <w:sz w:val="24"/>
          <w:szCs w:val="24"/>
          <w:lang w:val="pt-BR"/>
        </w:rPr>
      </w:pPr>
      <w:r w:rsidRPr="00E4785C">
        <w:rPr>
          <w:rFonts w:ascii="Times New Roman" w:hAnsi="Times New Roman" w:cs="Times New Roman"/>
          <w:b/>
          <w:bCs/>
          <w:sz w:val="24"/>
          <w:szCs w:val="24"/>
          <w:lang w:val="pt-BR"/>
        </w:rPr>
        <w:t>8.</w:t>
      </w:r>
      <w:proofErr w:type="gramStart"/>
      <w:r w:rsidRPr="00E4785C">
        <w:rPr>
          <w:rFonts w:ascii="Times New Roman" w:hAnsi="Times New Roman" w:cs="Times New Roman"/>
          <w:b/>
          <w:bCs/>
          <w:sz w:val="24"/>
          <w:szCs w:val="24"/>
          <w:lang w:val="pt-BR"/>
        </w:rPr>
        <w:t>4.Parágrafo</w:t>
      </w:r>
      <w:proofErr w:type="gramEnd"/>
      <w:r w:rsidRPr="00E4785C">
        <w:rPr>
          <w:rFonts w:ascii="Times New Roman" w:hAnsi="Times New Roman" w:cs="Times New Roman"/>
          <w:b/>
          <w:bCs/>
          <w:sz w:val="24"/>
          <w:szCs w:val="24"/>
          <w:lang w:val="pt-BR"/>
        </w:rPr>
        <w:t xml:space="preserve"> único</w:t>
      </w:r>
    </w:p>
    <w:p w14:paraId="7608E46A" w14:textId="77777777" w:rsidR="006807AB" w:rsidRPr="00E4785C" w:rsidRDefault="001020D0">
      <w:pPr>
        <w:tabs>
          <w:tab w:val="left" w:pos="426"/>
          <w:tab w:val="left" w:pos="567"/>
        </w:tabs>
        <w:jc w:val="both"/>
        <w:rPr>
          <w:rFonts w:ascii="Times New Roman" w:hAnsi="Times New Roman" w:cs="Times New Roman"/>
          <w:sz w:val="24"/>
          <w:szCs w:val="24"/>
          <w:lang w:val="pt-BR"/>
        </w:rPr>
      </w:pPr>
      <w:r w:rsidRPr="00E4785C">
        <w:rPr>
          <w:rFonts w:ascii="Times New Roman" w:hAnsi="Times New Roman" w:cs="Times New Roman"/>
          <w:sz w:val="24"/>
          <w:szCs w:val="24"/>
          <w:lang w:val="pt-BR"/>
        </w:rPr>
        <w:t>Os critérios de aferição ora definidos substituem, para todos os efeitos, a utilização de Instrumento de Medição de Resultado (IMR) apartado, sendo este Termo de Referência o instrumento formal de acompanhamento, medição e aceitação da execução contratual</w:t>
      </w:r>
    </w:p>
    <w:p w14:paraId="5AC67D32" w14:textId="77777777" w:rsidR="00396516" w:rsidRDefault="00396516">
      <w:pPr>
        <w:tabs>
          <w:tab w:val="left" w:pos="426"/>
          <w:tab w:val="left" w:pos="567"/>
        </w:tabs>
        <w:jc w:val="both"/>
        <w:rPr>
          <w:rFonts w:ascii="Times New Roman" w:hAnsi="Times New Roman" w:cs="Times New Roman"/>
          <w:b/>
          <w:bCs/>
          <w:sz w:val="24"/>
          <w:szCs w:val="24"/>
          <w:lang w:val="pt-BR"/>
        </w:rPr>
      </w:pPr>
    </w:p>
    <w:p w14:paraId="0A292EF6" w14:textId="77777777" w:rsidR="00396516" w:rsidRDefault="00396516">
      <w:pPr>
        <w:tabs>
          <w:tab w:val="left" w:pos="426"/>
          <w:tab w:val="left" w:pos="567"/>
        </w:tabs>
        <w:jc w:val="both"/>
        <w:rPr>
          <w:rFonts w:ascii="Times New Roman" w:hAnsi="Times New Roman" w:cs="Times New Roman"/>
          <w:b/>
          <w:bCs/>
          <w:sz w:val="24"/>
          <w:szCs w:val="24"/>
          <w:lang w:val="pt-BR"/>
        </w:rPr>
      </w:pPr>
    </w:p>
    <w:p w14:paraId="4E2FBAFB" w14:textId="0BBDC487" w:rsidR="006807AB" w:rsidRPr="00E4785C" w:rsidRDefault="001020D0">
      <w:pPr>
        <w:tabs>
          <w:tab w:val="left" w:pos="426"/>
          <w:tab w:val="left" w:pos="567"/>
        </w:tabs>
        <w:jc w:val="both"/>
        <w:rPr>
          <w:rFonts w:ascii="Times New Roman" w:hAnsi="Times New Roman" w:cs="Times New Roman"/>
          <w:b/>
          <w:bCs/>
          <w:sz w:val="24"/>
          <w:szCs w:val="24"/>
          <w:lang w:val="pt-BR"/>
        </w:rPr>
      </w:pPr>
      <w:r w:rsidRPr="00E4785C">
        <w:rPr>
          <w:rFonts w:ascii="Times New Roman" w:hAnsi="Times New Roman" w:cs="Times New Roman"/>
          <w:b/>
          <w:bCs/>
          <w:sz w:val="24"/>
          <w:szCs w:val="24"/>
          <w:lang w:val="pt-BR"/>
        </w:rPr>
        <w:lastRenderedPageBreak/>
        <w:t>Recebimento</w:t>
      </w:r>
    </w:p>
    <w:p w14:paraId="18250E6C" w14:textId="50B9A5AD" w:rsidR="006807AB" w:rsidRPr="00E4785C" w:rsidRDefault="001020D0">
      <w:pPr>
        <w:tabs>
          <w:tab w:val="left" w:pos="426"/>
          <w:tab w:val="left" w:pos="567"/>
        </w:tabs>
        <w:jc w:val="both"/>
        <w:rPr>
          <w:rFonts w:ascii="Times New Roman" w:hAnsi="Times New Roman" w:cs="Times New Roman"/>
          <w:sz w:val="24"/>
          <w:szCs w:val="24"/>
          <w:lang w:val="pt-BR"/>
        </w:rPr>
      </w:pPr>
      <w:r w:rsidRPr="00E4785C">
        <w:rPr>
          <w:rFonts w:ascii="Times New Roman" w:hAnsi="Times New Roman" w:cs="Times New Roman"/>
          <w:sz w:val="24"/>
          <w:szCs w:val="24"/>
          <w:lang w:val="pt-BR"/>
        </w:rPr>
        <w:t xml:space="preserve">8.5 </w:t>
      </w:r>
      <w:r w:rsidRPr="00E4785C">
        <w:rPr>
          <w:rFonts w:ascii="Times New Roman" w:hAnsi="Times New Roman" w:cs="Times New Roman"/>
          <w:sz w:val="24"/>
          <w:szCs w:val="24"/>
        </w:rPr>
        <w:t xml:space="preserve">Os serviços de locação de software serão recebidos </w:t>
      </w:r>
      <w:r w:rsidRPr="00E4785C">
        <w:rPr>
          <w:rFonts w:ascii="Times New Roman" w:hAnsi="Times New Roman" w:cs="Times New Roman"/>
          <w:b/>
          <w:bCs/>
          <w:sz w:val="24"/>
          <w:szCs w:val="24"/>
        </w:rPr>
        <w:t>provisoriamente</w:t>
      </w:r>
      <w:r w:rsidRPr="00E4785C">
        <w:rPr>
          <w:rFonts w:ascii="Times New Roman" w:hAnsi="Times New Roman" w:cs="Times New Roman"/>
          <w:sz w:val="24"/>
          <w:szCs w:val="24"/>
        </w:rPr>
        <w:t xml:space="preserve">, de forma </w:t>
      </w:r>
      <w:r w:rsidRPr="00E4785C">
        <w:rPr>
          <w:rFonts w:ascii="Times New Roman" w:hAnsi="Times New Roman" w:cs="Times New Roman"/>
          <w:b/>
          <w:bCs/>
          <w:sz w:val="24"/>
          <w:szCs w:val="24"/>
        </w:rPr>
        <w:t>mensal</w:t>
      </w:r>
      <w:r w:rsidRPr="00E4785C">
        <w:rPr>
          <w:rFonts w:ascii="Times New Roman" w:hAnsi="Times New Roman" w:cs="Times New Roman"/>
          <w:sz w:val="24"/>
          <w:szCs w:val="24"/>
        </w:rPr>
        <w:t xml:space="preserve">, no prazo de </w:t>
      </w:r>
      <w:r w:rsidRPr="00E4785C">
        <w:rPr>
          <w:rFonts w:ascii="Times New Roman" w:hAnsi="Times New Roman" w:cs="Times New Roman"/>
          <w:b/>
          <w:bCs/>
          <w:sz w:val="24"/>
          <w:szCs w:val="24"/>
        </w:rPr>
        <w:t xml:space="preserve">até </w:t>
      </w:r>
      <w:r w:rsidR="002A3048" w:rsidRPr="002A3048">
        <w:rPr>
          <w:rFonts w:ascii="Times New Roman" w:hAnsi="Times New Roman" w:cs="Times New Roman"/>
          <w:b/>
          <w:bCs/>
          <w:sz w:val="24"/>
          <w:szCs w:val="24"/>
          <w:lang w:val="pt-BR"/>
        </w:rPr>
        <w:t>05</w:t>
      </w:r>
      <w:r w:rsidRPr="002A3048">
        <w:rPr>
          <w:rFonts w:ascii="Times New Roman" w:hAnsi="Times New Roman" w:cs="Times New Roman"/>
          <w:b/>
          <w:bCs/>
          <w:sz w:val="24"/>
          <w:szCs w:val="24"/>
        </w:rPr>
        <w:t xml:space="preserve"> (</w:t>
      </w:r>
      <w:r w:rsidR="002A3048" w:rsidRPr="002A3048">
        <w:rPr>
          <w:rFonts w:ascii="Times New Roman" w:hAnsi="Times New Roman" w:cs="Times New Roman"/>
          <w:b/>
          <w:bCs/>
          <w:sz w:val="24"/>
          <w:szCs w:val="24"/>
          <w:lang w:val="pt-BR"/>
        </w:rPr>
        <w:t>cinco</w:t>
      </w:r>
      <w:r w:rsidRPr="002A3048">
        <w:rPr>
          <w:rFonts w:ascii="Times New Roman" w:hAnsi="Times New Roman" w:cs="Times New Roman"/>
          <w:b/>
          <w:bCs/>
          <w:sz w:val="24"/>
          <w:szCs w:val="24"/>
        </w:rPr>
        <w:t>) dias</w:t>
      </w:r>
      <w:r w:rsidRPr="00E4785C">
        <w:rPr>
          <w:rFonts w:ascii="Times New Roman" w:hAnsi="Times New Roman" w:cs="Times New Roman"/>
          <w:sz w:val="24"/>
          <w:szCs w:val="24"/>
        </w:rPr>
        <w:t>, contado do recebimento da comunicação de cobrança apresentada pelo Contratado, acompanhada da comprovação da efetiva prestação dos serviços no período de referência</w:t>
      </w:r>
      <w:r w:rsidRPr="00E4785C">
        <w:rPr>
          <w:rFonts w:ascii="Times New Roman" w:hAnsi="Times New Roman" w:cs="Times New Roman"/>
          <w:sz w:val="24"/>
          <w:szCs w:val="24"/>
          <w:lang w:val="pt-BR"/>
        </w:rPr>
        <w:t>.</w:t>
      </w:r>
    </w:p>
    <w:p w14:paraId="60A6F38A" w14:textId="77777777" w:rsidR="006807AB" w:rsidRPr="00E4785C" w:rsidRDefault="001020D0">
      <w:pPr>
        <w:tabs>
          <w:tab w:val="left" w:pos="426"/>
          <w:tab w:val="left" w:pos="567"/>
        </w:tabs>
        <w:jc w:val="both"/>
        <w:rPr>
          <w:rFonts w:ascii="Times New Roman" w:hAnsi="Times New Roman" w:cs="Times New Roman"/>
          <w:sz w:val="24"/>
          <w:szCs w:val="24"/>
          <w:lang w:val="pt-BR"/>
        </w:rPr>
      </w:pPr>
      <w:r w:rsidRPr="00E4785C">
        <w:rPr>
          <w:rFonts w:ascii="Times New Roman" w:hAnsi="Times New Roman" w:cs="Times New Roman"/>
          <w:sz w:val="24"/>
          <w:szCs w:val="24"/>
          <w:lang w:val="pt-BR"/>
        </w:rPr>
        <w:t>8.6 O prazo para recebimento provisório será contado do recebimento de comunicação de cobrança oriunda do Contratado com a comprovação da prestação dos serviços a que se referem a parcela a ser paga.</w:t>
      </w:r>
    </w:p>
    <w:p w14:paraId="7FD9D8B5" w14:textId="77777777" w:rsidR="006807AB" w:rsidRPr="00E4785C" w:rsidRDefault="001020D0">
      <w:pPr>
        <w:tabs>
          <w:tab w:val="left" w:pos="426"/>
          <w:tab w:val="left" w:pos="567"/>
        </w:tabs>
        <w:jc w:val="both"/>
        <w:rPr>
          <w:rFonts w:ascii="Times New Roman" w:hAnsi="Times New Roman" w:cs="Times New Roman"/>
          <w:sz w:val="24"/>
          <w:szCs w:val="24"/>
          <w:lang w:val="pt-BR"/>
        </w:rPr>
      </w:pPr>
      <w:r w:rsidRPr="00E4785C">
        <w:rPr>
          <w:rFonts w:ascii="Times New Roman" w:hAnsi="Times New Roman" w:cs="Times New Roman"/>
          <w:sz w:val="24"/>
          <w:szCs w:val="24"/>
          <w:lang w:val="pt-BR"/>
        </w:rPr>
        <w:t>8.7 O fiscal técnico do contrato realizará o recebimento provisório do objeto do contrato mediante termo detalhado que comprove o cumprimento das exigências de caráter técnico.</w:t>
      </w:r>
    </w:p>
    <w:p w14:paraId="635BA751" w14:textId="77777777" w:rsidR="006807AB" w:rsidRPr="00E4785C" w:rsidRDefault="001020D0">
      <w:pPr>
        <w:tabs>
          <w:tab w:val="left" w:pos="426"/>
          <w:tab w:val="left" w:pos="567"/>
        </w:tabs>
        <w:jc w:val="both"/>
        <w:rPr>
          <w:rFonts w:ascii="Times New Roman" w:hAnsi="Times New Roman" w:cs="Times New Roman"/>
          <w:sz w:val="24"/>
          <w:szCs w:val="24"/>
          <w:lang w:val="pt-BR"/>
        </w:rPr>
      </w:pPr>
      <w:r w:rsidRPr="00E4785C">
        <w:rPr>
          <w:rFonts w:ascii="Times New Roman" w:hAnsi="Times New Roman" w:cs="Times New Roman"/>
          <w:sz w:val="24"/>
          <w:szCs w:val="24"/>
          <w:lang w:val="pt-BR"/>
        </w:rPr>
        <w:t>8.8 O fiscal administrativo do contrato realizará o recebimento provisório do objeto do contrato mediante termo detalhado que comprove o cumprimento das exigências de caráter administrativo.</w:t>
      </w:r>
    </w:p>
    <w:p w14:paraId="4E2EA92A" w14:textId="77777777" w:rsidR="006807AB" w:rsidRPr="00E4785C" w:rsidRDefault="001020D0">
      <w:pPr>
        <w:tabs>
          <w:tab w:val="left" w:pos="426"/>
          <w:tab w:val="left" w:pos="567"/>
        </w:tabs>
        <w:jc w:val="both"/>
        <w:rPr>
          <w:rFonts w:ascii="Times New Roman" w:hAnsi="Times New Roman" w:cs="Times New Roman"/>
          <w:sz w:val="24"/>
          <w:szCs w:val="24"/>
          <w:lang w:val="pt-BR"/>
        </w:rPr>
      </w:pPr>
      <w:r w:rsidRPr="00E4785C">
        <w:rPr>
          <w:rFonts w:ascii="Times New Roman" w:hAnsi="Times New Roman" w:cs="Times New Roman"/>
          <w:sz w:val="24"/>
          <w:szCs w:val="24"/>
          <w:lang w:val="pt-BR"/>
        </w:rPr>
        <w:t>8.9 O fiscal setorial do contrato, quando houver, realizará o recebimento provisório sob o ponto de vista técnico e administrativo.</w:t>
      </w:r>
    </w:p>
    <w:p w14:paraId="6F1C88D2" w14:textId="77777777" w:rsidR="006807AB" w:rsidRPr="00E4785C" w:rsidRDefault="001020D0">
      <w:pPr>
        <w:tabs>
          <w:tab w:val="left" w:pos="426"/>
          <w:tab w:val="left" w:pos="567"/>
        </w:tabs>
        <w:jc w:val="both"/>
        <w:rPr>
          <w:rFonts w:ascii="Times New Roman" w:hAnsi="Times New Roman" w:cs="Times New Roman"/>
          <w:sz w:val="24"/>
          <w:szCs w:val="24"/>
        </w:rPr>
      </w:pPr>
      <w:r w:rsidRPr="00E4785C">
        <w:rPr>
          <w:rFonts w:ascii="Times New Roman" w:hAnsi="Times New Roman" w:cs="Times New Roman"/>
          <w:sz w:val="24"/>
          <w:szCs w:val="24"/>
          <w:lang w:val="pt-BR"/>
        </w:rPr>
        <w:t xml:space="preserve">8.10 </w:t>
      </w:r>
      <w:r w:rsidRPr="00E4785C">
        <w:rPr>
          <w:rFonts w:ascii="Times New Roman" w:hAnsi="Times New Roman" w:cs="Times New Roman"/>
          <w:sz w:val="24"/>
          <w:szCs w:val="24"/>
        </w:rPr>
        <w:t xml:space="preserve">O recebimento provisório consistirá na </w:t>
      </w:r>
      <w:r w:rsidRPr="00E4785C">
        <w:rPr>
          <w:rFonts w:ascii="Times New Roman" w:hAnsi="Times New Roman" w:cs="Times New Roman"/>
          <w:b/>
          <w:bCs/>
          <w:sz w:val="24"/>
          <w:szCs w:val="24"/>
        </w:rPr>
        <w:t>verificação do cumprimento das exigências técnicas, operacionais e administrativas</w:t>
      </w:r>
      <w:r w:rsidRPr="00E4785C">
        <w:rPr>
          <w:rFonts w:ascii="Times New Roman" w:hAnsi="Times New Roman" w:cs="Times New Roman"/>
          <w:sz w:val="24"/>
          <w:szCs w:val="24"/>
        </w:rPr>
        <w:t>, especialmente quanto:</w:t>
      </w:r>
    </w:p>
    <w:p w14:paraId="34B9D4F4" w14:textId="77777777" w:rsidR="006807AB" w:rsidRPr="00E4785C" w:rsidRDefault="001020D0">
      <w:pPr>
        <w:numPr>
          <w:ilvl w:val="0"/>
          <w:numId w:val="42"/>
        </w:numPr>
        <w:tabs>
          <w:tab w:val="left" w:pos="426"/>
          <w:tab w:val="left" w:pos="567"/>
        </w:tabs>
        <w:jc w:val="both"/>
        <w:rPr>
          <w:rFonts w:ascii="Times New Roman" w:hAnsi="Times New Roman" w:cs="Times New Roman"/>
          <w:sz w:val="24"/>
          <w:szCs w:val="24"/>
          <w:lang w:val="pt-BR"/>
        </w:rPr>
      </w:pPr>
      <w:r w:rsidRPr="00E4785C">
        <w:rPr>
          <w:rFonts w:ascii="Times New Roman" w:hAnsi="Times New Roman" w:cs="Times New Roman"/>
          <w:sz w:val="24"/>
          <w:szCs w:val="24"/>
          <w:lang w:val="pt-BR"/>
        </w:rPr>
        <w:t>à disponibilidade do sistema;</w:t>
      </w:r>
    </w:p>
    <w:p w14:paraId="582B676F" w14:textId="77777777" w:rsidR="006807AB" w:rsidRPr="00E4785C" w:rsidRDefault="001020D0">
      <w:pPr>
        <w:numPr>
          <w:ilvl w:val="0"/>
          <w:numId w:val="42"/>
        </w:numPr>
        <w:tabs>
          <w:tab w:val="left" w:pos="426"/>
          <w:tab w:val="left" w:pos="567"/>
        </w:tabs>
        <w:jc w:val="both"/>
        <w:rPr>
          <w:rFonts w:ascii="Times New Roman" w:hAnsi="Times New Roman" w:cs="Times New Roman"/>
          <w:sz w:val="24"/>
          <w:szCs w:val="24"/>
          <w:lang w:val="pt-BR"/>
        </w:rPr>
      </w:pPr>
      <w:r w:rsidRPr="00E4785C">
        <w:rPr>
          <w:rFonts w:ascii="Times New Roman" w:hAnsi="Times New Roman" w:cs="Times New Roman"/>
          <w:sz w:val="24"/>
          <w:szCs w:val="24"/>
          <w:lang w:val="pt-BR"/>
        </w:rPr>
        <w:t>ao funcionamento das funcionalidades contratadas;</w:t>
      </w:r>
    </w:p>
    <w:p w14:paraId="142C0284" w14:textId="77777777" w:rsidR="006807AB" w:rsidRPr="00E4785C" w:rsidRDefault="001020D0">
      <w:pPr>
        <w:numPr>
          <w:ilvl w:val="0"/>
          <w:numId w:val="42"/>
        </w:numPr>
        <w:tabs>
          <w:tab w:val="left" w:pos="426"/>
          <w:tab w:val="left" w:pos="567"/>
        </w:tabs>
        <w:jc w:val="both"/>
        <w:rPr>
          <w:rFonts w:ascii="Times New Roman" w:hAnsi="Times New Roman" w:cs="Times New Roman"/>
          <w:sz w:val="24"/>
          <w:szCs w:val="24"/>
          <w:lang w:val="pt-BR"/>
        </w:rPr>
      </w:pPr>
      <w:proofErr w:type="spellStart"/>
      <w:r w:rsidRPr="00E4785C">
        <w:rPr>
          <w:rFonts w:ascii="Times New Roman" w:hAnsi="Times New Roman" w:cs="Times New Roman"/>
          <w:sz w:val="24"/>
          <w:szCs w:val="24"/>
          <w:lang w:val="pt-BR"/>
        </w:rPr>
        <w:t>à</w:t>
      </w:r>
      <w:proofErr w:type="spellEnd"/>
      <w:r w:rsidRPr="00E4785C">
        <w:rPr>
          <w:rFonts w:ascii="Times New Roman" w:hAnsi="Times New Roman" w:cs="Times New Roman"/>
          <w:sz w:val="24"/>
          <w:szCs w:val="24"/>
          <w:lang w:val="pt-BR"/>
        </w:rPr>
        <w:t xml:space="preserve"> regularidade do suporte técnico prestado</w:t>
      </w:r>
    </w:p>
    <w:p w14:paraId="776938B9" w14:textId="77777777" w:rsidR="006807AB" w:rsidRPr="00E4785C" w:rsidRDefault="006807AB">
      <w:pPr>
        <w:tabs>
          <w:tab w:val="left" w:pos="426"/>
          <w:tab w:val="left" w:pos="567"/>
        </w:tabs>
        <w:jc w:val="both"/>
        <w:rPr>
          <w:rFonts w:ascii="Times New Roman" w:hAnsi="Times New Roman" w:cs="Times New Roman"/>
          <w:sz w:val="24"/>
          <w:szCs w:val="24"/>
          <w:lang w:val="pt-BR"/>
        </w:rPr>
      </w:pPr>
    </w:p>
    <w:p w14:paraId="1AB208F2" w14:textId="77777777" w:rsidR="006807AB" w:rsidRPr="00E4785C" w:rsidRDefault="001020D0">
      <w:pPr>
        <w:tabs>
          <w:tab w:val="left" w:pos="426"/>
          <w:tab w:val="left" w:pos="567"/>
        </w:tabs>
        <w:jc w:val="both"/>
        <w:rPr>
          <w:rFonts w:ascii="Times New Roman" w:hAnsi="Times New Roman" w:cs="Times New Roman"/>
          <w:b/>
          <w:bCs/>
          <w:sz w:val="24"/>
          <w:szCs w:val="24"/>
          <w:lang w:val="pt-BR"/>
        </w:rPr>
      </w:pPr>
      <w:r w:rsidRPr="00E4785C">
        <w:rPr>
          <w:rFonts w:ascii="Times New Roman" w:hAnsi="Times New Roman" w:cs="Times New Roman"/>
          <w:b/>
          <w:bCs/>
          <w:sz w:val="24"/>
          <w:szCs w:val="24"/>
          <w:lang w:val="pt-BR"/>
        </w:rPr>
        <w:t>8.11 Ao final de cada período/evento de faturamento:</w:t>
      </w:r>
    </w:p>
    <w:p w14:paraId="3B0DE995" w14:textId="77777777" w:rsidR="006807AB" w:rsidRPr="00E4785C" w:rsidRDefault="001020D0">
      <w:pPr>
        <w:tabs>
          <w:tab w:val="left" w:pos="426"/>
          <w:tab w:val="left" w:pos="567"/>
        </w:tabs>
        <w:jc w:val="both"/>
        <w:rPr>
          <w:rFonts w:ascii="Times New Roman" w:hAnsi="Times New Roman" w:cs="Times New Roman"/>
          <w:sz w:val="24"/>
          <w:szCs w:val="24"/>
          <w:lang w:val="pt-BR"/>
        </w:rPr>
      </w:pPr>
      <w:r w:rsidRPr="00E4785C">
        <w:rPr>
          <w:rFonts w:ascii="Times New Roman" w:hAnsi="Times New Roman" w:cs="Times New Roman"/>
          <w:sz w:val="24"/>
          <w:szCs w:val="24"/>
          <w:lang w:val="pt-BR"/>
        </w:rPr>
        <w:tab/>
        <w:t>8.11.1 o fiscal técnico do contrato deverá apurar o resultado das avaliações da execução do objeto e, se for o caso, a análise do desempenho e qualidade da prestação dos serviços realizados em consonância com os indicadores previstos no ato convocatório, que poderá resultar no redimensionamento de valores a serem pagos à contratada, registrando em relatório a ser encaminhado ao gestor do contrato;</w:t>
      </w:r>
    </w:p>
    <w:p w14:paraId="1FC6BF6A" w14:textId="77777777" w:rsidR="006807AB" w:rsidRPr="00E4785C" w:rsidRDefault="001020D0">
      <w:pPr>
        <w:tabs>
          <w:tab w:val="left" w:pos="426"/>
          <w:tab w:val="left" w:pos="567"/>
        </w:tabs>
        <w:jc w:val="both"/>
        <w:rPr>
          <w:rFonts w:ascii="Times New Roman" w:hAnsi="Times New Roman" w:cs="Times New Roman"/>
          <w:sz w:val="24"/>
          <w:szCs w:val="24"/>
          <w:lang w:val="pt-BR"/>
        </w:rPr>
      </w:pPr>
      <w:r w:rsidRPr="00E4785C">
        <w:rPr>
          <w:rFonts w:ascii="Times New Roman" w:hAnsi="Times New Roman" w:cs="Times New Roman"/>
          <w:sz w:val="24"/>
          <w:szCs w:val="24"/>
          <w:lang w:val="pt-BR"/>
        </w:rPr>
        <w:t>8.12 Será considerado como ocorrido o recebimento provisório com a entrega do termo detalhado ou, em havendo mais de um a ser feito, com a entrega do último;</w:t>
      </w:r>
    </w:p>
    <w:p w14:paraId="26AA0786" w14:textId="77777777" w:rsidR="006807AB" w:rsidRPr="00E4785C" w:rsidRDefault="001020D0">
      <w:pPr>
        <w:tabs>
          <w:tab w:val="left" w:pos="426"/>
          <w:tab w:val="left" w:pos="567"/>
        </w:tabs>
        <w:jc w:val="both"/>
        <w:rPr>
          <w:rFonts w:ascii="Times New Roman" w:hAnsi="Times New Roman" w:cs="Times New Roman"/>
          <w:sz w:val="24"/>
          <w:szCs w:val="24"/>
          <w:lang w:val="pt-BR"/>
        </w:rPr>
      </w:pPr>
      <w:r w:rsidRPr="00E4785C">
        <w:rPr>
          <w:rFonts w:ascii="Times New Roman" w:hAnsi="Times New Roman" w:cs="Times New Roman"/>
          <w:sz w:val="24"/>
          <w:szCs w:val="24"/>
          <w:lang w:val="pt-BR"/>
        </w:rPr>
        <w:t xml:space="preserve">8.13 O Contratado fica obrigado a reparar, corrigir, remover, reconstruir ou substituir, às suas expensas, no todo ou em parte, o objeto em que se verificarem vícios, defeitos ou incorreções resultantes da execução ou materiais empregados, cabendo à fiscalização não atestar a última </w:t>
      </w:r>
      <w:r w:rsidRPr="00E4785C">
        <w:rPr>
          <w:rFonts w:ascii="Times New Roman" w:hAnsi="Times New Roman" w:cs="Times New Roman"/>
          <w:sz w:val="24"/>
          <w:szCs w:val="24"/>
          <w:lang w:val="pt-BR"/>
        </w:rPr>
        <w:lastRenderedPageBreak/>
        <w:t>e/ou única medição de serviços até que sejam sanadas todas as eventuais pendências que possam vir a ser apontadas no recebimento provisório.</w:t>
      </w:r>
    </w:p>
    <w:p w14:paraId="63EF5421" w14:textId="77777777" w:rsidR="006807AB" w:rsidRPr="00E4785C" w:rsidRDefault="001020D0">
      <w:pPr>
        <w:tabs>
          <w:tab w:val="left" w:pos="426"/>
          <w:tab w:val="left" w:pos="567"/>
        </w:tabs>
        <w:jc w:val="both"/>
        <w:rPr>
          <w:rFonts w:ascii="Times New Roman" w:hAnsi="Times New Roman" w:cs="Times New Roman"/>
          <w:sz w:val="24"/>
          <w:szCs w:val="24"/>
          <w:lang w:val="pt-BR"/>
        </w:rPr>
      </w:pPr>
      <w:r w:rsidRPr="00E4785C">
        <w:rPr>
          <w:rFonts w:ascii="Times New Roman" w:hAnsi="Times New Roman" w:cs="Times New Roman"/>
          <w:sz w:val="24"/>
          <w:szCs w:val="24"/>
          <w:lang w:val="pt-BR"/>
        </w:rPr>
        <w:t>8.14 A fiscalização não efetuará o ateste da última e/ou única medição de serviços até que sejam sanadas todas as eventuais pendências que possam vir a ser apontadas no recebimento provisório.</w:t>
      </w:r>
    </w:p>
    <w:p w14:paraId="6F7B5585" w14:textId="77777777" w:rsidR="006807AB" w:rsidRPr="00E4785C" w:rsidRDefault="001020D0">
      <w:pPr>
        <w:tabs>
          <w:tab w:val="left" w:pos="426"/>
          <w:tab w:val="left" w:pos="567"/>
        </w:tabs>
        <w:jc w:val="both"/>
        <w:rPr>
          <w:rFonts w:ascii="Times New Roman" w:hAnsi="Times New Roman" w:cs="Times New Roman"/>
          <w:sz w:val="24"/>
          <w:szCs w:val="24"/>
          <w:lang w:val="pt-BR"/>
        </w:rPr>
      </w:pPr>
      <w:r w:rsidRPr="00E4785C">
        <w:rPr>
          <w:rFonts w:ascii="Times New Roman" w:hAnsi="Times New Roman" w:cs="Times New Roman"/>
          <w:sz w:val="24"/>
          <w:szCs w:val="24"/>
          <w:lang w:val="pt-BR"/>
        </w:rPr>
        <w:t>8.15 O recebimento provisório também ficará sujeito, quando cabível, à conclusão de todos os testes de campo e à entrega dos Manuais e Instruções exigíveis.</w:t>
      </w:r>
    </w:p>
    <w:p w14:paraId="698CBFDB" w14:textId="77777777" w:rsidR="006807AB" w:rsidRPr="00E4785C" w:rsidRDefault="001020D0">
      <w:pPr>
        <w:tabs>
          <w:tab w:val="left" w:pos="426"/>
          <w:tab w:val="left" w:pos="567"/>
        </w:tabs>
        <w:jc w:val="both"/>
        <w:rPr>
          <w:rFonts w:ascii="Times New Roman" w:hAnsi="Times New Roman" w:cs="Times New Roman"/>
          <w:sz w:val="24"/>
          <w:szCs w:val="24"/>
          <w:lang w:val="pt-BR"/>
        </w:rPr>
      </w:pPr>
      <w:r w:rsidRPr="00E4785C">
        <w:rPr>
          <w:rFonts w:ascii="Times New Roman" w:hAnsi="Times New Roman" w:cs="Times New Roman"/>
          <w:sz w:val="24"/>
          <w:szCs w:val="24"/>
          <w:lang w:val="pt-BR"/>
        </w:rPr>
        <w:t>8.16 Os serviços poderão ser rejeitados, no todo ou em parte, quando em desacordo com as especificações constantes neste Termo de Referência e na proposta, sem prejuízo da aplicação das penalidades.</w:t>
      </w:r>
    </w:p>
    <w:p w14:paraId="57A92E2B" w14:textId="77777777" w:rsidR="006807AB" w:rsidRPr="00E4785C" w:rsidRDefault="001020D0">
      <w:pPr>
        <w:tabs>
          <w:tab w:val="left" w:pos="426"/>
          <w:tab w:val="left" w:pos="567"/>
        </w:tabs>
        <w:jc w:val="both"/>
        <w:rPr>
          <w:rFonts w:ascii="Times New Roman" w:hAnsi="Times New Roman" w:cs="Times New Roman"/>
          <w:sz w:val="24"/>
          <w:szCs w:val="24"/>
          <w:lang w:val="pt-BR"/>
        </w:rPr>
      </w:pPr>
      <w:r w:rsidRPr="00E4785C">
        <w:rPr>
          <w:rFonts w:ascii="Times New Roman" w:hAnsi="Times New Roman" w:cs="Times New Roman"/>
          <w:sz w:val="24"/>
          <w:szCs w:val="24"/>
          <w:lang w:val="pt-BR"/>
        </w:rPr>
        <w:t>8.17 Quando a fiscalização for exercida por um único servidor, o Termo Detalhado deverá conter o registro, a análise e a conclusão acerca das ocorrências na execução do contrato, em relação à fiscalização técnica e administrativa e demais documentos que julgar necessários, devendo encaminhá-los ao gestor do contrato para recebimento definitivo.</w:t>
      </w:r>
    </w:p>
    <w:p w14:paraId="105CF9E5" w14:textId="2D9EEDD0" w:rsidR="006807AB" w:rsidRPr="00E4785C" w:rsidRDefault="001020D0">
      <w:pPr>
        <w:tabs>
          <w:tab w:val="left" w:pos="426"/>
          <w:tab w:val="left" w:pos="567"/>
        </w:tabs>
        <w:jc w:val="both"/>
        <w:rPr>
          <w:rFonts w:ascii="Times New Roman" w:hAnsi="Times New Roman" w:cs="Times New Roman"/>
          <w:sz w:val="24"/>
          <w:szCs w:val="24"/>
          <w:lang w:val="pt-BR"/>
        </w:rPr>
      </w:pPr>
      <w:r w:rsidRPr="00E4785C">
        <w:rPr>
          <w:rFonts w:ascii="Times New Roman" w:hAnsi="Times New Roman" w:cs="Times New Roman"/>
          <w:sz w:val="24"/>
          <w:szCs w:val="24"/>
          <w:lang w:val="pt-BR"/>
        </w:rPr>
        <w:t>8.18 Os serviços serão r</w:t>
      </w:r>
      <w:r w:rsidRPr="00E4785C">
        <w:rPr>
          <w:rFonts w:ascii="Times New Roman" w:hAnsi="Times New Roman" w:cs="Times New Roman"/>
          <w:b/>
          <w:bCs/>
          <w:sz w:val="24"/>
          <w:szCs w:val="24"/>
          <w:lang w:val="pt-BR"/>
        </w:rPr>
        <w:t xml:space="preserve">ecebidos definitivamente no </w:t>
      </w:r>
      <w:r w:rsidRPr="002A3048">
        <w:rPr>
          <w:rFonts w:ascii="Times New Roman" w:hAnsi="Times New Roman" w:cs="Times New Roman"/>
          <w:b/>
          <w:bCs/>
          <w:sz w:val="24"/>
          <w:szCs w:val="24"/>
          <w:lang w:val="pt-BR"/>
        </w:rPr>
        <w:t xml:space="preserve">prazo de </w:t>
      </w:r>
      <w:r w:rsidR="002A3048" w:rsidRPr="002A3048">
        <w:rPr>
          <w:rFonts w:ascii="Times New Roman" w:hAnsi="Times New Roman" w:cs="Times New Roman"/>
          <w:b/>
          <w:bCs/>
          <w:i/>
          <w:sz w:val="24"/>
          <w:szCs w:val="24"/>
          <w:lang w:val="pt-BR"/>
        </w:rPr>
        <w:t>10</w:t>
      </w:r>
      <w:r w:rsidRPr="002A3048">
        <w:rPr>
          <w:rFonts w:ascii="Times New Roman" w:hAnsi="Times New Roman" w:cs="Times New Roman"/>
          <w:b/>
          <w:bCs/>
          <w:sz w:val="24"/>
          <w:szCs w:val="24"/>
          <w:lang w:val="pt-BR"/>
        </w:rPr>
        <w:t xml:space="preserve"> (</w:t>
      </w:r>
      <w:r w:rsidR="002A3048" w:rsidRPr="002A3048">
        <w:rPr>
          <w:rFonts w:ascii="Times New Roman" w:hAnsi="Times New Roman" w:cs="Times New Roman"/>
          <w:b/>
          <w:bCs/>
          <w:sz w:val="24"/>
          <w:szCs w:val="24"/>
          <w:lang w:val="pt-BR"/>
        </w:rPr>
        <w:t>dez</w:t>
      </w:r>
      <w:r w:rsidRPr="002A3048">
        <w:rPr>
          <w:rFonts w:ascii="Times New Roman" w:hAnsi="Times New Roman" w:cs="Times New Roman"/>
          <w:b/>
          <w:bCs/>
          <w:sz w:val="24"/>
          <w:szCs w:val="24"/>
          <w:lang w:val="pt-BR"/>
        </w:rPr>
        <w:t>) dias</w:t>
      </w:r>
      <w:r w:rsidRPr="00E4785C">
        <w:rPr>
          <w:rFonts w:ascii="Times New Roman" w:hAnsi="Times New Roman" w:cs="Times New Roman"/>
          <w:sz w:val="24"/>
          <w:szCs w:val="24"/>
          <w:lang w:val="pt-BR"/>
        </w:rPr>
        <w:t>, contados do recebimento provisório, por servidor ou comissão designada pela autoridade competente, após a verificação da qualidade e quantidade do serviço e consequente aceitação mediante termo detalhado, obedecendo os seguintes procedimentos:</w:t>
      </w:r>
    </w:p>
    <w:p w14:paraId="59EB8A9A" w14:textId="77777777" w:rsidR="006807AB" w:rsidRPr="00E4785C" w:rsidRDefault="001020D0">
      <w:pPr>
        <w:tabs>
          <w:tab w:val="left" w:pos="426"/>
          <w:tab w:val="left" w:pos="567"/>
        </w:tabs>
        <w:jc w:val="both"/>
        <w:rPr>
          <w:rFonts w:ascii="Times New Roman" w:hAnsi="Times New Roman" w:cs="Times New Roman"/>
          <w:sz w:val="24"/>
          <w:szCs w:val="24"/>
          <w:lang w:val="pt-BR"/>
        </w:rPr>
      </w:pPr>
      <w:r w:rsidRPr="00E4785C">
        <w:rPr>
          <w:rFonts w:ascii="Times New Roman" w:hAnsi="Times New Roman" w:cs="Times New Roman"/>
          <w:sz w:val="24"/>
          <w:szCs w:val="24"/>
          <w:lang w:val="pt-BR"/>
        </w:rPr>
        <w:tab/>
        <w:t>8.18.1 Emitir documento comprobatório da avaliação realizada pelos fiscais técnico, administrativo e setorial, quando houver, no cumprimento de obrigações assumidas pelo Contratado, com menção ao seu desempenho na execução contratual, baseado em indicadores objetivamente definidos e aferidos, e a eventuais penalidades aplicadas, devendo constar do cadastro de atesto de cumprimento de obrigações, conforme regulamento.</w:t>
      </w:r>
    </w:p>
    <w:p w14:paraId="3C310991" w14:textId="77777777" w:rsidR="006807AB" w:rsidRPr="00E4785C" w:rsidRDefault="001020D0">
      <w:pPr>
        <w:tabs>
          <w:tab w:val="left" w:pos="426"/>
          <w:tab w:val="left" w:pos="567"/>
        </w:tabs>
        <w:jc w:val="both"/>
        <w:rPr>
          <w:rFonts w:ascii="Times New Roman" w:hAnsi="Times New Roman" w:cs="Times New Roman"/>
          <w:sz w:val="24"/>
          <w:szCs w:val="24"/>
          <w:lang w:val="pt-BR"/>
        </w:rPr>
      </w:pPr>
      <w:r w:rsidRPr="00E4785C">
        <w:rPr>
          <w:rFonts w:ascii="Times New Roman" w:hAnsi="Times New Roman" w:cs="Times New Roman"/>
          <w:sz w:val="24"/>
          <w:szCs w:val="24"/>
          <w:lang w:val="pt-BR"/>
        </w:rPr>
        <w:tab/>
        <w:t>8.18.2 Realizar a análise dos relatórios e de toda a documentação apresentada pela fiscalização e, caso haja irregularidades que impeçam a liquidação e o pagamento da despesa, indicar as cláusulas contratuais pertinentes, solicitando ao Contratado, por escrito, as respectivas correções.</w:t>
      </w:r>
    </w:p>
    <w:p w14:paraId="4048CE6D" w14:textId="77777777" w:rsidR="006807AB" w:rsidRPr="00E4785C" w:rsidRDefault="001020D0">
      <w:pPr>
        <w:tabs>
          <w:tab w:val="left" w:pos="426"/>
          <w:tab w:val="left" w:pos="567"/>
        </w:tabs>
        <w:jc w:val="both"/>
        <w:rPr>
          <w:rFonts w:ascii="Times New Roman" w:hAnsi="Times New Roman" w:cs="Times New Roman"/>
          <w:sz w:val="24"/>
          <w:szCs w:val="24"/>
          <w:lang w:val="pt-BR"/>
        </w:rPr>
      </w:pPr>
      <w:r w:rsidRPr="00E4785C">
        <w:rPr>
          <w:rFonts w:ascii="Times New Roman" w:hAnsi="Times New Roman" w:cs="Times New Roman"/>
          <w:sz w:val="24"/>
          <w:szCs w:val="24"/>
          <w:lang w:val="pt-BR"/>
        </w:rPr>
        <w:tab/>
        <w:t>8.18.3 Emitir Termo Detalhado para efeito de recebimento definitivo dos serviços prestados, com base nos relatórios e documentações apresentadas; e</w:t>
      </w:r>
    </w:p>
    <w:p w14:paraId="442401C4" w14:textId="77777777" w:rsidR="006807AB" w:rsidRPr="00E4785C" w:rsidRDefault="001020D0">
      <w:pPr>
        <w:tabs>
          <w:tab w:val="left" w:pos="426"/>
          <w:tab w:val="left" w:pos="567"/>
        </w:tabs>
        <w:jc w:val="both"/>
        <w:rPr>
          <w:rFonts w:ascii="Times New Roman" w:hAnsi="Times New Roman" w:cs="Times New Roman"/>
          <w:sz w:val="24"/>
          <w:szCs w:val="24"/>
          <w:lang w:val="pt-BR"/>
        </w:rPr>
      </w:pPr>
      <w:r w:rsidRPr="00E4785C">
        <w:rPr>
          <w:rFonts w:ascii="Times New Roman" w:hAnsi="Times New Roman" w:cs="Times New Roman"/>
          <w:sz w:val="24"/>
          <w:szCs w:val="24"/>
          <w:lang w:val="pt-BR"/>
        </w:rPr>
        <w:tab/>
        <w:t>8.18.4 Comunicar a empresa para que emita a Nota Fiscal ou Fatura, com o valor exato dimensionado pela fiscalização.</w:t>
      </w:r>
    </w:p>
    <w:p w14:paraId="346491B3" w14:textId="77777777" w:rsidR="006807AB" w:rsidRPr="00E4785C" w:rsidRDefault="001020D0">
      <w:pPr>
        <w:tabs>
          <w:tab w:val="left" w:pos="426"/>
          <w:tab w:val="left" w:pos="567"/>
        </w:tabs>
        <w:jc w:val="both"/>
        <w:rPr>
          <w:rFonts w:ascii="Times New Roman" w:hAnsi="Times New Roman" w:cs="Times New Roman"/>
          <w:sz w:val="24"/>
          <w:szCs w:val="24"/>
          <w:lang w:val="pt-BR"/>
        </w:rPr>
      </w:pPr>
      <w:r w:rsidRPr="00E4785C">
        <w:rPr>
          <w:rFonts w:ascii="Times New Roman" w:hAnsi="Times New Roman" w:cs="Times New Roman"/>
          <w:sz w:val="24"/>
          <w:szCs w:val="24"/>
          <w:lang w:val="pt-BR"/>
        </w:rPr>
        <w:lastRenderedPageBreak/>
        <w:tab/>
        <w:t>8.18.5 Enviar a documentação pertinente ao setor de contratos para a formalização dos procedimentos de liquidação e pagamento, no valor dimensionado pela fiscalização e gestão.</w:t>
      </w:r>
    </w:p>
    <w:p w14:paraId="11363D2C" w14:textId="77777777" w:rsidR="006807AB" w:rsidRPr="00E4785C" w:rsidRDefault="001020D0">
      <w:pPr>
        <w:tabs>
          <w:tab w:val="left" w:pos="426"/>
          <w:tab w:val="left" w:pos="567"/>
        </w:tabs>
        <w:jc w:val="both"/>
        <w:rPr>
          <w:rFonts w:ascii="Times New Roman" w:hAnsi="Times New Roman" w:cs="Times New Roman"/>
          <w:sz w:val="24"/>
          <w:szCs w:val="24"/>
          <w:lang w:val="pt-BR"/>
        </w:rPr>
      </w:pPr>
      <w:r w:rsidRPr="00E4785C">
        <w:rPr>
          <w:rFonts w:ascii="Times New Roman" w:hAnsi="Times New Roman" w:cs="Times New Roman"/>
          <w:sz w:val="24"/>
          <w:szCs w:val="24"/>
          <w:lang w:val="pt-BR"/>
        </w:rPr>
        <w:t>8.19 No caso de controvérsia sobre a execução do objeto, quanto à dimensão, qualidade e quantidade, deverá ser observado o teor do art. 143 da Lei nº 14.133, de 2021, comunicando-se à empresa para emissão de Nota Fiscal quanto à parcela incontroversa da execução do objeto, para efeito de liquidação e pagamento.</w:t>
      </w:r>
    </w:p>
    <w:p w14:paraId="68D57CDA" w14:textId="77777777" w:rsidR="006807AB" w:rsidRPr="00E4785C" w:rsidRDefault="001020D0">
      <w:pPr>
        <w:tabs>
          <w:tab w:val="left" w:pos="426"/>
          <w:tab w:val="left" w:pos="567"/>
        </w:tabs>
        <w:jc w:val="both"/>
        <w:rPr>
          <w:rFonts w:ascii="Times New Roman" w:hAnsi="Times New Roman" w:cs="Times New Roman"/>
          <w:sz w:val="24"/>
          <w:szCs w:val="24"/>
          <w:lang w:val="pt-BR"/>
        </w:rPr>
      </w:pPr>
      <w:r w:rsidRPr="00E4785C">
        <w:rPr>
          <w:rFonts w:ascii="Times New Roman" w:hAnsi="Times New Roman" w:cs="Times New Roman"/>
          <w:sz w:val="24"/>
          <w:szCs w:val="24"/>
          <w:lang w:val="pt-BR"/>
        </w:rPr>
        <w:t>8.20 Nenhum prazo de recebimento ocorrerá enquanto pendente a solução, pelo Contratado, de inconsistências verificadas na execução do objeto ou no instrumento de cobrança.</w:t>
      </w:r>
    </w:p>
    <w:p w14:paraId="6123960E" w14:textId="77777777" w:rsidR="006807AB" w:rsidRPr="00E4785C" w:rsidRDefault="001020D0">
      <w:pPr>
        <w:tabs>
          <w:tab w:val="left" w:pos="426"/>
          <w:tab w:val="left" w:pos="567"/>
        </w:tabs>
        <w:jc w:val="both"/>
        <w:rPr>
          <w:rFonts w:ascii="Times New Roman" w:hAnsi="Times New Roman" w:cs="Times New Roman"/>
          <w:sz w:val="24"/>
          <w:szCs w:val="24"/>
          <w:lang w:val="pt-BR"/>
        </w:rPr>
      </w:pPr>
      <w:r w:rsidRPr="00E4785C">
        <w:rPr>
          <w:rFonts w:ascii="Times New Roman" w:hAnsi="Times New Roman" w:cs="Times New Roman"/>
          <w:sz w:val="24"/>
          <w:szCs w:val="24"/>
          <w:lang w:val="pt-BR"/>
        </w:rPr>
        <w:t>8.21 O recebimento provisório ou definitivo não excluirá a responsabilidade civil pela solidez e pela segurança do serviço nem a responsabilidade ético-profissional pela perfeita execução do contrato.</w:t>
      </w:r>
    </w:p>
    <w:p w14:paraId="2D406F47" w14:textId="77777777" w:rsidR="006807AB" w:rsidRPr="00E4785C" w:rsidRDefault="001020D0">
      <w:pPr>
        <w:tabs>
          <w:tab w:val="left" w:pos="426"/>
          <w:tab w:val="left" w:pos="567"/>
        </w:tabs>
        <w:jc w:val="both"/>
        <w:rPr>
          <w:rFonts w:ascii="Times New Roman" w:hAnsi="Times New Roman" w:cs="Times New Roman"/>
          <w:b/>
          <w:bCs/>
          <w:sz w:val="24"/>
          <w:szCs w:val="24"/>
          <w:lang w:val="pt-BR"/>
        </w:rPr>
      </w:pPr>
      <w:r w:rsidRPr="00E4785C">
        <w:rPr>
          <w:rFonts w:ascii="Times New Roman" w:hAnsi="Times New Roman" w:cs="Times New Roman"/>
          <w:b/>
          <w:bCs/>
          <w:sz w:val="24"/>
          <w:szCs w:val="24"/>
          <w:lang w:val="pt-BR"/>
        </w:rPr>
        <w:t>Procedimentos de Teste e Inspeção</w:t>
      </w:r>
    </w:p>
    <w:p w14:paraId="1BF9C89E" w14:textId="77777777" w:rsidR="006807AB" w:rsidRPr="00E4785C" w:rsidRDefault="001020D0">
      <w:pPr>
        <w:tabs>
          <w:tab w:val="left" w:pos="426"/>
          <w:tab w:val="left" w:pos="567"/>
        </w:tabs>
        <w:jc w:val="both"/>
        <w:rPr>
          <w:rFonts w:ascii="Times New Roman" w:hAnsi="Times New Roman" w:cs="Times New Roman"/>
          <w:sz w:val="24"/>
          <w:szCs w:val="24"/>
          <w:lang w:val="pt-BR"/>
        </w:rPr>
      </w:pPr>
      <w:r w:rsidRPr="00E4785C">
        <w:rPr>
          <w:rFonts w:ascii="Times New Roman" w:hAnsi="Times New Roman" w:cs="Times New Roman"/>
          <w:sz w:val="24"/>
          <w:szCs w:val="24"/>
          <w:lang w:val="pt-BR"/>
        </w:rPr>
        <w:t>8.22 Serão adotados como procedimentos de teste e inspeção, para fins de elaboração dos Termos de Recebimento Provisório e Definitivo:</w:t>
      </w:r>
    </w:p>
    <w:p w14:paraId="5892165C" w14:textId="77777777" w:rsidR="006807AB" w:rsidRPr="00E4785C" w:rsidRDefault="001020D0">
      <w:pPr>
        <w:tabs>
          <w:tab w:val="left" w:pos="426"/>
          <w:tab w:val="left" w:pos="567"/>
        </w:tabs>
        <w:jc w:val="both"/>
        <w:rPr>
          <w:rFonts w:ascii="Times New Roman" w:hAnsi="Times New Roman" w:cs="Times New Roman"/>
          <w:sz w:val="24"/>
          <w:szCs w:val="24"/>
          <w:lang w:val="pt-BR"/>
        </w:rPr>
      </w:pPr>
      <w:r w:rsidRPr="00E4785C">
        <w:rPr>
          <w:rFonts w:ascii="Times New Roman" w:hAnsi="Times New Roman" w:cs="Times New Roman"/>
          <w:sz w:val="24"/>
          <w:szCs w:val="24"/>
          <w:lang w:val="pt-BR"/>
        </w:rPr>
        <w:tab/>
        <w:t xml:space="preserve">8.22.1. </w:t>
      </w:r>
      <w:r w:rsidRPr="00E4785C">
        <w:rPr>
          <w:rFonts w:ascii="Times New Roman" w:hAnsi="Times New Roman" w:cs="Times New Roman"/>
          <w:sz w:val="24"/>
          <w:szCs w:val="24"/>
        </w:rPr>
        <w:t xml:space="preserve">Verificação da </w:t>
      </w:r>
      <w:r w:rsidRPr="00E4785C">
        <w:rPr>
          <w:rFonts w:ascii="Times New Roman" w:hAnsi="Times New Roman" w:cs="Times New Roman"/>
          <w:b/>
          <w:bCs/>
          <w:sz w:val="24"/>
          <w:szCs w:val="24"/>
        </w:rPr>
        <w:t>disponibilidade, acesso e funcionamento do sistema</w:t>
      </w:r>
      <w:r w:rsidRPr="00E4785C">
        <w:rPr>
          <w:rFonts w:ascii="Times New Roman" w:hAnsi="Times New Roman" w:cs="Times New Roman"/>
          <w:sz w:val="24"/>
          <w:szCs w:val="24"/>
        </w:rPr>
        <w:t>, incluindo a validação do cumprimento dos níveis de serviço (SLA) e dos prazos estabelecidos no contrato</w:t>
      </w:r>
      <w:r w:rsidRPr="00E4785C">
        <w:rPr>
          <w:rFonts w:ascii="Times New Roman" w:hAnsi="Times New Roman" w:cs="Times New Roman"/>
          <w:sz w:val="24"/>
          <w:szCs w:val="24"/>
          <w:lang w:val="pt-BR"/>
        </w:rPr>
        <w:t>.</w:t>
      </w:r>
    </w:p>
    <w:p w14:paraId="7770B3C4" w14:textId="77777777" w:rsidR="006807AB" w:rsidRPr="00E4785C" w:rsidRDefault="001020D0">
      <w:pPr>
        <w:tabs>
          <w:tab w:val="left" w:pos="426"/>
          <w:tab w:val="left" w:pos="567"/>
        </w:tabs>
        <w:jc w:val="both"/>
        <w:rPr>
          <w:rFonts w:ascii="Times New Roman" w:hAnsi="Times New Roman" w:cs="Times New Roman"/>
          <w:sz w:val="24"/>
          <w:szCs w:val="24"/>
          <w:lang w:val="pt-BR"/>
        </w:rPr>
      </w:pPr>
      <w:r w:rsidRPr="00E4785C">
        <w:rPr>
          <w:rFonts w:ascii="Times New Roman" w:hAnsi="Times New Roman" w:cs="Times New Roman"/>
          <w:sz w:val="24"/>
          <w:szCs w:val="24"/>
          <w:lang w:val="pt-BR"/>
        </w:rPr>
        <w:tab/>
        <w:t xml:space="preserve">8.22.2 </w:t>
      </w:r>
      <w:r w:rsidRPr="00E4785C">
        <w:rPr>
          <w:rFonts w:ascii="Times New Roman" w:hAnsi="Times New Roman" w:cs="Times New Roman"/>
          <w:sz w:val="24"/>
          <w:szCs w:val="24"/>
        </w:rPr>
        <w:t xml:space="preserve">Avaliação do </w:t>
      </w:r>
      <w:r w:rsidRPr="00E4785C">
        <w:rPr>
          <w:rFonts w:ascii="Times New Roman" w:hAnsi="Times New Roman" w:cs="Times New Roman"/>
          <w:b/>
          <w:bCs/>
          <w:sz w:val="24"/>
          <w:szCs w:val="24"/>
        </w:rPr>
        <w:t>funcionamento das funcionalidades e módulos contratados</w:t>
      </w:r>
      <w:r w:rsidRPr="00E4785C">
        <w:rPr>
          <w:rFonts w:ascii="Times New Roman" w:hAnsi="Times New Roman" w:cs="Times New Roman"/>
          <w:sz w:val="24"/>
          <w:szCs w:val="24"/>
        </w:rPr>
        <w:t>, por meio de testes funcionais por amostragem, conforme as especificações previstas neste Termo de Referência</w:t>
      </w:r>
      <w:r w:rsidRPr="00E4785C">
        <w:rPr>
          <w:rFonts w:ascii="Times New Roman" w:hAnsi="Times New Roman" w:cs="Times New Roman"/>
          <w:sz w:val="24"/>
          <w:szCs w:val="24"/>
          <w:lang w:val="pt-BR"/>
        </w:rPr>
        <w:t>.</w:t>
      </w:r>
    </w:p>
    <w:p w14:paraId="39AD5912" w14:textId="77777777" w:rsidR="006807AB" w:rsidRPr="00E4785C" w:rsidRDefault="001020D0">
      <w:pPr>
        <w:tabs>
          <w:tab w:val="left" w:pos="426"/>
          <w:tab w:val="left" w:pos="567"/>
        </w:tabs>
        <w:jc w:val="both"/>
        <w:rPr>
          <w:rFonts w:ascii="Times New Roman" w:hAnsi="Times New Roman" w:cs="Times New Roman"/>
          <w:sz w:val="24"/>
          <w:szCs w:val="24"/>
          <w:lang w:val="pt-BR"/>
        </w:rPr>
      </w:pPr>
      <w:r w:rsidRPr="00E4785C">
        <w:rPr>
          <w:rFonts w:ascii="Times New Roman" w:hAnsi="Times New Roman" w:cs="Times New Roman"/>
          <w:sz w:val="24"/>
          <w:szCs w:val="24"/>
          <w:lang w:val="pt-BR"/>
        </w:rPr>
        <w:tab/>
        <w:t xml:space="preserve">8.22.3 </w:t>
      </w:r>
      <w:r w:rsidRPr="00E4785C">
        <w:rPr>
          <w:rFonts w:ascii="Times New Roman" w:hAnsi="Times New Roman" w:cs="Times New Roman"/>
          <w:sz w:val="24"/>
          <w:szCs w:val="24"/>
        </w:rPr>
        <w:t xml:space="preserve">nálise do </w:t>
      </w:r>
      <w:r w:rsidRPr="00E4785C">
        <w:rPr>
          <w:rFonts w:ascii="Times New Roman" w:hAnsi="Times New Roman" w:cs="Times New Roman"/>
          <w:b/>
          <w:bCs/>
          <w:sz w:val="24"/>
          <w:szCs w:val="24"/>
        </w:rPr>
        <w:t>atendimento ao suporte técnico e da conformidade administrativa</w:t>
      </w:r>
      <w:r w:rsidRPr="00E4785C">
        <w:rPr>
          <w:rFonts w:ascii="Times New Roman" w:hAnsi="Times New Roman" w:cs="Times New Roman"/>
          <w:sz w:val="24"/>
          <w:szCs w:val="24"/>
        </w:rPr>
        <w:t>, com base nos registros de chamados, indicadores de desempenho (IMR) e na compatibilidade entre os serviços prestados e os valores faturados</w:t>
      </w:r>
      <w:r w:rsidRPr="00E4785C">
        <w:rPr>
          <w:rFonts w:ascii="Times New Roman" w:hAnsi="Times New Roman" w:cs="Times New Roman"/>
          <w:sz w:val="24"/>
          <w:szCs w:val="24"/>
          <w:lang w:val="pt-BR"/>
        </w:rPr>
        <w:t>.</w:t>
      </w:r>
    </w:p>
    <w:p w14:paraId="4A3ECC8C" w14:textId="77777777" w:rsidR="006807AB" w:rsidRPr="00E4785C" w:rsidRDefault="006807AB">
      <w:pPr>
        <w:tabs>
          <w:tab w:val="left" w:pos="426"/>
          <w:tab w:val="left" w:pos="567"/>
        </w:tabs>
        <w:jc w:val="both"/>
        <w:rPr>
          <w:rFonts w:ascii="Times New Roman" w:hAnsi="Times New Roman" w:cs="Times New Roman"/>
          <w:sz w:val="24"/>
          <w:szCs w:val="24"/>
          <w:lang w:val="pt-BR"/>
        </w:rPr>
      </w:pPr>
    </w:p>
    <w:p w14:paraId="6639FBDC" w14:textId="77777777" w:rsidR="006807AB" w:rsidRPr="00E4785C" w:rsidRDefault="001020D0">
      <w:pPr>
        <w:tabs>
          <w:tab w:val="left" w:pos="426"/>
          <w:tab w:val="left" w:pos="567"/>
        </w:tabs>
        <w:jc w:val="both"/>
        <w:rPr>
          <w:rFonts w:ascii="Times New Roman" w:hAnsi="Times New Roman" w:cs="Times New Roman"/>
          <w:b/>
          <w:bCs/>
          <w:sz w:val="24"/>
          <w:szCs w:val="24"/>
          <w:lang w:val="pt-BR"/>
        </w:rPr>
      </w:pPr>
      <w:r w:rsidRPr="00E4785C">
        <w:rPr>
          <w:rFonts w:ascii="Times New Roman" w:hAnsi="Times New Roman" w:cs="Times New Roman"/>
          <w:b/>
          <w:bCs/>
          <w:sz w:val="24"/>
          <w:szCs w:val="24"/>
          <w:lang w:val="pt-BR"/>
        </w:rPr>
        <w:t>Liquidação</w:t>
      </w:r>
    </w:p>
    <w:p w14:paraId="5980216E" w14:textId="77777777" w:rsidR="006807AB" w:rsidRPr="00E4785C" w:rsidRDefault="001020D0">
      <w:pPr>
        <w:tabs>
          <w:tab w:val="left" w:pos="426"/>
          <w:tab w:val="left" w:pos="567"/>
        </w:tabs>
        <w:jc w:val="both"/>
        <w:rPr>
          <w:rFonts w:ascii="Times New Roman" w:hAnsi="Times New Roman" w:cs="Times New Roman"/>
          <w:sz w:val="24"/>
          <w:szCs w:val="24"/>
          <w:lang w:val="pt-BR"/>
        </w:rPr>
      </w:pPr>
      <w:r w:rsidRPr="00E4785C">
        <w:rPr>
          <w:rFonts w:ascii="Times New Roman" w:hAnsi="Times New Roman" w:cs="Times New Roman"/>
          <w:sz w:val="24"/>
          <w:szCs w:val="24"/>
          <w:lang w:val="pt-BR"/>
        </w:rPr>
        <w:t>8.23 Recebida a Nota Fiscal ou documento de cobrança equivalente, correrá o prazo de dez dias úteis para fins de liquidação, na forma desta seção, prorrogáveis por igual período, nos termos do art. 7º, §3º da Instrução Normativa SEGES/ME nº 77/2022.</w:t>
      </w:r>
    </w:p>
    <w:p w14:paraId="238F5221" w14:textId="77777777" w:rsidR="006807AB" w:rsidRPr="00E4785C" w:rsidRDefault="001020D0">
      <w:pPr>
        <w:tabs>
          <w:tab w:val="left" w:pos="426"/>
          <w:tab w:val="left" w:pos="567"/>
        </w:tabs>
        <w:jc w:val="both"/>
        <w:rPr>
          <w:rFonts w:ascii="Times New Roman" w:hAnsi="Times New Roman" w:cs="Times New Roman"/>
          <w:sz w:val="24"/>
          <w:szCs w:val="24"/>
          <w:lang w:val="pt-BR"/>
        </w:rPr>
      </w:pPr>
      <w:r w:rsidRPr="00E4785C">
        <w:rPr>
          <w:rFonts w:ascii="Times New Roman" w:hAnsi="Times New Roman" w:cs="Times New Roman"/>
          <w:sz w:val="24"/>
          <w:szCs w:val="24"/>
          <w:lang w:val="pt-BR"/>
        </w:rPr>
        <w:t>8.24 O prazo de que trata o item anterior será reduzido à metade, mantendo-se a possibilidade de prorrogação, nos casos de contratações decorrentes de despesas cujos valores não ultrapassem o limite de que trata o inciso II do art. 75 da Lei nº 14.133, de 2021.</w:t>
      </w:r>
    </w:p>
    <w:p w14:paraId="4C4E754F" w14:textId="77777777" w:rsidR="006807AB" w:rsidRPr="00E4785C" w:rsidRDefault="001020D0">
      <w:pPr>
        <w:tabs>
          <w:tab w:val="left" w:pos="426"/>
          <w:tab w:val="left" w:pos="567"/>
        </w:tabs>
        <w:jc w:val="both"/>
        <w:rPr>
          <w:rFonts w:ascii="Times New Roman" w:hAnsi="Times New Roman" w:cs="Times New Roman"/>
          <w:sz w:val="24"/>
          <w:szCs w:val="24"/>
          <w:lang w:val="pt-BR"/>
        </w:rPr>
      </w:pPr>
      <w:r w:rsidRPr="00E4785C">
        <w:rPr>
          <w:rFonts w:ascii="Times New Roman" w:hAnsi="Times New Roman" w:cs="Times New Roman"/>
          <w:sz w:val="24"/>
          <w:szCs w:val="24"/>
          <w:lang w:val="pt-BR"/>
        </w:rPr>
        <w:t>8.25 Para fins de liquidação, o setor competente deve verificar se a Nota Fiscal ou Fatura apresentada expressa os elementos necessários e essenciais do documento, tais como:</w:t>
      </w:r>
    </w:p>
    <w:p w14:paraId="78F72FD0" w14:textId="77777777" w:rsidR="006807AB" w:rsidRPr="00E4785C" w:rsidRDefault="001020D0">
      <w:pPr>
        <w:tabs>
          <w:tab w:val="left" w:pos="426"/>
          <w:tab w:val="left" w:pos="567"/>
        </w:tabs>
        <w:jc w:val="both"/>
        <w:rPr>
          <w:rFonts w:ascii="Times New Roman" w:hAnsi="Times New Roman" w:cs="Times New Roman"/>
          <w:sz w:val="24"/>
          <w:szCs w:val="24"/>
          <w:lang w:val="pt-BR"/>
        </w:rPr>
      </w:pPr>
      <w:r w:rsidRPr="00E4785C">
        <w:rPr>
          <w:rFonts w:ascii="Times New Roman" w:hAnsi="Times New Roman" w:cs="Times New Roman"/>
          <w:sz w:val="24"/>
          <w:szCs w:val="24"/>
          <w:lang w:val="pt-BR"/>
        </w:rPr>
        <w:lastRenderedPageBreak/>
        <w:tab/>
        <w:t>I) o prazo de validade;</w:t>
      </w:r>
    </w:p>
    <w:p w14:paraId="3DF22FC8" w14:textId="77777777" w:rsidR="006807AB" w:rsidRPr="00E4785C" w:rsidRDefault="001020D0">
      <w:pPr>
        <w:tabs>
          <w:tab w:val="left" w:pos="426"/>
          <w:tab w:val="left" w:pos="567"/>
        </w:tabs>
        <w:jc w:val="both"/>
        <w:rPr>
          <w:rFonts w:ascii="Times New Roman" w:hAnsi="Times New Roman" w:cs="Times New Roman"/>
          <w:sz w:val="24"/>
          <w:szCs w:val="24"/>
          <w:lang w:val="pt-BR"/>
        </w:rPr>
      </w:pPr>
      <w:r w:rsidRPr="00E4785C">
        <w:rPr>
          <w:rFonts w:ascii="Times New Roman" w:hAnsi="Times New Roman" w:cs="Times New Roman"/>
          <w:sz w:val="24"/>
          <w:szCs w:val="24"/>
          <w:lang w:val="pt-BR"/>
        </w:rPr>
        <w:tab/>
        <w:t>II) a data da emissão;</w:t>
      </w:r>
    </w:p>
    <w:p w14:paraId="0F1FD0D2" w14:textId="77777777" w:rsidR="006807AB" w:rsidRPr="00E4785C" w:rsidRDefault="001020D0">
      <w:pPr>
        <w:tabs>
          <w:tab w:val="left" w:pos="426"/>
          <w:tab w:val="left" w:pos="567"/>
        </w:tabs>
        <w:jc w:val="both"/>
        <w:rPr>
          <w:rFonts w:ascii="Times New Roman" w:hAnsi="Times New Roman" w:cs="Times New Roman"/>
          <w:sz w:val="24"/>
          <w:szCs w:val="24"/>
          <w:lang w:val="pt-BR"/>
        </w:rPr>
      </w:pPr>
      <w:r w:rsidRPr="00E4785C">
        <w:rPr>
          <w:rFonts w:ascii="Times New Roman" w:hAnsi="Times New Roman" w:cs="Times New Roman"/>
          <w:sz w:val="24"/>
          <w:szCs w:val="24"/>
          <w:lang w:val="pt-BR"/>
        </w:rPr>
        <w:tab/>
        <w:t>III) os dados do contrato e do órgão contratante;</w:t>
      </w:r>
    </w:p>
    <w:p w14:paraId="529AAE80" w14:textId="77777777" w:rsidR="006807AB" w:rsidRPr="00E4785C" w:rsidRDefault="001020D0">
      <w:pPr>
        <w:tabs>
          <w:tab w:val="left" w:pos="426"/>
          <w:tab w:val="left" w:pos="567"/>
        </w:tabs>
        <w:jc w:val="both"/>
        <w:rPr>
          <w:rFonts w:ascii="Times New Roman" w:hAnsi="Times New Roman" w:cs="Times New Roman"/>
          <w:sz w:val="24"/>
          <w:szCs w:val="24"/>
          <w:lang w:val="pt-BR"/>
        </w:rPr>
      </w:pPr>
      <w:r w:rsidRPr="00E4785C">
        <w:rPr>
          <w:rFonts w:ascii="Times New Roman" w:hAnsi="Times New Roman" w:cs="Times New Roman"/>
          <w:sz w:val="24"/>
          <w:szCs w:val="24"/>
          <w:lang w:val="pt-BR"/>
        </w:rPr>
        <w:tab/>
        <w:t>IV) o período respectivo de execução do contrato;</w:t>
      </w:r>
    </w:p>
    <w:p w14:paraId="132556C5" w14:textId="77777777" w:rsidR="006807AB" w:rsidRPr="00E4785C" w:rsidRDefault="001020D0">
      <w:pPr>
        <w:tabs>
          <w:tab w:val="left" w:pos="426"/>
          <w:tab w:val="left" w:pos="567"/>
        </w:tabs>
        <w:jc w:val="both"/>
        <w:rPr>
          <w:rFonts w:ascii="Times New Roman" w:hAnsi="Times New Roman" w:cs="Times New Roman"/>
          <w:sz w:val="24"/>
          <w:szCs w:val="24"/>
          <w:lang w:val="pt-BR"/>
        </w:rPr>
      </w:pPr>
      <w:r w:rsidRPr="00E4785C">
        <w:rPr>
          <w:rFonts w:ascii="Times New Roman" w:hAnsi="Times New Roman" w:cs="Times New Roman"/>
          <w:sz w:val="24"/>
          <w:szCs w:val="24"/>
          <w:lang w:val="pt-BR"/>
        </w:rPr>
        <w:tab/>
        <w:t>V) o valor a pagar; e</w:t>
      </w:r>
    </w:p>
    <w:p w14:paraId="1A7E771F" w14:textId="77777777" w:rsidR="006807AB" w:rsidRPr="00E4785C" w:rsidRDefault="001020D0">
      <w:pPr>
        <w:tabs>
          <w:tab w:val="left" w:pos="426"/>
          <w:tab w:val="left" w:pos="567"/>
        </w:tabs>
        <w:jc w:val="both"/>
        <w:rPr>
          <w:rFonts w:ascii="Times New Roman" w:hAnsi="Times New Roman" w:cs="Times New Roman"/>
          <w:sz w:val="24"/>
          <w:szCs w:val="24"/>
          <w:lang w:val="pt-BR"/>
        </w:rPr>
      </w:pPr>
      <w:r w:rsidRPr="00E4785C">
        <w:rPr>
          <w:rFonts w:ascii="Times New Roman" w:hAnsi="Times New Roman" w:cs="Times New Roman"/>
          <w:sz w:val="24"/>
          <w:szCs w:val="24"/>
          <w:lang w:val="pt-BR"/>
        </w:rPr>
        <w:tab/>
        <w:t>VI) eventual destaque do valor de retenções tributárias cabíveis.</w:t>
      </w:r>
    </w:p>
    <w:p w14:paraId="00AC928B" w14:textId="77777777" w:rsidR="006807AB" w:rsidRPr="00E4785C" w:rsidRDefault="001020D0">
      <w:pPr>
        <w:tabs>
          <w:tab w:val="left" w:pos="426"/>
          <w:tab w:val="left" w:pos="567"/>
        </w:tabs>
        <w:jc w:val="both"/>
        <w:rPr>
          <w:rFonts w:ascii="Times New Roman" w:hAnsi="Times New Roman" w:cs="Times New Roman"/>
          <w:sz w:val="24"/>
          <w:szCs w:val="24"/>
          <w:lang w:val="pt-BR"/>
        </w:rPr>
      </w:pPr>
      <w:r w:rsidRPr="00E4785C">
        <w:rPr>
          <w:rFonts w:ascii="Times New Roman" w:hAnsi="Times New Roman" w:cs="Times New Roman"/>
          <w:sz w:val="24"/>
          <w:szCs w:val="24"/>
          <w:lang w:val="pt-BR"/>
        </w:rPr>
        <w:t>8.26 Havendo erro na apresentação da Nota Fiscal/Fatura, ou circunstância que impeça a liquidação da despesa, esta ficará sobrestada até que o Contratado providencie as medidas saneadoras, reiniciando-se o prazo após a comprovação da regularização da situação, sem ônus ao Contratante.</w:t>
      </w:r>
    </w:p>
    <w:p w14:paraId="777E8D66" w14:textId="77777777" w:rsidR="006807AB" w:rsidRPr="00E4785C" w:rsidRDefault="001020D0">
      <w:pPr>
        <w:tabs>
          <w:tab w:val="left" w:pos="426"/>
          <w:tab w:val="left" w:pos="567"/>
        </w:tabs>
        <w:jc w:val="both"/>
        <w:rPr>
          <w:rFonts w:ascii="Times New Roman" w:hAnsi="Times New Roman" w:cs="Times New Roman"/>
          <w:sz w:val="24"/>
          <w:szCs w:val="24"/>
          <w:lang w:val="pt-BR"/>
        </w:rPr>
      </w:pPr>
      <w:r w:rsidRPr="00E4785C">
        <w:rPr>
          <w:rFonts w:ascii="Times New Roman" w:hAnsi="Times New Roman" w:cs="Times New Roman"/>
          <w:sz w:val="24"/>
          <w:szCs w:val="24"/>
          <w:lang w:val="pt-BR"/>
        </w:rPr>
        <w:t>8.27 A Nota Fiscal ou Fatura deverá ser obrigatoriamente acompanhada da comprovação da regularidade fiscal, constatada por meio de consulta on-line ao SICAF ou, na impossibilidade de acesso ao referido Sistema, mediante consulta aos sítios eletrônicos oficiais ou à documentação mencionada no art. 68 da Lei nº 14.133/2021.</w:t>
      </w:r>
    </w:p>
    <w:p w14:paraId="4D037705" w14:textId="77777777" w:rsidR="006807AB" w:rsidRPr="00E4785C" w:rsidRDefault="001020D0">
      <w:pPr>
        <w:tabs>
          <w:tab w:val="left" w:pos="426"/>
          <w:tab w:val="left" w:pos="567"/>
        </w:tabs>
        <w:jc w:val="both"/>
        <w:rPr>
          <w:rFonts w:ascii="Times New Roman" w:hAnsi="Times New Roman" w:cs="Times New Roman"/>
          <w:sz w:val="24"/>
          <w:szCs w:val="24"/>
          <w:lang w:val="pt-BR"/>
        </w:rPr>
      </w:pPr>
      <w:r w:rsidRPr="00E4785C">
        <w:rPr>
          <w:rFonts w:ascii="Times New Roman" w:hAnsi="Times New Roman" w:cs="Times New Roman"/>
          <w:b/>
          <w:bCs/>
          <w:sz w:val="24"/>
          <w:szCs w:val="24"/>
          <w:lang w:val="pt-BR"/>
        </w:rPr>
        <w:t>8.28 A Administração deverá realizar consulta ao SICAF para</w:t>
      </w:r>
      <w:r w:rsidRPr="00E4785C">
        <w:rPr>
          <w:rFonts w:ascii="Times New Roman" w:hAnsi="Times New Roman" w:cs="Times New Roman"/>
          <w:sz w:val="24"/>
          <w:szCs w:val="24"/>
          <w:lang w:val="pt-BR"/>
        </w:rPr>
        <w:t xml:space="preserve">: </w:t>
      </w:r>
    </w:p>
    <w:p w14:paraId="18F9CEAA" w14:textId="77777777" w:rsidR="006807AB" w:rsidRPr="00E4785C" w:rsidRDefault="001020D0">
      <w:pPr>
        <w:tabs>
          <w:tab w:val="left" w:pos="426"/>
          <w:tab w:val="left" w:pos="567"/>
        </w:tabs>
        <w:jc w:val="both"/>
        <w:rPr>
          <w:rFonts w:ascii="Times New Roman" w:hAnsi="Times New Roman" w:cs="Times New Roman"/>
          <w:sz w:val="24"/>
          <w:szCs w:val="24"/>
          <w:lang w:val="pt-BR"/>
        </w:rPr>
      </w:pPr>
      <w:r w:rsidRPr="00E4785C">
        <w:rPr>
          <w:rFonts w:ascii="Times New Roman" w:hAnsi="Times New Roman" w:cs="Times New Roman"/>
          <w:sz w:val="24"/>
          <w:szCs w:val="24"/>
          <w:lang w:val="pt-BR"/>
        </w:rPr>
        <w:tab/>
        <w:t>8.28.1 verificar a manutenção das condições de habilitação exigidas;</w:t>
      </w:r>
    </w:p>
    <w:p w14:paraId="427A0D0D" w14:textId="77777777" w:rsidR="006807AB" w:rsidRPr="00E4785C" w:rsidRDefault="001020D0">
      <w:pPr>
        <w:tabs>
          <w:tab w:val="left" w:pos="426"/>
          <w:tab w:val="left" w:pos="567"/>
        </w:tabs>
        <w:jc w:val="both"/>
        <w:rPr>
          <w:rFonts w:ascii="Times New Roman" w:hAnsi="Times New Roman" w:cs="Times New Roman"/>
          <w:sz w:val="24"/>
          <w:szCs w:val="24"/>
          <w:lang w:val="pt-BR"/>
        </w:rPr>
      </w:pPr>
      <w:r w:rsidRPr="00E4785C">
        <w:rPr>
          <w:rFonts w:ascii="Times New Roman" w:hAnsi="Times New Roman" w:cs="Times New Roman"/>
          <w:sz w:val="24"/>
          <w:szCs w:val="24"/>
          <w:lang w:val="pt-BR"/>
        </w:rPr>
        <w:tab/>
        <w:t>8.28.2 identificar possível razão que impeça a participação em licitação/contratação no âmbito do órgão ou entidade, tais como a proibição de contratar com a Administração ou com o Poder Público, bem como ocorrências impeditivas indiretas.</w:t>
      </w:r>
    </w:p>
    <w:p w14:paraId="5F537587" w14:textId="77777777" w:rsidR="006807AB" w:rsidRPr="00E4785C" w:rsidRDefault="001020D0">
      <w:pPr>
        <w:tabs>
          <w:tab w:val="left" w:pos="426"/>
          <w:tab w:val="left" w:pos="567"/>
        </w:tabs>
        <w:jc w:val="both"/>
        <w:rPr>
          <w:rFonts w:ascii="Times New Roman" w:hAnsi="Times New Roman" w:cs="Times New Roman"/>
          <w:sz w:val="24"/>
          <w:szCs w:val="24"/>
          <w:lang w:val="pt-BR"/>
        </w:rPr>
      </w:pPr>
      <w:r w:rsidRPr="00E4785C">
        <w:rPr>
          <w:rFonts w:ascii="Times New Roman" w:hAnsi="Times New Roman" w:cs="Times New Roman"/>
          <w:sz w:val="24"/>
          <w:szCs w:val="24"/>
          <w:lang w:val="pt-BR"/>
        </w:rPr>
        <w:t xml:space="preserve">8.29 Constatando-se, junto ao SICAF, a situação de irregularidade do Contratado, será providenciada sua notificação, por escrito, para que, no prazo de </w:t>
      </w:r>
      <w:r w:rsidRPr="00E4785C">
        <w:rPr>
          <w:rFonts w:ascii="Times New Roman" w:hAnsi="Times New Roman" w:cs="Times New Roman"/>
          <w:b/>
          <w:bCs/>
          <w:sz w:val="24"/>
          <w:szCs w:val="24"/>
          <w:lang w:val="pt-BR"/>
        </w:rPr>
        <w:t>5 (cinco) dias úteis</w:t>
      </w:r>
      <w:r w:rsidRPr="00E4785C">
        <w:rPr>
          <w:rFonts w:ascii="Times New Roman" w:hAnsi="Times New Roman" w:cs="Times New Roman"/>
          <w:sz w:val="24"/>
          <w:szCs w:val="24"/>
          <w:lang w:val="pt-BR"/>
        </w:rPr>
        <w:t>, regularize sua situação ou, no mesmo prazo, apresente sua defesa. O prazo poderá ser prorrogado uma vez, por igual período, a critério do Contratante.</w:t>
      </w:r>
    </w:p>
    <w:p w14:paraId="1FD092AA" w14:textId="77777777" w:rsidR="006807AB" w:rsidRPr="00E4785C" w:rsidRDefault="001020D0">
      <w:pPr>
        <w:tabs>
          <w:tab w:val="left" w:pos="426"/>
          <w:tab w:val="left" w:pos="567"/>
        </w:tabs>
        <w:jc w:val="both"/>
        <w:rPr>
          <w:rFonts w:ascii="Times New Roman" w:hAnsi="Times New Roman" w:cs="Times New Roman"/>
          <w:sz w:val="24"/>
          <w:szCs w:val="24"/>
          <w:lang w:val="pt-BR"/>
        </w:rPr>
      </w:pPr>
      <w:r w:rsidRPr="00E4785C">
        <w:rPr>
          <w:rFonts w:ascii="Times New Roman" w:hAnsi="Times New Roman" w:cs="Times New Roman"/>
          <w:sz w:val="24"/>
          <w:szCs w:val="24"/>
          <w:lang w:val="pt-BR"/>
        </w:rPr>
        <w:t>8.30 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w:t>
      </w:r>
    </w:p>
    <w:p w14:paraId="1F973656" w14:textId="77777777" w:rsidR="006807AB" w:rsidRPr="00E4785C" w:rsidRDefault="001020D0">
      <w:pPr>
        <w:tabs>
          <w:tab w:val="left" w:pos="426"/>
          <w:tab w:val="left" w:pos="567"/>
        </w:tabs>
        <w:jc w:val="both"/>
        <w:rPr>
          <w:rFonts w:ascii="Times New Roman" w:hAnsi="Times New Roman" w:cs="Times New Roman"/>
          <w:sz w:val="24"/>
          <w:szCs w:val="24"/>
          <w:lang w:val="pt-BR"/>
        </w:rPr>
      </w:pPr>
      <w:r w:rsidRPr="00E4785C">
        <w:rPr>
          <w:rFonts w:ascii="Times New Roman" w:hAnsi="Times New Roman" w:cs="Times New Roman"/>
          <w:sz w:val="24"/>
          <w:szCs w:val="24"/>
          <w:lang w:val="pt-BR"/>
        </w:rPr>
        <w:t>8.31 Persistindo a irregularidade, o Contratante deverá adotar as medidas necessárias à rescisão contratual nos autos do processo administrativo correspondente, assegurada ao Contratado a ampla defesa.</w:t>
      </w:r>
    </w:p>
    <w:p w14:paraId="070C4C06" w14:textId="77777777" w:rsidR="006807AB" w:rsidRPr="00E4785C" w:rsidRDefault="001020D0">
      <w:pPr>
        <w:tabs>
          <w:tab w:val="left" w:pos="426"/>
          <w:tab w:val="left" w:pos="567"/>
        </w:tabs>
        <w:jc w:val="both"/>
        <w:rPr>
          <w:rFonts w:ascii="Times New Roman" w:hAnsi="Times New Roman" w:cs="Times New Roman"/>
          <w:sz w:val="24"/>
          <w:szCs w:val="24"/>
          <w:lang w:val="pt-BR"/>
        </w:rPr>
      </w:pPr>
      <w:r w:rsidRPr="00E4785C">
        <w:rPr>
          <w:rFonts w:ascii="Times New Roman" w:hAnsi="Times New Roman" w:cs="Times New Roman"/>
          <w:sz w:val="24"/>
          <w:szCs w:val="24"/>
          <w:lang w:val="pt-BR"/>
        </w:rPr>
        <w:lastRenderedPageBreak/>
        <w:t>8.32 Havendo a efetiva execução do objeto, os pagamentos serão realizados normalmente, até que se decida pela rescisão do contrato, caso o Contratado não regularize sua situação junto ao SICAF.</w:t>
      </w:r>
    </w:p>
    <w:p w14:paraId="7DCD404B" w14:textId="77777777" w:rsidR="006807AB" w:rsidRPr="00E4785C" w:rsidRDefault="006807AB">
      <w:pPr>
        <w:tabs>
          <w:tab w:val="left" w:pos="426"/>
          <w:tab w:val="left" w:pos="567"/>
        </w:tabs>
        <w:jc w:val="both"/>
        <w:rPr>
          <w:rFonts w:ascii="Times New Roman" w:hAnsi="Times New Roman" w:cs="Times New Roman"/>
          <w:sz w:val="24"/>
          <w:szCs w:val="24"/>
          <w:lang w:val="pt-BR"/>
        </w:rPr>
      </w:pPr>
    </w:p>
    <w:p w14:paraId="46286D57" w14:textId="77777777" w:rsidR="006807AB" w:rsidRPr="00E4785C" w:rsidRDefault="001020D0">
      <w:pPr>
        <w:tabs>
          <w:tab w:val="left" w:pos="426"/>
          <w:tab w:val="left" w:pos="567"/>
        </w:tabs>
        <w:jc w:val="both"/>
        <w:rPr>
          <w:rFonts w:ascii="Times New Roman" w:hAnsi="Times New Roman" w:cs="Times New Roman"/>
          <w:b/>
          <w:bCs/>
          <w:sz w:val="24"/>
          <w:szCs w:val="24"/>
          <w:lang w:val="pt-BR"/>
        </w:rPr>
      </w:pPr>
      <w:r w:rsidRPr="00E4785C">
        <w:rPr>
          <w:rFonts w:ascii="Times New Roman" w:hAnsi="Times New Roman" w:cs="Times New Roman"/>
          <w:b/>
          <w:bCs/>
          <w:sz w:val="24"/>
          <w:szCs w:val="24"/>
          <w:lang w:val="pt-BR"/>
        </w:rPr>
        <w:t>Prazo de Pagamento</w:t>
      </w:r>
    </w:p>
    <w:p w14:paraId="17F77242" w14:textId="77777777" w:rsidR="006807AB" w:rsidRPr="00E4785C" w:rsidRDefault="001020D0">
      <w:pPr>
        <w:tabs>
          <w:tab w:val="left" w:pos="426"/>
          <w:tab w:val="left" w:pos="567"/>
        </w:tabs>
        <w:jc w:val="both"/>
        <w:rPr>
          <w:rFonts w:ascii="Times New Roman" w:hAnsi="Times New Roman" w:cs="Times New Roman"/>
          <w:sz w:val="24"/>
          <w:szCs w:val="24"/>
          <w:lang w:val="pt-BR"/>
        </w:rPr>
      </w:pPr>
      <w:r w:rsidRPr="00E4785C">
        <w:rPr>
          <w:rFonts w:ascii="Times New Roman" w:hAnsi="Times New Roman" w:cs="Times New Roman"/>
          <w:sz w:val="24"/>
          <w:szCs w:val="24"/>
          <w:lang w:val="pt-BR"/>
        </w:rPr>
        <w:t xml:space="preserve">8.33 O pagamento será efetuado no prazo máximo de </w:t>
      </w:r>
      <w:r w:rsidRPr="00E4785C">
        <w:rPr>
          <w:rFonts w:ascii="Times New Roman" w:hAnsi="Times New Roman" w:cs="Times New Roman"/>
          <w:b/>
          <w:bCs/>
          <w:sz w:val="24"/>
          <w:szCs w:val="24"/>
          <w:lang w:val="pt-BR"/>
        </w:rPr>
        <w:t>até dez dias úteis</w:t>
      </w:r>
      <w:r w:rsidRPr="00E4785C">
        <w:rPr>
          <w:rFonts w:ascii="Times New Roman" w:hAnsi="Times New Roman" w:cs="Times New Roman"/>
          <w:sz w:val="24"/>
          <w:szCs w:val="24"/>
          <w:lang w:val="pt-BR"/>
        </w:rPr>
        <w:t>, contados da finalização da liquidação da despesa, conforme seção anterior, nos termos da Instrução Normativa SEGES/ME nº 77, de 2022.</w:t>
      </w:r>
    </w:p>
    <w:p w14:paraId="0AE704AE" w14:textId="77777777" w:rsidR="006807AB" w:rsidRPr="00E4785C" w:rsidRDefault="001020D0">
      <w:pPr>
        <w:tabs>
          <w:tab w:val="left" w:pos="426"/>
          <w:tab w:val="left" w:pos="567"/>
        </w:tabs>
        <w:jc w:val="both"/>
        <w:rPr>
          <w:rFonts w:ascii="Times New Roman" w:hAnsi="Times New Roman" w:cs="Times New Roman"/>
          <w:sz w:val="24"/>
          <w:szCs w:val="24"/>
          <w:lang w:val="pt-BR"/>
        </w:rPr>
      </w:pPr>
      <w:r w:rsidRPr="00E4785C">
        <w:rPr>
          <w:rFonts w:ascii="Times New Roman" w:hAnsi="Times New Roman" w:cs="Times New Roman"/>
          <w:sz w:val="24"/>
          <w:szCs w:val="24"/>
          <w:lang w:val="pt-BR"/>
        </w:rPr>
        <w:t xml:space="preserve">8.34 </w:t>
      </w:r>
      <w:r w:rsidRPr="00E4785C">
        <w:rPr>
          <w:rFonts w:ascii="Times New Roman" w:hAnsi="Times New Roman" w:cs="Times New Roman"/>
          <w:sz w:val="24"/>
          <w:szCs w:val="24"/>
        </w:rPr>
        <w:t xml:space="preserve">No caso de atraso pelo Contratante, os valores devidos ao Contratado serão atualizados monetariamente, entre o termo final do prazo de pagamento até a data de sua efetiva realização, mediante aplicação do </w:t>
      </w:r>
      <w:r w:rsidRPr="00E4785C">
        <w:rPr>
          <w:rFonts w:ascii="Times New Roman" w:hAnsi="Times New Roman" w:cs="Times New Roman"/>
          <w:b/>
          <w:bCs/>
          <w:sz w:val="24"/>
          <w:szCs w:val="24"/>
        </w:rPr>
        <w:t>Índice Nacional de Preços ao Consumidor Amplo – IPCA</w:t>
      </w:r>
      <w:r w:rsidRPr="00E4785C">
        <w:rPr>
          <w:rFonts w:ascii="Times New Roman" w:hAnsi="Times New Roman" w:cs="Times New Roman"/>
          <w:sz w:val="24"/>
          <w:szCs w:val="24"/>
        </w:rPr>
        <w:t>, apurado pelo Instituto Brasileiro de Geografia e Estatística – IBGE, ou outro índice que venha a substituí-lo</w:t>
      </w:r>
      <w:r w:rsidRPr="00E4785C">
        <w:rPr>
          <w:rFonts w:ascii="Times New Roman" w:hAnsi="Times New Roman" w:cs="Times New Roman"/>
          <w:sz w:val="24"/>
          <w:szCs w:val="24"/>
          <w:lang w:val="pt-BR"/>
        </w:rPr>
        <w:t>.</w:t>
      </w:r>
    </w:p>
    <w:p w14:paraId="5BAB2B40" w14:textId="77777777" w:rsidR="006807AB" w:rsidRPr="00E4785C" w:rsidRDefault="006807AB">
      <w:pPr>
        <w:tabs>
          <w:tab w:val="left" w:pos="426"/>
          <w:tab w:val="left" w:pos="567"/>
        </w:tabs>
        <w:jc w:val="both"/>
        <w:rPr>
          <w:rFonts w:ascii="Times New Roman" w:hAnsi="Times New Roman" w:cs="Times New Roman"/>
          <w:sz w:val="24"/>
          <w:szCs w:val="24"/>
          <w:lang w:val="pt-BR"/>
        </w:rPr>
      </w:pPr>
    </w:p>
    <w:p w14:paraId="50A71E40" w14:textId="77777777" w:rsidR="006807AB" w:rsidRPr="00E4785C" w:rsidRDefault="001020D0">
      <w:pPr>
        <w:tabs>
          <w:tab w:val="left" w:pos="426"/>
          <w:tab w:val="left" w:pos="567"/>
        </w:tabs>
        <w:jc w:val="both"/>
        <w:rPr>
          <w:rFonts w:ascii="Times New Roman" w:hAnsi="Times New Roman" w:cs="Times New Roman"/>
          <w:b/>
          <w:bCs/>
          <w:sz w:val="24"/>
          <w:szCs w:val="24"/>
          <w:lang w:val="pt-BR"/>
        </w:rPr>
      </w:pPr>
      <w:r w:rsidRPr="00E4785C">
        <w:rPr>
          <w:rFonts w:ascii="Times New Roman" w:hAnsi="Times New Roman" w:cs="Times New Roman"/>
          <w:b/>
          <w:bCs/>
          <w:sz w:val="24"/>
          <w:szCs w:val="24"/>
          <w:lang w:val="pt-BR"/>
        </w:rPr>
        <w:t>Forma de Pagamento</w:t>
      </w:r>
    </w:p>
    <w:p w14:paraId="36405B96" w14:textId="77777777" w:rsidR="006807AB" w:rsidRPr="00E4785C" w:rsidRDefault="001020D0">
      <w:pPr>
        <w:tabs>
          <w:tab w:val="left" w:pos="426"/>
          <w:tab w:val="left" w:pos="567"/>
        </w:tabs>
        <w:jc w:val="both"/>
        <w:rPr>
          <w:rFonts w:ascii="Times New Roman" w:hAnsi="Times New Roman" w:cs="Times New Roman"/>
          <w:sz w:val="24"/>
          <w:szCs w:val="24"/>
          <w:lang w:val="pt-BR"/>
        </w:rPr>
      </w:pPr>
      <w:r w:rsidRPr="00E4785C">
        <w:rPr>
          <w:rFonts w:ascii="Times New Roman" w:hAnsi="Times New Roman" w:cs="Times New Roman"/>
          <w:sz w:val="24"/>
          <w:szCs w:val="24"/>
          <w:lang w:val="pt-BR"/>
        </w:rPr>
        <w:t>8.35 O pagamento será realizado por meio de ordem bancária, para crédito em banco, agência e conta corrente indicados pelo Contratado.</w:t>
      </w:r>
    </w:p>
    <w:p w14:paraId="5E065744" w14:textId="77777777" w:rsidR="006807AB" w:rsidRPr="00E4785C" w:rsidRDefault="001020D0">
      <w:pPr>
        <w:tabs>
          <w:tab w:val="left" w:pos="426"/>
          <w:tab w:val="left" w:pos="567"/>
        </w:tabs>
        <w:jc w:val="both"/>
        <w:rPr>
          <w:rFonts w:ascii="Times New Roman" w:hAnsi="Times New Roman" w:cs="Times New Roman"/>
          <w:sz w:val="24"/>
          <w:szCs w:val="24"/>
          <w:lang w:val="pt-BR"/>
        </w:rPr>
      </w:pPr>
      <w:r w:rsidRPr="00E4785C">
        <w:rPr>
          <w:rFonts w:ascii="Times New Roman" w:hAnsi="Times New Roman" w:cs="Times New Roman"/>
          <w:sz w:val="24"/>
          <w:szCs w:val="24"/>
          <w:lang w:val="pt-BR"/>
        </w:rPr>
        <w:t>8.36 Será considerada data do pagamento o dia em que constar como emitida a ordem bancária para pagamento.</w:t>
      </w:r>
    </w:p>
    <w:p w14:paraId="344EBA60" w14:textId="77777777" w:rsidR="006807AB" w:rsidRPr="00E4785C" w:rsidRDefault="001020D0">
      <w:pPr>
        <w:tabs>
          <w:tab w:val="left" w:pos="426"/>
          <w:tab w:val="left" w:pos="567"/>
        </w:tabs>
        <w:jc w:val="both"/>
        <w:rPr>
          <w:rFonts w:ascii="Times New Roman" w:hAnsi="Times New Roman" w:cs="Times New Roman"/>
          <w:sz w:val="24"/>
          <w:szCs w:val="24"/>
          <w:lang w:val="pt-BR"/>
        </w:rPr>
      </w:pPr>
      <w:r w:rsidRPr="00E4785C">
        <w:rPr>
          <w:rFonts w:ascii="Times New Roman" w:hAnsi="Times New Roman" w:cs="Times New Roman"/>
          <w:sz w:val="24"/>
          <w:szCs w:val="24"/>
          <w:lang w:val="pt-BR"/>
        </w:rPr>
        <w:t>8.37 Quando do pagamento, será efetuada a retenção tributária prevista na legislação aplicável.</w:t>
      </w:r>
    </w:p>
    <w:p w14:paraId="4B50B337" w14:textId="77777777" w:rsidR="006807AB" w:rsidRPr="00E4785C" w:rsidRDefault="001020D0">
      <w:pPr>
        <w:tabs>
          <w:tab w:val="left" w:pos="426"/>
          <w:tab w:val="left" w:pos="567"/>
        </w:tabs>
        <w:jc w:val="both"/>
        <w:rPr>
          <w:rFonts w:ascii="Times New Roman" w:hAnsi="Times New Roman" w:cs="Times New Roman"/>
          <w:sz w:val="24"/>
          <w:szCs w:val="24"/>
          <w:lang w:val="pt-BR"/>
        </w:rPr>
      </w:pPr>
      <w:r w:rsidRPr="00E4785C">
        <w:rPr>
          <w:rFonts w:ascii="Times New Roman" w:hAnsi="Times New Roman" w:cs="Times New Roman"/>
          <w:sz w:val="24"/>
          <w:szCs w:val="24"/>
          <w:lang w:val="pt-BR"/>
        </w:rPr>
        <w:tab/>
        <w:t>8.37.1 Independentemente do percentual de tributo inserido na planilha, quando houver, serão retidos na fonte, quando da realização do pagamento, os percentuais estabelecidos na legislação vigente.</w:t>
      </w:r>
    </w:p>
    <w:p w14:paraId="71F8239D" w14:textId="77777777" w:rsidR="006807AB" w:rsidRPr="00E4785C" w:rsidRDefault="001020D0">
      <w:pPr>
        <w:tabs>
          <w:tab w:val="left" w:pos="426"/>
          <w:tab w:val="left" w:pos="567"/>
        </w:tabs>
        <w:jc w:val="both"/>
        <w:rPr>
          <w:rFonts w:ascii="Times New Roman" w:hAnsi="Times New Roman" w:cs="Times New Roman"/>
          <w:sz w:val="24"/>
          <w:szCs w:val="24"/>
          <w:lang w:val="pt-BR"/>
        </w:rPr>
      </w:pPr>
      <w:r w:rsidRPr="00E4785C">
        <w:rPr>
          <w:rFonts w:ascii="Times New Roman" w:hAnsi="Times New Roman" w:cs="Times New Roman"/>
          <w:sz w:val="24"/>
          <w:szCs w:val="24"/>
          <w:lang w:val="pt-BR"/>
        </w:rPr>
        <w:t>8.38 O Contratado regularmente optante pelo Simples Nacional, nos termos da Lei Complementar nº 123, de 2006,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577B27AF" w14:textId="77777777" w:rsidR="006807AB" w:rsidRPr="00E4785C" w:rsidRDefault="006807AB">
      <w:pPr>
        <w:tabs>
          <w:tab w:val="left" w:pos="426"/>
          <w:tab w:val="left" w:pos="567"/>
        </w:tabs>
        <w:jc w:val="both"/>
        <w:rPr>
          <w:rFonts w:ascii="Times New Roman" w:hAnsi="Times New Roman" w:cs="Times New Roman"/>
          <w:sz w:val="24"/>
          <w:szCs w:val="24"/>
          <w:lang w:val="pt-BR"/>
        </w:rPr>
      </w:pPr>
    </w:p>
    <w:p w14:paraId="2AAE42E9" w14:textId="77777777" w:rsidR="006807AB" w:rsidRPr="00E4785C" w:rsidRDefault="001020D0">
      <w:pPr>
        <w:tabs>
          <w:tab w:val="left" w:pos="426"/>
          <w:tab w:val="left" w:pos="567"/>
        </w:tabs>
        <w:jc w:val="both"/>
        <w:rPr>
          <w:rFonts w:ascii="Times New Roman" w:hAnsi="Times New Roman" w:cs="Times New Roman"/>
          <w:b/>
          <w:bCs/>
          <w:sz w:val="24"/>
          <w:szCs w:val="24"/>
          <w:lang w:val="pt-BR"/>
        </w:rPr>
      </w:pPr>
      <w:r w:rsidRPr="00E4785C">
        <w:rPr>
          <w:rFonts w:ascii="Times New Roman" w:hAnsi="Times New Roman" w:cs="Times New Roman"/>
          <w:b/>
          <w:bCs/>
          <w:sz w:val="24"/>
          <w:szCs w:val="24"/>
          <w:lang w:val="pt-BR"/>
        </w:rPr>
        <w:t>Reajuste</w:t>
      </w:r>
    </w:p>
    <w:p w14:paraId="7A49B26B" w14:textId="77777777" w:rsidR="006807AB" w:rsidRPr="00E4785C" w:rsidRDefault="001020D0">
      <w:pPr>
        <w:tabs>
          <w:tab w:val="left" w:pos="426"/>
          <w:tab w:val="left" w:pos="567"/>
        </w:tabs>
        <w:jc w:val="both"/>
        <w:rPr>
          <w:rFonts w:ascii="Times New Roman" w:hAnsi="Times New Roman" w:cs="Times New Roman"/>
          <w:sz w:val="24"/>
          <w:szCs w:val="24"/>
          <w:lang w:val="pt-BR"/>
        </w:rPr>
      </w:pPr>
      <w:r w:rsidRPr="00E4785C">
        <w:rPr>
          <w:rFonts w:ascii="Times New Roman" w:hAnsi="Times New Roman" w:cs="Times New Roman"/>
          <w:sz w:val="24"/>
          <w:szCs w:val="24"/>
          <w:lang w:val="pt-BR"/>
        </w:rPr>
        <w:t xml:space="preserve">8.39 Os preços inicialmente contratados são fixos e irreajustáveis no prazo de um ano contado da data do orçamento estimado, em </w:t>
      </w:r>
      <w:r w:rsidRPr="00E4785C">
        <w:rPr>
          <w:rFonts w:ascii="Times New Roman" w:hAnsi="Times New Roman" w:cs="Times New Roman"/>
          <w:i/>
          <w:sz w:val="24"/>
          <w:szCs w:val="24"/>
          <w:lang w:val="pt-BR"/>
        </w:rPr>
        <w:t>[DD/MM/AAAA]</w:t>
      </w:r>
      <w:r w:rsidRPr="00E4785C">
        <w:rPr>
          <w:rFonts w:ascii="Times New Roman" w:hAnsi="Times New Roman" w:cs="Times New Roman"/>
          <w:sz w:val="24"/>
          <w:szCs w:val="24"/>
          <w:lang w:val="pt-BR"/>
        </w:rPr>
        <w:t>.</w:t>
      </w:r>
    </w:p>
    <w:p w14:paraId="784EA189" w14:textId="77777777" w:rsidR="006807AB" w:rsidRPr="00E4785C" w:rsidRDefault="001020D0">
      <w:pPr>
        <w:tabs>
          <w:tab w:val="left" w:pos="426"/>
          <w:tab w:val="left" w:pos="567"/>
        </w:tabs>
        <w:jc w:val="both"/>
        <w:rPr>
          <w:rFonts w:ascii="Times New Roman" w:hAnsi="Times New Roman" w:cs="Times New Roman"/>
          <w:sz w:val="24"/>
          <w:szCs w:val="24"/>
          <w:lang w:val="pt-BR"/>
        </w:rPr>
      </w:pPr>
      <w:r w:rsidRPr="00E4785C">
        <w:rPr>
          <w:rFonts w:ascii="Times New Roman" w:hAnsi="Times New Roman" w:cs="Times New Roman"/>
          <w:sz w:val="24"/>
          <w:szCs w:val="24"/>
          <w:lang w:val="pt-BR"/>
        </w:rPr>
        <w:lastRenderedPageBreak/>
        <w:t xml:space="preserve">8.40 Após o interregno de um ano, </w:t>
      </w:r>
      <w:r w:rsidRPr="00E4785C">
        <w:rPr>
          <w:rFonts w:ascii="Times New Roman" w:hAnsi="Times New Roman" w:cs="Times New Roman"/>
          <w:b/>
          <w:bCs/>
          <w:sz w:val="24"/>
          <w:szCs w:val="24"/>
          <w:lang w:val="pt-BR"/>
        </w:rPr>
        <w:t>e independentemente de pedido do Contratado</w:t>
      </w:r>
      <w:r w:rsidRPr="00E4785C">
        <w:rPr>
          <w:rFonts w:ascii="Times New Roman" w:hAnsi="Times New Roman" w:cs="Times New Roman"/>
          <w:sz w:val="24"/>
          <w:szCs w:val="24"/>
          <w:lang w:val="pt-BR"/>
        </w:rPr>
        <w:t xml:space="preserve">, os preços iniciais serão reajustados, mediante a aplicação, pelo Contratante, </w:t>
      </w:r>
      <w:r w:rsidRPr="00E4785C">
        <w:rPr>
          <w:rFonts w:ascii="Times New Roman" w:hAnsi="Times New Roman" w:cs="Times New Roman"/>
          <w:b/>
          <w:bCs/>
          <w:sz w:val="24"/>
          <w:szCs w:val="24"/>
          <w:lang w:val="pt-BR"/>
        </w:rPr>
        <w:t>do Índice de Custos de Tecnologia da Informação - ICTI</w:t>
      </w:r>
      <w:r w:rsidRPr="00E4785C">
        <w:rPr>
          <w:rFonts w:ascii="Times New Roman" w:hAnsi="Times New Roman" w:cs="Times New Roman"/>
          <w:sz w:val="24"/>
          <w:szCs w:val="24"/>
          <w:lang w:val="pt-BR"/>
        </w:rPr>
        <w:t>, mantido pela Fundação Instituto de Pesquisa Econômica Aplicada - IPEA, exclusivamente para as obrigações iniciadas e concluídas após a ocorrência da anualidade.</w:t>
      </w:r>
    </w:p>
    <w:p w14:paraId="7B980FE8" w14:textId="77777777" w:rsidR="006807AB" w:rsidRPr="00E4785C" w:rsidRDefault="001020D0">
      <w:pPr>
        <w:tabs>
          <w:tab w:val="left" w:pos="426"/>
          <w:tab w:val="left" w:pos="567"/>
        </w:tabs>
        <w:jc w:val="both"/>
        <w:rPr>
          <w:rFonts w:ascii="Times New Roman" w:hAnsi="Times New Roman" w:cs="Times New Roman"/>
          <w:sz w:val="24"/>
          <w:szCs w:val="24"/>
          <w:lang w:val="pt-BR"/>
        </w:rPr>
      </w:pPr>
      <w:r w:rsidRPr="00E4785C">
        <w:rPr>
          <w:rFonts w:ascii="Times New Roman" w:hAnsi="Times New Roman" w:cs="Times New Roman"/>
          <w:sz w:val="24"/>
          <w:szCs w:val="24"/>
          <w:lang w:val="pt-BR"/>
        </w:rPr>
        <w:t>8.41 Nos reajustes subsequentes ao primeiro, o interregno mínimo de um ano será contado a partir dos efeitos financeiros do último reajuste.</w:t>
      </w:r>
    </w:p>
    <w:p w14:paraId="13A74353" w14:textId="77777777" w:rsidR="006807AB" w:rsidRPr="00E4785C" w:rsidRDefault="001020D0">
      <w:pPr>
        <w:tabs>
          <w:tab w:val="left" w:pos="426"/>
          <w:tab w:val="left" w:pos="567"/>
        </w:tabs>
        <w:jc w:val="both"/>
        <w:rPr>
          <w:rFonts w:ascii="Times New Roman" w:hAnsi="Times New Roman" w:cs="Times New Roman"/>
          <w:sz w:val="24"/>
          <w:szCs w:val="24"/>
          <w:lang w:val="pt-BR"/>
        </w:rPr>
      </w:pPr>
      <w:r w:rsidRPr="00E4785C">
        <w:rPr>
          <w:rFonts w:ascii="Times New Roman" w:hAnsi="Times New Roman" w:cs="Times New Roman"/>
          <w:sz w:val="24"/>
          <w:szCs w:val="24"/>
          <w:lang w:val="pt-BR"/>
        </w:rPr>
        <w:t>8.42 No caso de atraso ou não divulgação do(s) índice (s) de reajustamento, o Contratante pagará ao Contratado a importância calculada pela última variação conhecida, liquidando a diferença correspondente tão logo seja(m) divulgado(s) o(s) índice(s) definitivo(s).</w:t>
      </w:r>
    </w:p>
    <w:p w14:paraId="12CE8D5D" w14:textId="77777777" w:rsidR="006807AB" w:rsidRPr="00E4785C" w:rsidRDefault="001020D0">
      <w:pPr>
        <w:tabs>
          <w:tab w:val="left" w:pos="426"/>
          <w:tab w:val="left" w:pos="567"/>
        </w:tabs>
        <w:jc w:val="both"/>
        <w:rPr>
          <w:rFonts w:ascii="Times New Roman" w:hAnsi="Times New Roman" w:cs="Times New Roman"/>
          <w:sz w:val="24"/>
          <w:szCs w:val="24"/>
          <w:lang w:val="pt-BR"/>
        </w:rPr>
      </w:pPr>
      <w:r w:rsidRPr="00E4785C">
        <w:rPr>
          <w:rFonts w:ascii="Times New Roman" w:hAnsi="Times New Roman" w:cs="Times New Roman"/>
          <w:sz w:val="24"/>
          <w:szCs w:val="24"/>
          <w:lang w:val="pt-BR"/>
        </w:rPr>
        <w:t>8.43 Nas aferições finais, o(s) índice(s) utilizado(s) para reajuste será(</w:t>
      </w:r>
      <w:proofErr w:type="spellStart"/>
      <w:r w:rsidRPr="00E4785C">
        <w:rPr>
          <w:rFonts w:ascii="Times New Roman" w:hAnsi="Times New Roman" w:cs="Times New Roman"/>
          <w:sz w:val="24"/>
          <w:szCs w:val="24"/>
          <w:lang w:val="pt-BR"/>
        </w:rPr>
        <w:t>ão</w:t>
      </w:r>
      <w:proofErr w:type="spellEnd"/>
      <w:r w:rsidRPr="00E4785C">
        <w:rPr>
          <w:rFonts w:ascii="Times New Roman" w:hAnsi="Times New Roman" w:cs="Times New Roman"/>
          <w:sz w:val="24"/>
          <w:szCs w:val="24"/>
          <w:lang w:val="pt-BR"/>
        </w:rPr>
        <w:t>), obrigatoriamente, o(s) definitivo(s).</w:t>
      </w:r>
    </w:p>
    <w:p w14:paraId="1911E3D5" w14:textId="77777777" w:rsidR="006807AB" w:rsidRPr="00E4785C" w:rsidRDefault="001020D0">
      <w:pPr>
        <w:tabs>
          <w:tab w:val="left" w:pos="426"/>
          <w:tab w:val="left" w:pos="567"/>
        </w:tabs>
        <w:jc w:val="both"/>
        <w:rPr>
          <w:rFonts w:ascii="Times New Roman" w:hAnsi="Times New Roman" w:cs="Times New Roman"/>
          <w:sz w:val="24"/>
          <w:szCs w:val="24"/>
          <w:lang w:val="pt-BR"/>
        </w:rPr>
      </w:pPr>
      <w:r w:rsidRPr="00E4785C">
        <w:rPr>
          <w:rFonts w:ascii="Times New Roman" w:hAnsi="Times New Roman" w:cs="Times New Roman"/>
          <w:sz w:val="24"/>
          <w:szCs w:val="24"/>
          <w:lang w:val="pt-BR"/>
        </w:rPr>
        <w:t>8.44 Caso o(s) índice(s) estabelecido(s) para reajustamento venha(m) a ser extinto(s) ou de qualquer forma não possa(m) mais ser utilizado(s), será(</w:t>
      </w:r>
      <w:proofErr w:type="spellStart"/>
      <w:r w:rsidRPr="00E4785C">
        <w:rPr>
          <w:rFonts w:ascii="Times New Roman" w:hAnsi="Times New Roman" w:cs="Times New Roman"/>
          <w:sz w:val="24"/>
          <w:szCs w:val="24"/>
          <w:lang w:val="pt-BR"/>
        </w:rPr>
        <w:t>ão</w:t>
      </w:r>
      <w:proofErr w:type="spellEnd"/>
      <w:r w:rsidRPr="00E4785C">
        <w:rPr>
          <w:rFonts w:ascii="Times New Roman" w:hAnsi="Times New Roman" w:cs="Times New Roman"/>
          <w:sz w:val="24"/>
          <w:szCs w:val="24"/>
          <w:lang w:val="pt-BR"/>
        </w:rPr>
        <w:t>) adotado(s), em substituição, o(s) que vier(em) a ser determinado(s) pela legislação então em vigor.</w:t>
      </w:r>
    </w:p>
    <w:p w14:paraId="5E5E1AF3" w14:textId="77777777" w:rsidR="006807AB" w:rsidRPr="00E4785C" w:rsidRDefault="001020D0">
      <w:pPr>
        <w:tabs>
          <w:tab w:val="left" w:pos="426"/>
          <w:tab w:val="left" w:pos="567"/>
        </w:tabs>
        <w:jc w:val="both"/>
        <w:rPr>
          <w:rFonts w:ascii="Times New Roman" w:hAnsi="Times New Roman" w:cs="Times New Roman"/>
          <w:sz w:val="24"/>
          <w:szCs w:val="24"/>
          <w:lang w:val="pt-BR"/>
        </w:rPr>
      </w:pPr>
      <w:r w:rsidRPr="00E4785C">
        <w:rPr>
          <w:rFonts w:ascii="Times New Roman" w:hAnsi="Times New Roman" w:cs="Times New Roman"/>
          <w:sz w:val="24"/>
          <w:szCs w:val="24"/>
          <w:lang w:val="pt-BR"/>
        </w:rPr>
        <w:t>8.45 Na ausência de previsão legal quanto ao índice substituto, as partes elegerão novo índice oficial, para reajustamento do preço do valor remanescente, por meio de termo aditivo.</w:t>
      </w:r>
    </w:p>
    <w:p w14:paraId="5B3CBB6F" w14:textId="77777777" w:rsidR="006807AB" w:rsidRPr="00E4785C" w:rsidRDefault="001020D0">
      <w:pPr>
        <w:tabs>
          <w:tab w:val="left" w:pos="426"/>
          <w:tab w:val="left" w:pos="567"/>
        </w:tabs>
        <w:jc w:val="both"/>
        <w:rPr>
          <w:rFonts w:ascii="Times New Roman" w:hAnsi="Times New Roman" w:cs="Times New Roman"/>
          <w:b/>
          <w:bCs/>
          <w:sz w:val="24"/>
          <w:szCs w:val="24"/>
          <w:lang w:val="pt-BR"/>
        </w:rPr>
      </w:pPr>
      <w:r w:rsidRPr="00E4785C">
        <w:rPr>
          <w:rFonts w:ascii="Times New Roman" w:hAnsi="Times New Roman" w:cs="Times New Roman"/>
          <w:b/>
          <w:bCs/>
          <w:sz w:val="24"/>
          <w:szCs w:val="24"/>
          <w:lang w:val="pt-BR"/>
        </w:rPr>
        <w:t>8.46 O reajuste será realizado por apostilamento.</w:t>
      </w:r>
    </w:p>
    <w:p w14:paraId="43EF8563" w14:textId="77777777" w:rsidR="006807AB" w:rsidRPr="00E4785C" w:rsidRDefault="006807AB">
      <w:pPr>
        <w:tabs>
          <w:tab w:val="left" w:pos="426"/>
          <w:tab w:val="left" w:pos="567"/>
        </w:tabs>
        <w:jc w:val="both"/>
        <w:rPr>
          <w:rFonts w:ascii="Times New Roman" w:hAnsi="Times New Roman" w:cs="Times New Roman"/>
          <w:b/>
          <w:bCs/>
          <w:sz w:val="24"/>
          <w:szCs w:val="24"/>
          <w:lang w:val="pt-BR"/>
        </w:rPr>
      </w:pPr>
    </w:p>
    <w:p w14:paraId="56DD0EAA" w14:textId="77777777" w:rsidR="006807AB" w:rsidRPr="00E4785C" w:rsidRDefault="001020D0">
      <w:pPr>
        <w:tabs>
          <w:tab w:val="left" w:pos="426"/>
          <w:tab w:val="left" w:pos="567"/>
        </w:tabs>
        <w:jc w:val="both"/>
        <w:rPr>
          <w:rFonts w:ascii="Times New Roman" w:hAnsi="Times New Roman" w:cs="Times New Roman"/>
          <w:b/>
          <w:bCs/>
          <w:sz w:val="24"/>
          <w:szCs w:val="24"/>
          <w:lang w:val="pt-BR"/>
        </w:rPr>
      </w:pPr>
      <w:r w:rsidRPr="00E4785C">
        <w:rPr>
          <w:rFonts w:ascii="Times New Roman" w:hAnsi="Times New Roman" w:cs="Times New Roman"/>
          <w:b/>
          <w:bCs/>
          <w:sz w:val="24"/>
          <w:szCs w:val="24"/>
          <w:lang w:val="pt-BR"/>
        </w:rPr>
        <w:t xml:space="preserve">9. </w:t>
      </w:r>
      <w:r w:rsidRPr="00E4785C">
        <w:rPr>
          <w:rFonts w:ascii="Times New Roman" w:hAnsi="Times New Roman" w:cs="Times New Roman"/>
          <w:b/>
          <w:bCs/>
          <w:sz w:val="24"/>
          <w:szCs w:val="24"/>
        </w:rPr>
        <w:t>SANÇÕES ADMINISTRATIVAS E PROCEDIMENTOS PARA RETENÇÃO OU GLOSA NO PAGAMENTO</w:t>
      </w:r>
    </w:p>
    <w:p w14:paraId="79887894" w14:textId="77777777" w:rsidR="006807AB" w:rsidRPr="00E4785C" w:rsidRDefault="001020D0">
      <w:pPr>
        <w:tabs>
          <w:tab w:val="left" w:pos="426"/>
          <w:tab w:val="left" w:pos="567"/>
        </w:tabs>
        <w:jc w:val="both"/>
        <w:rPr>
          <w:rFonts w:ascii="Times New Roman" w:hAnsi="Times New Roman" w:cs="Times New Roman"/>
          <w:sz w:val="24"/>
          <w:szCs w:val="24"/>
          <w:lang w:val="pt-BR"/>
        </w:rPr>
      </w:pPr>
      <w:r w:rsidRPr="00E4785C">
        <w:rPr>
          <w:rFonts w:ascii="Times New Roman" w:hAnsi="Times New Roman" w:cs="Times New Roman"/>
          <w:sz w:val="24"/>
          <w:szCs w:val="24"/>
          <w:lang w:val="pt-BR"/>
        </w:rPr>
        <w:t xml:space="preserve">9.1 </w:t>
      </w:r>
      <w:r w:rsidRPr="00E4785C">
        <w:rPr>
          <w:rFonts w:ascii="Times New Roman" w:hAnsi="Times New Roman" w:cs="Times New Roman"/>
          <w:sz w:val="24"/>
          <w:szCs w:val="24"/>
        </w:rPr>
        <w:t xml:space="preserve">Nos casos de inadimplemento total ou parcial na execução do objeto, as ocorrências serão formalmente registradas pela Contratante, assegurados o contraditório e a ampla defesa, e poderão ensejar a aplicação de </w:t>
      </w:r>
      <w:r w:rsidRPr="00E4785C">
        <w:rPr>
          <w:rFonts w:ascii="Times New Roman" w:hAnsi="Times New Roman" w:cs="Times New Roman"/>
          <w:b/>
          <w:bCs/>
          <w:sz w:val="24"/>
          <w:szCs w:val="24"/>
        </w:rPr>
        <w:t>glosa no pagamento, multas e demais sanções administrativas</w:t>
      </w:r>
      <w:r w:rsidRPr="00E4785C">
        <w:rPr>
          <w:rFonts w:ascii="Times New Roman" w:hAnsi="Times New Roman" w:cs="Times New Roman"/>
          <w:sz w:val="24"/>
          <w:szCs w:val="24"/>
        </w:rPr>
        <w:t>, nos termos da Lei nº 14.133/2021, conforme a tabela a seguir</w:t>
      </w:r>
      <w:r w:rsidRPr="00E4785C">
        <w:rPr>
          <w:rFonts w:ascii="Times New Roman" w:hAnsi="Times New Roman" w:cs="Times New Roman"/>
          <w:sz w:val="24"/>
          <w:szCs w:val="24"/>
          <w:lang w:val="pt-BR"/>
        </w:rPr>
        <w:t>:</w:t>
      </w:r>
    </w:p>
    <w:p w14:paraId="0386CA65" w14:textId="77777777" w:rsidR="006807AB" w:rsidRPr="00E4785C" w:rsidRDefault="006807AB">
      <w:pPr>
        <w:tabs>
          <w:tab w:val="left" w:pos="426"/>
          <w:tab w:val="left" w:pos="567"/>
        </w:tabs>
        <w:jc w:val="both"/>
        <w:rPr>
          <w:rFonts w:ascii="Times New Roman" w:hAnsi="Times New Roman" w:cs="Times New Roman"/>
          <w:sz w:val="24"/>
          <w:szCs w:val="24"/>
          <w:lang w:val="pt-BR"/>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22"/>
        <w:gridCol w:w="3872"/>
        <w:gridCol w:w="4825"/>
      </w:tblGrid>
      <w:tr w:rsidR="006807AB" w:rsidRPr="00E4785C" w14:paraId="43ACF958" w14:textId="77777777">
        <w:trPr>
          <w:tblHeader/>
          <w:tblCellSpacing w:w="15" w:type="dxa"/>
        </w:trPr>
        <w:tc>
          <w:tcPr>
            <w:tcW w:w="0" w:type="auto"/>
            <w:vAlign w:val="center"/>
          </w:tcPr>
          <w:p w14:paraId="650F2549" w14:textId="77777777" w:rsidR="006807AB" w:rsidRPr="00E4785C" w:rsidRDefault="001020D0">
            <w:pPr>
              <w:tabs>
                <w:tab w:val="left" w:pos="426"/>
                <w:tab w:val="left" w:pos="567"/>
              </w:tabs>
              <w:jc w:val="both"/>
              <w:rPr>
                <w:rFonts w:ascii="Times New Roman" w:hAnsi="Times New Roman" w:cs="Times New Roman"/>
                <w:b/>
                <w:bCs/>
                <w:sz w:val="24"/>
                <w:szCs w:val="24"/>
                <w:lang w:val="pt-BR"/>
              </w:rPr>
            </w:pPr>
            <w:r w:rsidRPr="00E4785C">
              <w:rPr>
                <w:rFonts w:ascii="Times New Roman" w:hAnsi="Times New Roman" w:cs="Times New Roman"/>
                <w:b/>
                <w:bCs/>
                <w:sz w:val="24"/>
                <w:szCs w:val="24"/>
                <w:lang w:val="pt-BR"/>
              </w:rPr>
              <w:t>Id</w:t>
            </w:r>
          </w:p>
        </w:tc>
        <w:tc>
          <w:tcPr>
            <w:tcW w:w="0" w:type="auto"/>
            <w:vAlign w:val="center"/>
          </w:tcPr>
          <w:p w14:paraId="11163BE3" w14:textId="77777777" w:rsidR="006807AB" w:rsidRPr="00E4785C" w:rsidRDefault="001020D0">
            <w:pPr>
              <w:tabs>
                <w:tab w:val="left" w:pos="426"/>
                <w:tab w:val="left" w:pos="567"/>
              </w:tabs>
              <w:jc w:val="both"/>
              <w:rPr>
                <w:rFonts w:ascii="Times New Roman" w:hAnsi="Times New Roman" w:cs="Times New Roman"/>
                <w:b/>
                <w:bCs/>
                <w:sz w:val="24"/>
                <w:szCs w:val="24"/>
                <w:lang w:val="pt-BR"/>
              </w:rPr>
            </w:pPr>
            <w:r w:rsidRPr="00E4785C">
              <w:rPr>
                <w:rFonts w:ascii="Times New Roman" w:hAnsi="Times New Roman" w:cs="Times New Roman"/>
                <w:b/>
                <w:bCs/>
                <w:sz w:val="24"/>
                <w:szCs w:val="24"/>
                <w:lang w:val="pt-BR"/>
              </w:rPr>
              <w:t>Ocorrência</w:t>
            </w:r>
          </w:p>
        </w:tc>
        <w:tc>
          <w:tcPr>
            <w:tcW w:w="0" w:type="auto"/>
            <w:vAlign w:val="center"/>
          </w:tcPr>
          <w:p w14:paraId="1D042931" w14:textId="77777777" w:rsidR="006807AB" w:rsidRPr="00E4785C" w:rsidRDefault="001020D0">
            <w:pPr>
              <w:tabs>
                <w:tab w:val="left" w:pos="426"/>
                <w:tab w:val="left" w:pos="567"/>
              </w:tabs>
              <w:jc w:val="both"/>
              <w:rPr>
                <w:rFonts w:ascii="Times New Roman" w:hAnsi="Times New Roman" w:cs="Times New Roman"/>
                <w:b/>
                <w:bCs/>
                <w:sz w:val="24"/>
                <w:szCs w:val="24"/>
                <w:lang w:val="pt-BR"/>
              </w:rPr>
            </w:pPr>
            <w:r w:rsidRPr="00E4785C">
              <w:rPr>
                <w:rFonts w:ascii="Times New Roman" w:hAnsi="Times New Roman" w:cs="Times New Roman"/>
                <w:b/>
                <w:bCs/>
                <w:sz w:val="24"/>
                <w:szCs w:val="24"/>
                <w:lang w:val="pt-BR"/>
              </w:rPr>
              <w:t>Glosa / Sanção</w:t>
            </w:r>
          </w:p>
        </w:tc>
      </w:tr>
      <w:tr w:rsidR="006807AB" w:rsidRPr="00E4785C" w14:paraId="6B96D562" w14:textId="77777777">
        <w:trPr>
          <w:tblCellSpacing w:w="15" w:type="dxa"/>
        </w:trPr>
        <w:tc>
          <w:tcPr>
            <w:tcW w:w="0" w:type="auto"/>
            <w:vAlign w:val="center"/>
          </w:tcPr>
          <w:p w14:paraId="5DE675D1" w14:textId="77777777" w:rsidR="006807AB" w:rsidRPr="00E4785C" w:rsidRDefault="001020D0">
            <w:pPr>
              <w:tabs>
                <w:tab w:val="left" w:pos="426"/>
                <w:tab w:val="left" w:pos="567"/>
              </w:tabs>
              <w:jc w:val="both"/>
              <w:rPr>
                <w:rFonts w:ascii="Times New Roman" w:hAnsi="Times New Roman" w:cs="Times New Roman"/>
                <w:sz w:val="24"/>
                <w:szCs w:val="24"/>
                <w:lang w:val="pt-BR"/>
              </w:rPr>
            </w:pPr>
            <w:r w:rsidRPr="00E4785C">
              <w:rPr>
                <w:rFonts w:ascii="Times New Roman" w:hAnsi="Times New Roman" w:cs="Times New Roman"/>
                <w:sz w:val="24"/>
                <w:szCs w:val="24"/>
                <w:lang w:val="pt-BR"/>
              </w:rPr>
              <w:t>1</w:t>
            </w:r>
          </w:p>
        </w:tc>
        <w:tc>
          <w:tcPr>
            <w:tcW w:w="0" w:type="auto"/>
            <w:vAlign w:val="center"/>
          </w:tcPr>
          <w:p w14:paraId="6D42AC63" w14:textId="77777777" w:rsidR="006807AB" w:rsidRPr="00E4785C" w:rsidRDefault="001020D0">
            <w:pPr>
              <w:tabs>
                <w:tab w:val="left" w:pos="426"/>
                <w:tab w:val="left" w:pos="567"/>
              </w:tabs>
              <w:jc w:val="both"/>
              <w:rPr>
                <w:rFonts w:ascii="Times New Roman" w:hAnsi="Times New Roman" w:cs="Times New Roman"/>
                <w:sz w:val="24"/>
                <w:szCs w:val="24"/>
                <w:lang w:val="pt-BR"/>
              </w:rPr>
            </w:pPr>
            <w:r w:rsidRPr="00E4785C">
              <w:rPr>
                <w:rFonts w:ascii="Times New Roman" w:hAnsi="Times New Roman" w:cs="Times New Roman"/>
                <w:sz w:val="24"/>
                <w:szCs w:val="24"/>
                <w:lang w:val="pt-BR"/>
              </w:rPr>
              <w:t>Não prestar, de forma tempestiva, os esclarecimentos solicitados pela Contratante referentes à execução dos serviços, salvo quando implicarem análise técnica específica.</w:t>
            </w:r>
          </w:p>
        </w:tc>
        <w:tc>
          <w:tcPr>
            <w:tcW w:w="0" w:type="auto"/>
            <w:vAlign w:val="center"/>
          </w:tcPr>
          <w:p w14:paraId="31DC4D86" w14:textId="77777777" w:rsidR="006807AB" w:rsidRPr="00E4785C" w:rsidRDefault="001020D0">
            <w:pPr>
              <w:tabs>
                <w:tab w:val="left" w:pos="426"/>
                <w:tab w:val="left" w:pos="567"/>
              </w:tabs>
              <w:jc w:val="both"/>
              <w:rPr>
                <w:rFonts w:ascii="Times New Roman" w:hAnsi="Times New Roman" w:cs="Times New Roman"/>
                <w:sz w:val="24"/>
                <w:szCs w:val="24"/>
                <w:lang w:val="pt-BR"/>
              </w:rPr>
            </w:pPr>
            <w:r w:rsidRPr="00E4785C">
              <w:rPr>
                <w:rFonts w:ascii="Times New Roman" w:hAnsi="Times New Roman" w:cs="Times New Roman"/>
                <w:sz w:val="24"/>
                <w:szCs w:val="24"/>
                <w:lang w:val="pt-BR"/>
              </w:rPr>
              <w:t xml:space="preserve">Multa de </w:t>
            </w:r>
            <w:r w:rsidRPr="00E4785C">
              <w:rPr>
                <w:rFonts w:ascii="Times New Roman" w:hAnsi="Times New Roman" w:cs="Times New Roman"/>
                <w:b/>
                <w:bCs/>
                <w:sz w:val="24"/>
                <w:szCs w:val="24"/>
                <w:lang w:val="pt-BR"/>
              </w:rPr>
              <w:t>0,2% (zero vírgula dois por cento)</w:t>
            </w:r>
            <w:r w:rsidRPr="00E4785C">
              <w:rPr>
                <w:rFonts w:ascii="Times New Roman" w:hAnsi="Times New Roman" w:cs="Times New Roman"/>
                <w:sz w:val="24"/>
                <w:szCs w:val="24"/>
                <w:lang w:val="pt-BR"/>
              </w:rPr>
              <w:t xml:space="preserve"> sobre o valor mensal do contrato, por </w:t>
            </w:r>
            <w:r w:rsidRPr="00E4785C">
              <w:rPr>
                <w:rFonts w:ascii="Times New Roman" w:hAnsi="Times New Roman" w:cs="Times New Roman"/>
                <w:b/>
                <w:bCs/>
                <w:sz w:val="24"/>
                <w:szCs w:val="24"/>
                <w:lang w:val="pt-BR"/>
              </w:rPr>
              <w:t>dia útil de atraso</w:t>
            </w:r>
            <w:r w:rsidRPr="00E4785C">
              <w:rPr>
                <w:rFonts w:ascii="Times New Roman" w:hAnsi="Times New Roman" w:cs="Times New Roman"/>
                <w:sz w:val="24"/>
                <w:szCs w:val="24"/>
                <w:lang w:val="pt-BR"/>
              </w:rPr>
              <w:t xml:space="preserve">, limitada a </w:t>
            </w:r>
            <w:r w:rsidRPr="00E4785C">
              <w:rPr>
                <w:rFonts w:ascii="Times New Roman" w:hAnsi="Times New Roman" w:cs="Times New Roman"/>
                <w:b/>
                <w:bCs/>
                <w:sz w:val="24"/>
                <w:szCs w:val="24"/>
                <w:lang w:val="pt-BR"/>
              </w:rPr>
              <w:t>5 (cinco) dias úteis</w:t>
            </w:r>
            <w:r w:rsidRPr="00E4785C">
              <w:rPr>
                <w:rFonts w:ascii="Times New Roman" w:hAnsi="Times New Roman" w:cs="Times New Roman"/>
                <w:sz w:val="24"/>
                <w:szCs w:val="24"/>
                <w:lang w:val="pt-BR"/>
              </w:rPr>
              <w:t xml:space="preserve">. Ultrapassado esse prazo, aplica-se multa de </w:t>
            </w:r>
            <w:r w:rsidRPr="00E4785C">
              <w:rPr>
                <w:rFonts w:ascii="Times New Roman" w:hAnsi="Times New Roman" w:cs="Times New Roman"/>
                <w:b/>
                <w:bCs/>
                <w:sz w:val="24"/>
                <w:szCs w:val="24"/>
                <w:lang w:val="pt-BR"/>
              </w:rPr>
              <w:t>1% (um por cento)</w:t>
            </w:r>
            <w:r w:rsidRPr="00E4785C">
              <w:rPr>
                <w:rFonts w:ascii="Times New Roman" w:hAnsi="Times New Roman" w:cs="Times New Roman"/>
                <w:sz w:val="24"/>
                <w:szCs w:val="24"/>
                <w:lang w:val="pt-BR"/>
              </w:rPr>
              <w:t xml:space="preserve"> sobre o valor mensal do contrato.</w:t>
            </w:r>
          </w:p>
        </w:tc>
      </w:tr>
      <w:tr w:rsidR="006807AB" w:rsidRPr="00E4785C" w14:paraId="14C23DFC" w14:textId="77777777">
        <w:trPr>
          <w:tblCellSpacing w:w="15" w:type="dxa"/>
        </w:trPr>
        <w:tc>
          <w:tcPr>
            <w:tcW w:w="0" w:type="auto"/>
            <w:vAlign w:val="center"/>
          </w:tcPr>
          <w:p w14:paraId="14850A4A" w14:textId="77777777" w:rsidR="006807AB" w:rsidRPr="00E4785C" w:rsidRDefault="001020D0">
            <w:pPr>
              <w:tabs>
                <w:tab w:val="left" w:pos="426"/>
                <w:tab w:val="left" w:pos="567"/>
              </w:tabs>
              <w:jc w:val="both"/>
              <w:rPr>
                <w:rFonts w:ascii="Times New Roman" w:hAnsi="Times New Roman" w:cs="Times New Roman"/>
                <w:sz w:val="24"/>
                <w:szCs w:val="24"/>
                <w:lang w:val="pt-BR"/>
              </w:rPr>
            </w:pPr>
            <w:r w:rsidRPr="00E4785C">
              <w:rPr>
                <w:rFonts w:ascii="Times New Roman" w:hAnsi="Times New Roman" w:cs="Times New Roman"/>
                <w:sz w:val="24"/>
                <w:szCs w:val="24"/>
                <w:lang w:val="pt-BR"/>
              </w:rPr>
              <w:lastRenderedPageBreak/>
              <w:t>2</w:t>
            </w:r>
          </w:p>
        </w:tc>
        <w:tc>
          <w:tcPr>
            <w:tcW w:w="0" w:type="auto"/>
            <w:vAlign w:val="center"/>
          </w:tcPr>
          <w:p w14:paraId="4EE86BC2" w14:textId="77777777" w:rsidR="006807AB" w:rsidRPr="00E4785C" w:rsidRDefault="001020D0">
            <w:pPr>
              <w:tabs>
                <w:tab w:val="left" w:pos="426"/>
                <w:tab w:val="left" w:pos="567"/>
              </w:tabs>
              <w:jc w:val="both"/>
              <w:rPr>
                <w:rFonts w:ascii="Times New Roman" w:hAnsi="Times New Roman" w:cs="Times New Roman"/>
                <w:sz w:val="24"/>
                <w:szCs w:val="24"/>
                <w:lang w:val="pt-BR"/>
              </w:rPr>
            </w:pPr>
            <w:r w:rsidRPr="00E4785C">
              <w:rPr>
                <w:rFonts w:ascii="Times New Roman" w:hAnsi="Times New Roman" w:cs="Times New Roman"/>
                <w:sz w:val="24"/>
                <w:szCs w:val="24"/>
                <w:lang w:val="pt-BR"/>
              </w:rPr>
              <w:t xml:space="preserve">Não atendimento ao </w:t>
            </w:r>
            <w:r w:rsidRPr="00E4785C">
              <w:rPr>
                <w:rFonts w:ascii="Times New Roman" w:hAnsi="Times New Roman" w:cs="Times New Roman"/>
                <w:b/>
                <w:bCs/>
                <w:sz w:val="24"/>
                <w:szCs w:val="24"/>
                <w:lang w:val="pt-BR"/>
              </w:rPr>
              <w:t>Indicador de Nível de Serviço – IAP (Índice de Atendimento no Prazo)</w:t>
            </w:r>
            <w:r w:rsidRPr="00E4785C">
              <w:rPr>
                <w:rFonts w:ascii="Times New Roman" w:hAnsi="Times New Roman" w:cs="Times New Roman"/>
                <w:sz w:val="24"/>
                <w:szCs w:val="24"/>
                <w:lang w:val="pt-BR"/>
              </w:rPr>
              <w:t>, apurado mensalmente.</w:t>
            </w:r>
          </w:p>
        </w:tc>
        <w:tc>
          <w:tcPr>
            <w:tcW w:w="0" w:type="auto"/>
            <w:vAlign w:val="center"/>
          </w:tcPr>
          <w:p w14:paraId="457AD821" w14:textId="77777777" w:rsidR="006807AB" w:rsidRPr="00E4785C" w:rsidRDefault="001020D0">
            <w:pPr>
              <w:tabs>
                <w:tab w:val="left" w:pos="426"/>
                <w:tab w:val="left" w:pos="567"/>
              </w:tabs>
              <w:jc w:val="both"/>
              <w:rPr>
                <w:rFonts w:ascii="Times New Roman" w:hAnsi="Times New Roman" w:cs="Times New Roman"/>
                <w:sz w:val="24"/>
                <w:szCs w:val="24"/>
                <w:lang w:val="pt-BR"/>
              </w:rPr>
            </w:pPr>
            <w:r w:rsidRPr="00E4785C">
              <w:rPr>
                <w:rFonts w:ascii="Times New Roman" w:hAnsi="Times New Roman" w:cs="Times New Roman"/>
                <w:b/>
                <w:bCs/>
                <w:sz w:val="24"/>
                <w:szCs w:val="24"/>
                <w:lang w:val="pt-BR"/>
              </w:rPr>
              <w:t>IAP ≥ 90%</w:t>
            </w:r>
            <w:r w:rsidRPr="00E4785C">
              <w:rPr>
                <w:rFonts w:ascii="Times New Roman" w:hAnsi="Times New Roman" w:cs="Times New Roman"/>
                <w:sz w:val="24"/>
                <w:szCs w:val="24"/>
                <w:lang w:val="pt-BR"/>
              </w:rPr>
              <w:t xml:space="preserve">: sem glosa. </w:t>
            </w:r>
            <w:r w:rsidRPr="00E4785C">
              <w:rPr>
                <w:rFonts w:ascii="Times New Roman" w:hAnsi="Times New Roman" w:cs="Times New Roman"/>
                <w:b/>
                <w:bCs/>
                <w:sz w:val="24"/>
                <w:szCs w:val="24"/>
                <w:lang w:val="pt-BR"/>
              </w:rPr>
              <w:t>IAP ≥ 80% e &lt; 90%</w:t>
            </w:r>
            <w:r w:rsidRPr="00E4785C">
              <w:rPr>
                <w:rFonts w:ascii="Times New Roman" w:hAnsi="Times New Roman" w:cs="Times New Roman"/>
                <w:sz w:val="24"/>
                <w:szCs w:val="24"/>
                <w:lang w:val="pt-BR"/>
              </w:rPr>
              <w:t xml:space="preserve">: glosa de </w:t>
            </w:r>
            <w:r w:rsidRPr="00E4785C">
              <w:rPr>
                <w:rFonts w:ascii="Times New Roman" w:hAnsi="Times New Roman" w:cs="Times New Roman"/>
                <w:b/>
                <w:bCs/>
                <w:sz w:val="24"/>
                <w:szCs w:val="24"/>
                <w:lang w:val="pt-BR"/>
              </w:rPr>
              <w:t>10%</w:t>
            </w:r>
            <w:r w:rsidRPr="00E4785C">
              <w:rPr>
                <w:rFonts w:ascii="Times New Roman" w:hAnsi="Times New Roman" w:cs="Times New Roman"/>
                <w:sz w:val="24"/>
                <w:szCs w:val="24"/>
                <w:lang w:val="pt-BR"/>
              </w:rPr>
              <w:t xml:space="preserve"> sobre o valor da fatura mensal. </w:t>
            </w:r>
            <w:r w:rsidRPr="00E4785C">
              <w:rPr>
                <w:rFonts w:ascii="Times New Roman" w:hAnsi="Times New Roman" w:cs="Times New Roman"/>
                <w:b/>
                <w:bCs/>
                <w:sz w:val="24"/>
                <w:szCs w:val="24"/>
                <w:lang w:val="pt-BR"/>
              </w:rPr>
              <w:t>IAP ≥ 70% e &lt; 80%</w:t>
            </w:r>
            <w:r w:rsidRPr="00E4785C">
              <w:rPr>
                <w:rFonts w:ascii="Times New Roman" w:hAnsi="Times New Roman" w:cs="Times New Roman"/>
                <w:sz w:val="24"/>
                <w:szCs w:val="24"/>
                <w:lang w:val="pt-BR"/>
              </w:rPr>
              <w:t xml:space="preserve">: glosa de </w:t>
            </w:r>
            <w:r w:rsidRPr="00E4785C">
              <w:rPr>
                <w:rFonts w:ascii="Times New Roman" w:hAnsi="Times New Roman" w:cs="Times New Roman"/>
                <w:b/>
                <w:bCs/>
                <w:sz w:val="24"/>
                <w:szCs w:val="24"/>
                <w:lang w:val="pt-BR"/>
              </w:rPr>
              <w:t>20%</w:t>
            </w:r>
            <w:r w:rsidRPr="00E4785C">
              <w:rPr>
                <w:rFonts w:ascii="Times New Roman" w:hAnsi="Times New Roman" w:cs="Times New Roman"/>
                <w:sz w:val="24"/>
                <w:szCs w:val="24"/>
                <w:lang w:val="pt-BR"/>
              </w:rPr>
              <w:t xml:space="preserve"> sobre o valor da fatura mensal. </w:t>
            </w:r>
            <w:r w:rsidRPr="00E4785C">
              <w:rPr>
                <w:rFonts w:ascii="Times New Roman" w:hAnsi="Times New Roman" w:cs="Times New Roman"/>
                <w:b/>
                <w:bCs/>
                <w:sz w:val="24"/>
                <w:szCs w:val="24"/>
                <w:lang w:val="pt-BR"/>
              </w:rPr>
              <w:t>IAP &lt; 70%</w:t>
            </w:r>
            <w:r w:rsidRPr="00E4785C">
              <w:rPr>
                <w:rFonts w:ascii="Times New Roman" w:hAnsi="Times New Roman" w:cs="Times New Roman"/>
                <w:sz w:val="24"/>
                <w:szCs w:val="24"/>
                <w:lang w:val="pt-BR"/>
              </w:rPr>
              <w:t xml:space="preserve">: glosa de </w:t>
            </w:r>
            <w:r w:rsidRPr="00E4785C">
              <w:rPr>
                <w:rFonts w:ascii="Times New Roman" w:hAnsi="Times New Roman" w:cs="Times New Roman"/>
                <w:b/>
                <w:bCs/>
                <w:sz w:val="24"/>
                <w:szCs w:val="24"/>
                <w:lang w:val="pt-BR"/>
              </w:rPr>
              <w:t>30%</w:t>
            </w:r>
            <w:r w:rsidRPr="00E4785C">
              <w:rPr>
                <w:rFonts w:ascii="Times New Roman" w:hAnsi="Times New Roman" w:cs="Times New Roman"/>
                <w:sz w:val="24"/>
                <w:szCs w:val="24"/>
                <w:lang w:val="pt-BR"/>
              </w:rPr>
              <w:t xml:space="preserve"> sobre o valor da fatura mensal.</w:t>
            </w:r>
          </w:p>
        </w:tc>
      </w:tr>
      <w:tr w:rsidR="006807AB" w:rsidRPr="00E4785C" w14:paraId="7BB93BDD" w14:textId="77777777">
        <w:trPr>
          <w:tblCellSpacing w:w="15" w:type="dxa"/>
        </w:trPr>
        <w:tc>
          <w:tcPr>
            <w:tcW w:w="0" w:type="auto"/>
            <w:vAlign w:val="center"/>
          </w:tcPr>
          <w:p w14:paraId="7AD0B7C6" w14:textId="77777777" w:rsidR="006807AB" w:rsidRPr="00E4785C" w:rsidRDefault="001020D0">
            <w:pPr>
              <w:tabs>
                <w:tab w:val="left" w:pos="426"/>
                <w:tab w:val="left" w:pos="567"/>
              </w:tabs>
              <w:jc w:val="both"/>
              <w:rPr>
                <w:rFonts w:ascii="Times New Roman" w:hAnsi="Times New Roman" w:cs="Times New Roman"/>
                <w:sz w:val="24"/>
                <w:szCs w:val="24"/>
                <w:lang w:val="pt-BR"/>
              </w:rPr>
            </w:pPr>
            <w:r w:rsidRPr="00E4785C">
              <w:rPr>
                <w:rFonts w:ascii="Times New Roman" w:hAnsi="Times New Roman" w:cs="Times New Roman"/>
                <w:sz w:val="24"/>
                <w:szCs w:val="24"/>
                <w:lang w:val="pt-BR"/>
              </w:rPr>
              <w:t>3</w:t>
            </w:r>
          </w:p>
        </w:tc>
        <w:tc>
          <w:tcPr>
            <w:tcW w:w="0" w:type="auto"/>
            <w:vAlign w:val="center"/>
          </w:tcPr>
          <w:p w14:paraId="34270EDB" w14:textId="77777777" w:rsidR="006807AB" w:rsidRPr="00E4785C" w:rsidRDefault="001020D0">
            <w:pPr>
              <w:tabs>
                <w:tab w:val="left" w:pos="426"/>
                <w:tab w:val="left" w:pos="567"/>
              </w:tabs>
              <w:jc w:val="both"/>
              <w:rPr>
                <w:rFonts w:ascii="Times New Roman" w:hAnsi="Times New Roman" w:cs="Times New Roman"/>
                <w:sz w:val="24"/>
                <w:szCs w:val="24"/>
                <w:lang w:val="pt-BR"/>
              </w:rPr>
            </w:pPr>
            <w:r w:rsidRPr="00E4785C">
              <w:rPr>
                <w:rFonts w:ascii="Times New Roman" w:hAnsi="Times New Roman" w:cs="Times New Roman"/>
                <w:sz w:val="24"/>
                <w:szCs w:val="24"/>
                <w:lang w:val="pt-BR"/>
              </w:rPr>
              <w:t>Interrupção injustificada do acesso ao sistema ou indisponibilidade não programada que comprometa a operação do órgão.</w:t>
            </w:r>
          </w:p>
        </w:tc>
        <w:tc>
          <w:tcPr>
            <w:tcW w:w="0" w:type="auto"/>
            <w:vAlign w:val="center"/>
          </w:tcPr>
          <w:p w14:paraId="5971BF00" w14:textId="77777777" w:rsidR="006807AB" w:rsidRPr="00E4785C" w:rsidRDefault="001020D0">
            <w:pPr>
              <w:tabs>
                <w:tab w:val="left" w:pos="426"/>
                <w:tab w:val="left" w:pos="567"/>
              </w:tabs>
              <w:jc w:val="both"/>
              <w:rPr>
                <w:rFonts w:ascii="Times New Roman" w:hAnsi="Times New Roman" w:cs="Times New Roman"/>
                <w:sz w:val="24"/>
                <w:szCs w:val="24"/>
                <w:lang w:val="pt-BR"/>
              </w:rPr>
            </w:pPr>
            <w:r w:rsidRPr="00E4785C">
              <w:rPr>
                <w:rFonts w:ascii="Times New Roman" w:hAnsi="Times New Roman" w:cs="Times New Roman"/>
                <w:sz w:val="24"/>
                <w:szCs w:val="24"/>
                <w:lang w:val="pt-BR"/>
              </w:rPr>
              <w:t xml:space="preserve">Multa de </w:t>
            </w:r>
            <w:r w:rsidRPr="00E4785C">
              <w:rPr>
                <w:rFonts w:ascii="Times New Roman" w:hAnsi="Times New Roman" w:cs="Times New Roman"/>
                <w:b/>
                <w:bCs/>
                <w:sz w:val="24"/>
                <w:szCs w:val="24"/>
                <w:lang w:val="pt-BR"/>
              </w:rPr>
              <w:t>2% (dois por cento)</w:t>
            </w:r>
            <w:r w:rsidRPr="00E4785C">
              <w:rPr>
                <w:rFonts w:ascii="Times New Roman" w:hAnsi="Times New Roman" w:cs="Times New Roman"/>
                <w:sz w:val="24"/>
                <w:szCs w:val="24"/>
                <w:lang w:val="pt-BR"/>
              </w:rPr>
              <w:t xml:space="preserve"> sobre o valor mensal do contrato, por ocorrência, sem prejuízo da glosa proporcional ao período de indisponibilidade.</w:t>
            </w:r>
          </w:p>
        </w:tc>
      </w:tr>
      <w:tr w:rsidR="006807AB" w:rsidRPr="00E4785C" w14:paraId="7084F551" w14:textId="77777777">
        <w:trPr>
          <w:tblCellSpacing w:w="15" w:type="dxa"/>
        </w:trPr>
        <w:tc>
          <w:tcPr>
            <w:tcW w:w="0" w:type="auto"/>
            <w:vAlign w:val="center"/>
          </w:tcPr>
          <w:p w14:paraId="0C3A7776" w14:textId="77777777" w:rsidR="006807AB" w:rsidRPr="00E4785C" w:rsidRDefault="001020D0">
            <w:pPr>
              <w:tabs>
                <w:tab w:val="left" w:pos="426"/>
                <w:tab w:val="left" w:pos="567"/>
              </w:tabs>
              <w:jc w:val="both"/>
              <w:rPr>
                <w:rFonts w:ascii="Times New Roman" w:hAnsi="Times New Roman" w:cs="Times New Roman"/>
                <w:sz w:val="24"/>
                <w:szCs w:val="24"/>
                <w:lang w:val="pt-BR"/>
              </w:rPr>
            </w:pPr>
            <w:r w:rsidRPr="00E4785C">
              <w:rPr>
                <w:rFonts w:ascii="Times New Roman" w:hAnsi="Times New Roman" w:cs="Times New Roman"/>
                <w:sz w:val="24"/>
                <w:szCs w:val="24"/>
                <w:lang w:val="pt-BR"/>
              </w:rPr>
              <w:t>N</w:t>
            </w:r>
          </w:p>
        </w:tc>
        <w:tc>
          <w:tcPr>
            <w:tcW w:w="0" w:type="auto"/>
            <w:vAlign w:val="center"/>
          </w:tcPr>
          <w:p w14:paraId="3A05AC2E" w14:textId="77777777" w:rsidR="006807AB" w:rsidRPr="00E4785C" w:rsidRDefault="001020D0">
            <w:pPr>
              <w:tabs>
                <w:tab w:val="left" w:pos="426"/>
                <w:tab w:val="left" w:pos="567"/>
              </w:tabs>
              <w:jc w:val="both"/>
              <w:rPr>
                <w:rFonts w:ascii="Times New Roman" w:hAnsi="Times New Roman" w:cs="Times New Roman"/>
                <w:sz w:val="24"/>
                <w:szCs w:val="24"/>
                <w:lang w:val="pt-BR"/>
              </w:rPr>
            </w:pPr>
            <w:r w:rsidRPr="00E4785C">
              <w:rPr>
                <w:rFonts w:ascii="Times New Roman" w:hAnsi="Times New Roman" w:cs="Times New Roman"/>
                <w:sz w:val="24"/>
                <w:szCs w:val="24"/>
                <w:lang w:val="pt-BR"/>
              </w:rPr>
              <w:t>Descumprimento de qualquer outra obrigação contratual não prevista especificamente nesta tabela.</w:t>
            </w:r>
          </w:p>
        </w:tc>
        <w:tc>
          <w:tcPr>
            <w:tcW w:w="0" w:type="auto"/>
            <w:vAlign w:val="center"/>
          </w:tcPr>
          <w:p w14:paraId="06AB310A" w14:textId="77777777" w:rsidR="006807AB" w:rsidRPr="00E4785C" w:rsidRDefault="001020D0">
            <w:pPr>
              <w:tabs>
                <w:tab w:val="left" w:pos="426"/>
                <w:tab w:val="left" w:pos="567"/>
              </w:tabs>
              <w:jc w:val="both"/>
              <w:rPr>
                <w:rFonts w:ascii="Times New Roman" w:hAnsi="Times New Roman" w:cs="Times New Roman"/>
                <w:sz w:val="24"/>
                <w:szCs w:val="24"/>
                <w:lang w:val="pt-BR"/>
              </w:rPr>
            </w:pPr>
            <w:r w:rsidRPr="00E4785C">
              <w:rPr>
                <w:rFonts w:ascii="Times New Roman" w:hAnsi="Times New Roman" w:cs="Times New Roman"/>
                <w:b/>
                <w:bCs/>
                <w:sz w:val="24"/>
                <w:szCs w:val="24"/>
                <w:lang w:val="pt-BR"/>
              </w:rPr>
              <w:t>Advertência</w:t>
            </w:r>
            <w:r w:rsidRPr="00E4785C">
              <w:rPr>
                <w:rFonts w:ascii="Times New Roman" w:hAnsi="Times New Roman" w:cs="Times New Roman"/>
                <w:sz w:val="24"/>
                <w:szCs w:val="24"/>
                <w:lang w:val="pt-BR"/>
              </w:rPr>
              <w:t xml:space="preserve">. Em caso de reincidência ou quando caracterizado prejuízo aos resultados pretendidos com a contratação, aplicação de multa de </w:t>
            </w:r>
            <w:r w:rsidRPr="00E4785C">
              <w:rPr>
                <w:rFonts w:ascii="Times New Roman" w:hAnsi="Times New Roman" w:cs="Times New Roman"/>
                <w:b/>
                <w:bCs/>
                <w:sz w:val="24"/>
                <w:szCs w:val="24"/>
                <w:lang w:val="pt-BR"/>
              </w:rPr>
              <w:t>2% (dois por cento)</w:t>
            </w:r>
            <w:r w:rsidRPr="00E4785C">
              <w:rPr>
                <w:rFonts w:ascii="Times New Roman" w:hAnsi="Times New Roman" w:cs="Times New Roman"/>
                <w:sz w:val="24"/>
                <w:szCs w:val="24"/>
                <w:lang w:val="pt-BR"/>
              </w:rPr>
              <w:t xml:space="preserve"> sobre o valor mensal do contrato.</w:t>
            </w:r>
          </w:p>
        </w:tc>
      </w:tr>
    </w:tbl>
    <w:p w14:paraId="37C41678" w14:textId="77777777" w:rsidR="006807AB" w:rsidRPr="00E4785C" w:rsidRDefault="006807AB">
      <w:pPr>
        <w:tabs>
          <w:tab w:val="left" w:pos="426"/>
          <w:tab w:val="left" w:pos="567"/>
        </w:tabs>
        <w:jc w:val="both"/>
        <w:rPr>
          <w:rFonts w:ascii="Times New Roman" w:hAnsi="Times New Roman" w:cs="Times New Roman"/>
          <w:sz w:val="24"/>
          <w:szCs w:val="24"/>
          <w:lang w:val="pt-BR"/>
        </w:rPr>
      </w:pPr>
    </w:p>
    <w:p w14:paraId="789EBEC0" w14:textId="77777777" w:rsidR="006807AB" w:rsidRPr="00E4785C" w:rsidRDefault="001020D0">
      <w:pPr>
        <w:tabs>
          <w:tab w:val="left" w:pos="426"/>
          <w:tab w:val="left" w:pos="567"/>
        </w:tabs>
        <w:jc w:val="both"/>
        <w:rPr>
          <w:rFonts w:ascii="Times New Roman" w:hAnsi="Times New Roman" w:cs="Times New Roman"/>
          <w:sz w:val="24"/>
          <w:szCs w:val="24"/>
          <w:lang w:val="pt-BR"/>
        </w:rPr>
      </w:pPr>
      <w:r w:rsidRPr="00E4785C">
        <w:rPr>
          <w:rFonts w:ascii="Times New Roman" w:hAnsi="Times New Roman" w:cs="Times New Roman"/>
          <w:sz w:val="24"/>
          <w:szCs w:val="24"/>
          <w:lang w:val="pt-BR"/>
        </w:rPr>
        <w:t>9.2 Nos termos do art. 19, inciso III da Instrução Normativa SGD/ME nº 94, de 2022, será efetuada a retenção ou glosa no pagamento, proporcional à irregularidade verificada, sem prejuízo das sanções cabíveis, nos casos em que p contratado:</w:t>
      </w:r>
    </w:p>
    <w:p w14:paraId="7D08BEB0" w14:textId="77777777" w:rsidR="006807AB" w:rsidRPr="00E4785C" w:rsidRDefault="001020D0">
      <w:pPr>
        <w:tabs>
          <w:tab w:val="left" w:pos="426"/>
          <w:tab w:val="left" w:pos="567"/>
        </w:tabs>
        <w:jc w:val="both"/>
        <w:rPr>
          <w:rFonts w:ascii="Times New Roman" w:hAnsi="Times New Roman" w:cs="Times New Roman"/>
          <w:sz w:val="24"/>
          <w:szCs w:val="24"/>
          <w:lang w:val="pt-BR"/>
        </w:rPr>
      </w:pPr>
      <w:r w:rsidRPr="00E4785C">
        <w:rPr>
          <w:rFonts w:ascii="Times New Roman" w:hAnsi="Times New Roman" w:cs="Times New Roman"/>
          <w:sz w:val="24"/>
          <w:szCs w:val="24"/>
          <w:lang w:val="pt-BR"/>
        </w:rPr>
        <w:tab/>
        <w:t>9.2.1 não atingir os valores mínimos aceitáveis fixados nos critérios de aceitação, não produzir os resultados ou deixar de executar as atividades contratadas; ou</w:t>
      </w:r>
    </w:p>
    <w:p w14:paraId="5388585A" w14:textId="77777777" w:rsidR="006807AB" w:rsidRPr="00E4785C" w:rsidRDefault="001020D0">
      <w:pPr>
        <w:tabs>
          <w:tab w:val="left" w:pos="426"/>
          <w:tab w:val="left" w:pos="567"/>
        </w:tabs>
        <w:jc w:val="both"/>
        <w:rPr>
          <w:rFonts w:ascii="Times New Roman" w:hAnsi="Times New Roman" w:cs="Times New Roman"/>
          <w:sz w:val="24"/>
          <w:szCs w:val="24"/>
          <w:lang w:val="pt-BR"/>
        </w:rPr>
      </w:pPr>
      <w:r w:rsidRPr="00E4785C">
        <w:rPr>
          <w:rFonts w:ascii="Times New Roman" w:hAnsi="Times New Roman" w:cs="Times New Roman"/>
          <w:sz w:val="24"/>
          <w:szCs w:val="24"/>
          <w:lang w:val="pt-BR"/>
        </w:rPr>
        <w:tab/>
        <w:t>9.2.2 deixar de utilizar materiais e recursos humanos exigidos para fornecimento da solução de TIC, ou utilizá-los com qualidade ou quantidade inferior à demandada;</w:t>
      </w:r>
    </w:p>
    <w:p w14:paraId="30B25C9F" w14:textId="77777777" w:rsidR="006807AB" w:rsidRPr="00E4785C" w:rsidRDefault="001020D0">
      <w:pPr>
        <w:tabs>
          <w:tab w:val="left" w:pos="426"/>
          <w:tab w:val="left" w:pos="567"/>
        </w:tabs>
        <w:jc w:val="both"/>
        <w:rPr>
          <w:rFonts w:ascii="Times New Roman" w:hAnsi="Times New Roman" w:cs="Times New Roman"/>
          <w:b/>
          <w:bCs/>
          <w:sz w:val="24"/>
          <w:szCs w:val="24"/>
          <w:lang w:val="pt-BR"/>
        </w:rPr>
      </w:pPr>
      <w:r w:rsidRPr="00E4785C">
        <w:rPr>
          <w:rFonts w:ascii="Times New Roman" w:hAnsi="Times New Roman" w:cs="Times New Roman"/>
          <w:b/>
          <w:bCs/>
          <w:sz w:val="24"/>
          <w:szCs w:val="24"/>
          <w:lang w:val="pt-BR"/>
        </w:rPr>
        <w:t>9.3 Comete infração administrativa, nos termos da Lei nº 14.133, de 2021, o Contratado que:</w:t>
      </w:r>
    </w:p>
    <w:p w14:paraId="45981721" w14:textId="77777777" w:rsidR="006807AB" w:rsidRPr="00E4785C" w:rsidRDefault="001020D0">
      <w:pPr>
        <w:tabs>
          <w:tab w:val="left" w:pos="426"/>
          <w:tab w:val="left" w:pos="567"/>
        </w:tabs>
        <w:jc w:val="both"/>
        <w:rPr>
          <w:rFonts w:ascii="Times New Roman" w:hAnsi="Times New Roman" w:cs="Times New Roman"/>
          <w:sz w:val="24"/>
          <w:szCs w:val="24"/>
          <w:lang w:val="pt-BR"/>
        </w:rPr>
      </w:pPr>
      <w:r w:rsidRPr="00E4785C">
        <w:rPr>
          <w:rFonts w:ascii="Times New Roman" w:hAnsi="Times New Roman" w:cs="Times New Roman"/>
          <w:sz w:val="24"/>
          <w:szCs w:val="24"/>
          <w:lang w:val="pt-BR"/>
        </w:rPr>
        <w:tab/>
        <w:t>a) der causa à inexecução parcial do contrato;</w:t>
      </w:r>
    </w:p>
    <w:p w14:paraId="76BC1EE2" w14:textId="77777777" w:rsidR="006807AB" w:rsidRPr="00E4785C" w:rsidRDefault="001020D0">
      <w:pPr>
        <w:tabs>
          <w:tab w:val="left" w:pos="426"/>
          <w:tab w:val="left" w:pos="567"/>
        </w:tabs>
        <w:jc w:val="both"/>
        <w:rPr>
          <w:rFonts w:ascii="Times New Roman" w:hAnsi="Times New Roman" w:cs="Times New Roman"/>
          <w:sz w:val="24"/>
          <w:szCs w:val="24"/>
          <w:lang w:val="pt-BR"/>
        </w:rPr>
      </w:pPr>
      <w:r w:rsidRPr="00E4785C">
        <w:rPr>
          <w:rFonts w:ascii="Times New Roman" w:hAnsi="Times New Roman" w:cs="Times New Roman"/>
          <w:sz w:val="24"/>
          <w:szCs w:val="24"/>
          <w:lang w:val="pt-BR"/>
        </w:rPr>
        <w:tab/>
        <w:t>b) der causa à inexecução parcial do contrato que cause grave dano à Administração ou ao funcionamento dos serviços públicos ou ao interesse coletivo;</w:t>
      </w:r>
    </w:p>
    <w:p w14:paraId="29F9B266" w14:textId="77777777" w:rsidR="006807AB" w:rsidRPr="00E4785C" w:rsidRDefault="001020D0">
      <w:pPr>
        <w:tabs>
          <w:tab w:val="left" w:pos="426"/>
          <w:tab w:val="left" w:pos="567"/>
        </w:tabs>
        <w:jc w:val="both"/>
        <w:rPr>
          <w:rFonts w:ascii="Times New Roman" w:hAnsi="Times New Roman" w:cs="Times New Roman"/>
          <w:sz w:val="24"/>
          <w:szCs w:val="24"/>
          <w:lang w:val="pt-BR"/>
        </w:rPr>
      </w:pPr>
      <w:r w:rsidRPr="00E4785C">
        <w:rPr>
          <w:rFonts w:ascii="Times New Roman" w:hAnsi="Times New Roman" w:cs="Times New Roman"/>
          <w:sz w:val="24"/>
          <w:szCs w:val="24"/>
          <w:lang w:val="pt-BR"/>
        </w:rPr>
        <w:tab/>
        <w:t>c) der causa à inexecução total do contrato;</w:t>
      </w:r>
    </w:p>
    <w:p w14:paraId="6B3DB4EA" w14:textId="77777777" w:rsidR="006807AB" w:rsidRPr="00E4785C" w:rsidRDefault="001020D0">
      <w:pPr>
        <w:tabs>
          <w:tab w:val="left" w:pos="426"/>
          <w:tab w:val="left" w:pos="567"/>
        </w:tabs>
        <w:jc w:val="both"/>
        <w:rPr>
          <w:rFonts w:ascii="Times New Roman" w:hAnsi="Times New Roman" w:cs="Times New Roman"/>
          <w:sz w:val="24"/>
          <w:szCs w:val="24"/>
          <w:lang w:val="pt-BR"/>
        </w:rPr>
      </w:pPr>
      <w:r w:rsidRPr="00E4785C">
        <w:rPr>
          <w:rFonts w:ascii="Times New Roman" w:hAnsi="Times New Roman" w:cs="Times New Roman"/>
          <w:sz w:val="24"/>
          <w:szCs w:val="24"/>
          <w:lang w:val="pt-BR"/>
        </w:rPr>
        <w:tab/>
        <w:t>d) ensejar o retardamento da execução ou da entrega do objeto da contratação sem motivo justificado;</w:t>
      </w:r>
    </w:p>
    <w:p w14:paraId="39526840" w14:textId="77777777" w:rsidR="006807AB" w:rsidRPr="00E4785C" w:rsidRDefault="001020D0">
      <w:pPr>
        <w:tabs>
          <w:tab w:val="left" w:pos="426"/>
          <w:tab w:val="left" w:pos="567"/>
        </w:tabs>
        <w:jc w:val="both"/>
        <w:rPr>
          <w:rFonts w:ascii="Times New Roman" w:hAnsi="Times New Roman" w:cs="Times New Roman"/>
          <w:sz w:val="24"/>
          <w:szCs w:val="24"/>
          <w:lang w:val="pt-BR"/>
        </w:rPr>
      </w:pPr>
      <w:r w:rsidRPr="00E4785C">
        <w:rPr>
          <w:rFonts w:ascii="Times New Roman" w:hAnsi="Times New Roman" w:cs="Times New Roman"/>
          <w:sz w:val="24"/>
          <w:szCs w:val="24"/>
          <w:lang w:val="pt-BR"/>
        </w:rPr>
        <w:lastRenderedPageBreak/>
        <w:tab/>
        <w:t>e) apresentar documentação falsa ou prestar declaração falsa durante a execução do contrato;</w:t>
      </w:r>
    </w:p>
    <w:p w14:paraId="297620D0" w14:textId="77777777" w:rsidR="006807AB" w:rsidRPr="00E4785C" w:rsidRDefault="001020D0">
      <w:pPr>
        <w:tabs>
          <w:tab w:val="left" w:pos="426"/>
          <w:tab w:val="left" w:pos="567"/>
        </w:tabs>
        <w:jc w:val="both"/>
        <w:rPr>
          <w:rFonts w:ascii="Times New Roman" w:hAnsi="Times New Roman" w:cs="Times New Roman"/>
          <w:sz w:val="24"/>
          <w:szCs w:val="24"/>
          <w:lang w:val="pt-BR"/>
        </w:rPr>
      </w:pPr>
      <w:r w:rsidRPr="00E4785C">
        <w:rPr>
          <w:rFonts w:ascii="Times New Roman" w:hAnsi="Times New Roman" w:cs="Times New Roman"/>
          <w:sz w:val="24"/>
          <w:szCs w:val="24"/>
          <w:lang w:val="pt-BR"/>
        </w:rPr>
        <w:tab/>
        <w:t>f) praticar ato fraudulento na execução do contrato;</w:t>
      </w:r>
    </w:p>
    <w:p w14:paraId="33D5A2EE" w14:textId="77777777" w:rsidR="006807AB" w:rsidRPr="00E4785C" w:rsidRDefault="001020D0">
      <w:pPr>
        <w:tabs>
          <w:tab w:val="left" w:pos="426"/>
          <w:tab w:val="left" w:pos="567"/>
        </w:tabs>
        <w:jc w:val="both"/>
        <w:rPr>
          <w:rFonts w:ascii="Times New Roman" w:hAnsi="Times New Roman" w:cs="Times New Roman"/>
          <w:sz w:val="24"/>
          <w:szCs w:val="24"/>
          <w:lang w:val="pt-BR"/>
        </w:rPr>
      </w:pPr>
      <w:r w:rsidRPr="00E4785C">
        <w:rPr>
          <w:rFonts w:ascii="Times New Roman" w:hAnsi="Times New Roman" w:cs="Times New Roman"/>
          <w:sz w:val="24"/>
          <w:szCs w:val="24"/>
          <w:lang w:val="pt-BR"/>
        </w:rPr>
        <w:tab/>
        <w:t>g) comportar-se de modo inidôneo ou cometer fraude de qualquer natureza;</w:t>
      </w:r>
    </w:p>
    <w:p w14:paraId="25D8565C" w14:textId="77777777" w:rsidR="006807AB" w:rsidRPr="00E4785C" w:rsidRDefault="001020D0">
      <w:pPr>
        <w:tabs>
          <w:tab w:val="left" w:pos="426"/>
          <w:tab w:val="left" w:pos="567"/>
        </w:tabs>
        <w:jc w:val="both"/>
        <w:rPr>
          <w:rFonts w:ascii="Times New Roman" w:hAnsi="Times New Roman" w:cs="Times New Roman"/>
          <w:sz w:val="24"/>
          <w:szCs w:val="24"/>
          <w:lang w:val="pt-BR"/>
        </w:rPr>
      </w:pPr>
      <w:r w:rsidRPr="00E4785C">
        <w:rPr>
          <w:rFonts w:ascii="Times New Roman" w:hAnsi="Times New Roman" w:cs="Times New Roman"/>
          <w:sz w:val="24"/>
          <w:szCs w:val="24"/>
          <w:lang w:val="pt-BR"/>
        </w:rPr>
        <w:tab/>
        <w:t>h) praticar ato lesivo previsto no art. 5º da Lei nº 12.846, de 1º de agosto de 2013.</w:t>
      </w:r>
    </w:p>
    <w:p w14:paraId="7775CF5A" w14:textId="77777777" w:rsidR="006807AB" w:rsidRPr="00E4785C" w:rsidRDefault="001020D0">
      <w:pPr>
        <w:tabs>
          <w:tab w:val="left" w:pos="426"/>
          <w:tab w:val="left" w:pos="567"/>
        </w:tabs>
        <w:jc w:val="both"/>
        <w:rPr>
          <w:rFonts w:ascii="Times New Roman" w:hAnsi="Times New Roman" w:cs="Times New Roman"/>
          <w:b/>
          <w:bCs/>
          <w:sz w:val="24"/>
          <w:szCs w:val="24"/>
          <w:lang w:val="pt-BR"/>
        </w:rPr>
      </w:pPr>
      <w:r w:rsidRPr="00E4785C">
        <w:rPr>
          <w:rFonts w:ascii="Times New Roman" w:hAnsi="Times New Roman" w:cs="Times New Roman"/>
          <w:b/>
          <w:bCs/>
          <w:sz w:val="24"/>
          <w:szCs w:val="24"/>
          <w:lang w:val="pt-BR"/>
        </w:rPr>
        <w:t>9.4 Serão aplicadas ao Contratado que incorrer nas infrações acima descritas as seguintes sanções:</w:t>
      </w:r>
    </w:p>
    <w:p w14:paraId="7DA097EB" w14:textId="77777777" w:rsidR="006807AB" w:rsidRPr="00E4785C" w:rsidRDefault="001020D0">
      <w:pPr>
        <w:tabs>
          <w:tab w:val="left" w:pos="426"/>
          <w:tab w:val="left" w:pos="567"/>
          <w:tab w:val="left" w:pos="720"/>
          <w:tab w:val="left" w:pos="2154"/>
        </w:tabs>
        <w:jc w:val="both"/>
        <w:rPr>
          <w:rFonts w:ascii="Times New Roman" w:hAnsi="Times New Roman" w:cs="Times New Roman"/>
          <w:sz w:val="24"/>
          <w:szCs w:val="24"/>
          <w:lang w:val="pt-BR"/>
        </w:rPr>
      </w:pPr>
      <w:r w:rsidRPr="00E4785C">
        <w:rPr>
          <w:rFonts w:ascii="Times New Roman" w:hAnsi="Times New Roman" w:cs="Times New Roman"/>
          <w:sz w:val="24"/>
          <w:szCs w:val="24"/>
          <w:lang w:val="pt-BR"/>
        </w:rPr>
        <w:tab/>
        <w:t>9.4.1 Advertência, quando o Contratado der causa à inexecução parcial do contrato, sempre que não se justificar a imposição de penalidade mais grave;</w:t>
      </w:r>
    </w:p>
    <w:p w14:paraId="14F105B0" w14:textId="77777777" w:rsidR="006807AB" w:rsidRPr="00E4785C" w:rsidRDefault="001020D0">
      <w:pPr>
        <w:tabs>
          <w:tab w:val="left" w:pos="426"/>
          <w:tab w:val="left" w:pos="567"/>
          <w:tab w:val="left" w:pos="720"/>
          <w:tab w:val="left" w:pos="2154"/>
        </w:tabs>
        <w:jc w:val="both"/>
        <w:rPr>
          <w:rFonts w:ascii="Times New Roman" w:hAnsi="Times New Roman" w:cs="Times New Roman"/>
          <w:sz w:val="24"/>
          <w:szCs w:val="24"/>
          <w:lang w:val="pt-BR"/>
        </w:rPr>
      </w:pPr>
      <w:r w:rsidRPr="00E4785C">
        <w:rPr>
          <w:rFonts w:ascii="Times New Roman" w:hAnsi="Times New Roman" w:cs="Times New Roman"/>
          <w:sz w:val="24"/>
          <w:szCs w:val="24"/>
          <w:lang w:val="pt-BR"/>
        </w:rPr>
        <w:tab/>
        <w:t>9.4.2 Impedimento de licitar e contratar, quando praticadas as condutas descritas nas alíneas “b”, “c” e “d” do subitem acima, sempre que não se justificar a imposição de penalidade mais grave;</w:t>
      </w:r>
    </w:p>
    <w:p w14:paraId="7D73F964" w14:textId="77777777" w:rsidR="006807AB" w:rsidRPr="00E4785C" w:rsidRDefault="001020D0">
      <w:pPr>
        <w:tabs>
          <w:tab w:val="left" w:pos="426"/>
          <w:tab w:val="left" w:pos="567"/>
          <w:tab w:val="left" w:pos="720"/>
          <w:tab w:val="left" w:pos="2154"/>
        </w:tabs>
        <w:jc w:val="both"/>
        <w:rPr>
          <w:rFonts w:ascii="Times New Roman" w:hAnsi="Times New Roman" w:cs="Times New Roman"/>
          <w:sz w:val="24"/>
          <w:szCs w:val="24"/>
          <w:lang w:val="pt-BR"/>
        </w:rPr>
      </w:pPr>
      <w:r w:rsidRPr="00E4785C">
        <w:rPr>
          <w:rFonts w:ascii="Times New Roman" w:hAnsi="Times New Roman" w:cs="Times New Roman"/>
          <w:sz w:val="24"/>
          <w:szCs w:val="24"/>
          <w:lang w:val="pt-BR"/>
        </w:rPr>
        <w:tab/>
        <w:t>9.4.3 Declaração de inidoneidade para licitar e contratar, quando praticadas as condutas descritas nas alíneas “e”, “f”, “g” e “h” do subitem acima, bem como nas alíneas “b”, “c” e “d”, que justifiquem a imposição de penalidade mais grave.</w:t>
      </w:r>
    </w:p>
    <w:p w14:paraId="653363F7" w14:textId="77777777" w:rsidR="006807AB" w:rsidRPr="00E4785C" w:rsidRDefault="006807AB">
      <w:pPr>
        <w:tabs>
          <w:tab w:val="left" w:pos="426"/>
          <w:tab w:val="left" w:pos="567"/>
          <w:tab w:val="left" w:pos="720"/>
          <w:tab w:val="left" w:pos="2154"/>
        </w:tabs>
        <w:jc w:val="both"/>
        <w:rPr>
          <w:rFonts w:ascii="Times New Roman" w:hAnsi="Times New Roman" w:cs="Times New Roman"/>
          <w:sz w:val="24"/>
          <w:szCs w:val="24"/>
          <w:lang w:val="pt-BR"/>
        </w:rPr>
      </w:pPr>
    </w:p>
    <w:p w14:paraId="7F8EF7A2" w14:textId="77777777" w:rsidR="006807AB" w:rsidRPr="00E4785C" w:rsidRDefault="001020D0">
      <w:pPr>
        <w:tabs>
          <w:tab w:val="left" w:pos="426"/>
          <w:tab w:val="left" w:pos="567"/>
          <w:tab w:val="left" w:pos="720"/>
          <w:tab w:val="left" w:pos="2154"/>
        </w:tabs>
        <w:jc w:val="both"/>
        <w:rPr>
          <w:rFonts w:ascii="Times New Roman" w:hAnsi="Times New Roman" w:cs="Times New Roman"/>
          <w:b/>
          <w:bCs/>
          <w:sz w:val="24"/>
          <w:szCs w:val="24"/>
          <w:lang w:val="pt-BR"/>
        </w:rPr>
      </w:pPr>
      <w:r w:rsidRPr="00E4785C">
        <w:rPr>
          <w:rFonts w:ascii="Times New Roman" w:hAnsi="Times New Roman" w:cs="Times New Roman"/>
          <w:b/>
          <w:bCs/>
          <w:sz w:val="24"/>
          <w:szCs w:val="24"/>
          <w:lang w:val="pt-BR"/>
        </w:rPr>
        <w:t>9.4.4 Multa:</w:t>
      </w:r>
    </w:p>
    <w:p w14:paraId="2ABEFA30" w14:textId="77777777" w:rsidR="006807AB" w:rsidRPr="00E4785C" w:rsidRDefault="001020D0">
      <w:pPr>
        <w:tabs>
          <w:tab w:val="left" w:pos="426"/>
          <w:tab w:val="left" w:pos="567"/>
          <w:tab w:val="left" w:pos="720"/>
          <w:tab w:val="left" w:pos="2154"/>
        </w:tabs>
        <w:jc w:val="both"/>
        <w:rPr>
          <w:rFonts w:ascii="Times New Roman" w:hAnsi="Times New Roman" w:cs="Times New Roman"/>
          <w:sz w:val="24"/>
          <w:szCs w:val="24"/>
          <w:lang w:val="pt-BR"/>
        </w:rPr>
      </w:pPr>
      <w:r w:rsidRPr="00E4785C">
        <w:rPr>
          <w:rFonts w:ascii="Times New Roman" w:hAnsi="Times New Roman" w:cs="Times New Roman"/>
          <w:sz w:val="24"/>
          <w:szCs w:val="24"/>
          <w:lang w:val="pt-BR"/>
        </w:rPr>
        <w:t xml:space="preserve">9.4.4.1 Moratória, para as infrações descritas no item “d”, de </w:t>
      </w:r>
      <w:r w:rsidRPr="00E4785C">
        <w:rPr>
          <w:rFonts w:ascii="Times New Roman" w:hAnsi="Times New Roman" w:cs="Times New Roman"/>
          <w:b/>
          <w:iCs/>
          <w:sz w:val="24"/>
          <w:szCs w:val="24"/>
          <w:lang w:val="pt-BR"/>
        </w:rPr>
        <w:t>02</w:t>
      </w:r>
      <w:r w:rsidRPr="00E4785C">
        <w:rPr>
          <w:rFonts w:ascii="Times New Roman" w:hAnsi="Times New Roman" w:cs="Times New Roman"/>
          <w:iCs/>
          <w:sz w:val="24"/>
          <w:szCs w:val="24"/>
          <w:lang w:val="pt-BR"/>
        </w:rPr>
        <w:t>% (</w:t>
      </w:r>
      <w:r w:rsidRPr="00E4785C">
        <w:rPr>
          <w:rFonts w:ascii="Times New Roman" w:hAnsi="Times New Roman" w:cs="Times New Roman"/>
          <w:b/>
          <w:iCs/>
          <w:sz w:val="24"/>
          <w:szCs w:val="24"/>
        </w:rPr>
        <w:t>zero vírgula dois por cento</w:t>
      </w:r>
      <w:r w:rsidRPr="00E4785C">
        <w:rPr>
          <w:rFonts w:ascii="Times New Roman" w:hAnsi="Times New Roman" w:cs="Times New Roman"/>
          <w:iCs/>
          <w:sz w:val="24"/>
          <w:szCs w:val="24"/>
          <w:lang w:val="pt-BR"/>
        </w:rPr>
        <w:t>)</w:t>
      </w:r>
      <w:r w:rsidRPr="00E4785C">
        <w:rPr>
          <w:rFonts w:ascii="Times New Roman" w:hAnsi="Times New Roman" w:cs="Times New Roman"/>
          <w:sz w:val="24"/>
          <w:szCs w:val="24"/>
          <w:lang w:val="pt-BR"/>
        </w:rPr>
        <w:t xml:space="preserve"> por dia de atraso injustificado sobre o valor da parcela inadimplida, até o limite de </w:t>
      </w:r>
      <w:r w:rsidRPr="00E4785C">
        <w:rPr>
          <w:rFonts w:ascii="Times New Roman" w:hAnsi="Times New Roman" w:cs="Times New Roman"/>
          <w:b/>
          <w:sz w:val="24"/>
          <w:szCs w:val="24"/>
          <w:lang w:val="pt-BR"/>
        </w:rPr>
        <w:t>10</w:t>
      </w:r>
      <w:r w:rsidRPr="00E4785C">
        <w:rPr>
          <w:rFonts w:ascii="Times New Roman" w:hAnsi="Times New Roman" w:cs="Times New Roman"/>
          <w:iCs/>
          <w:sz w:val="24"/>
          <w:szCs w:val="24"/>
          <w:lang w:val="pt-BR"/>
        </w:rPr>
        <w:t xml:space="preserve"> (</w:t>
      </w:r>
      <w:r w:rsidRPr="00E4785C">
        <w:rPr>
          <w:rFonts w:ascii="Times New Roman" w:hAnsi="Times New Roman" w:cs="Times New Roman"/>
          <w:b/>
          <w:iCs/>
          <w:sz w:val="24"/>
          <w:szCs w:val="24"/>
          <w:lang w:val="pt-BR"/>
        </w:rPr>
        <w:t>dez</w:t>
      </w:r>
      <w:r w:rsidRPr="00E4785C">
        <w:rPr>
          <w:rFonts w:ascii="Times New Roman" w:hAnsi="Times New Roman" w:cs="Times New Roman"/>
          <w:iCs/>
          <w:sz w:val="24"/>
          <w:szCs w:val="24"/>
          <w:lang w:val="pt-BR"/>
        </w:rPr>
        <w:t>)</w:t>
      </w:r>
      <w:r w:rsidRPr="00E4785C">
        <w:rPr>
          <w:rFonts w:ascii="Times New Roman" w:hAnsi="Times New Roman" w:cs="Times New Roman"/>
          <w:sz w:val="24"/>
          <w:szCs w:val="24"/>
          <w:lang w:val="pt-BR"/>
        </w:rPr>
        <w:t xml:space="preserve"> dias.</w:t>
      </w:r>
    </w:p>
    <w:p w14:paraId="7B90D27C" w14:textId="77777777" w:rsidR="006807AB" w:rsidRPr="00E4785C" w:rsidRDefault="001020D0">
      <w:pPr>
        <w:tabs>
          <w:tab w:val="left" w:pos="426"/>
          <w:tab w:val="left" w:pos="567"/>
          <w:tab w:val="left" w:pos="720"/>
          <w:tab w:val="left" w:pos="2154"/>
        </w:tabs>
        <w:jc w:val="both"/>
        <w:rPr>
          <w:rFonts w:ascii="Times New Roman" w:hAnsi="Times New Roman" w:cs="Times New Roman"/>
          <w:sz w:val="24"/>
          <w:szCs w:val="24"/>
          <w:lang w:val="pt-BR"/>
        </w:rPr>
      </w:pPr>
      <w:r w:rsidRPr="00E4785C">
        <w:rPr>
          <w:rFonts w:ascii="Times New Roman" w:hAnsi="Times New Roman" w:cs="Times New Roman"/>
          <w:iCs/>
          <w:sz w:val="24"/>
          <w:szCs w:val="24"/>
          <w:lang w:val="pt-BR"/>
        </w:rPr>
        <w:t>9.4.42 Moratória de 0,07% (sete centésimos por cento) por dia de atraso injustificado sobre o valor total do contrato, até o máximo de 2% (dois por cento), pela inobservância do prazo fixado para apresentação, suplementação ou reposição da garantia;</w:t>
      </w:r>
    </w:p>
    <w:p w14:paraId="7DE7D116" w14:textId="77777777" w:rsidR="006807AB" w:rsidRPr="00E4785C" w:rsidRDefault="001020D0">
      <w:pPr>
        <w:tabs>
          <w:tab w:val="left" w:pos="426"/>
          <w:tab w:val="left" w:pos="567"/>
          <w:tab w:val="left" w:pos="720"/>
          <w:tab w:val="left" w:pos="2154"/>
        </w:tabs>
        <w:jc w:val="both"/>
        <w:rPr>
          <w:rFonts w:ascii="Times New Roman" w:hAnsi="Times New Roman" w:cs="Times New Roman"/>
          <w:iCs/>
          <w:sz w:val="24"/>
          <w:szCs w:val="24"/>
          <w:lang w:val="pt-BR"/>
        </w:rPr>
      </w:pPr>
      <w:r w:rsidRPr="00E4785C">
        <w:rPr>
          <w:rFonts w:ascii="Times New Roman" w:hAnsi="Times New Roman" w:cs="Times New Roman"/>
          <w:iCs/>
          <w:sz w:val="24"/>
          <w:szCs w:val="24"/>
          <w:lang w:val="pt-BR"/>
        </w:rPr>
        <w:tab/>
        <w:t xml:space="preserve">9.4.4.2.1 O atraso superior a </w:t>
      </w:r>
      <w:r w:rsidRPr="00E4785C">
        <w:rPr>
          <w:rFonts w:ascii="Times New Roman" w:hAnsi="Times New Roman" w:cs="Times New Roman"/>
          <w:b/>
          <w:bCs/>
          <w:iCs/>
          <w:sz w:val="24"/>
          <w:szCs w:val="24"/>
          <w:lang w:val="pt-BR"/>
        </w:rPr>
        <w:t>25 (vinte e cinco)</w:t>
      </w:r>
      <w:r w:rsidRPr="00E4785C">
        <w:rPr>
          <w:rFonts w:ascii="Times New Roman" w:hAnsi="Times New Roman" w:cs="Times New Roman"/>
          <w:iCs/>
          <w:sz w:val="24"/>
          <w:szCs w:val="24"/>
          <w:lang w:val="pt-BR"/>
        </w:rPr>
        <w:t xml:space="preserve"> dias para apresentação, suplementação ou reposição da garantia autoriza a Administração a promover a extinção do contrato por descumprimento ou cumprimento irregular de suas cláusulas, conforme dispõe o inciso I do art. 137 da Lei n. 14.133, de 2021.</w:t>
      </w:r>
    </w:p>
    <w:p w14:paraId="414D2484" w14:textId="77777777" w:rsidR="006807AB" w:rsidRPr="00E4785C" w:rsidRDefault="001020D0">
      <w:pPr>
        <w:tabs>
          <w:tab w:val="left" w:pos="426"/>
          <w:tab w:val="left" w:pos="567"/>
          <w:tab w:val="left" w:pos="720"/>
          <w:tab w:val="left" w:pos="2154"/>
        </w:tabs>
        <w:jc w:val="both"/>
        <w:rPr>
          <w:rFonts w:ascii="Times New Roman" w:hAnsi="Times New Roman" w:cs="Times New Roman"/>
          <w:iCs/>
          <w:sz w:val="24"/>
          <w:szCs w:val="24"/>
          <w:lang w:val="pt-BR"/>
        </w:rPr>
      </w:pPr>
      <w:r w:rsidRPr="00E4785C">
        <w:rPr>
          <w:rFonts w:ascii="Times New Roman" w:hAnsi="Times New Roman" w:cs="Times New Roman"/>
          <w:iCs/>
          <w:sz w:val="24"/>
          <w:szCs w:val="24"/>
          <w:lang w:val="pt-BR"/>
        </w:rPr>
        <w:t>9.4.3 Compensatória, para as infrações descritas acima alíneas “</w:t>
      </w:r>
      <w:r w:rsidRPr="00E4785C">
        <w:rPr>
          <w:rFonts w:ascii="Times New Roman" w:hAnsi="Times New Roman" w:cs="Times New Roman"/>
          <w:b/>
          <w:iCs/>
          <w:sz w:val="24"/>
          <w:szCs w:val="24"/>
          <w:lang w:val="pt-BR"/>
        </w:rPr>
        <w:t>e</w:t>
      </w:r>
      <w:r w:rsidRPr="00E4785C">
        <w:rPr>
          <w:rFonts w:ascii="Times New Roman" w:hAnsi="Times New Roman" w:cs="Times New Roman"/>
          <w:iCs/>
          <w:sz w:val="24"/>
          <w:szCs w:val="24"/>
          <w:lang w:val="pt-BR"/>
        </w:rPr>
        <w:t>” a “</w:t>
      </w:r>
      <w:r w:rsidRPr="00E4785C">
        <w:rPr>
          <w:rFonts w:ascii="Times New Roman" w:hAnsi="Times New Roman" w:cs="Times New Roman"/>
          <w:b/>
          <w:iCs/>
          <w:sz w:val="24"/>
          <w:szCs w:val="24"/>
          <w:lang w:val="pt-BR"/>
        </w:rPr>
        <w:t>h</w:t>
      </w:r>
      <w:r w:rsidRPr="00E4785C">
        <w:rPr>
          <w:rFonts w:ascii="Times New Roman" w:hAnsi="Times New Roman" w:cs="Times New Roman"/>
          <w:iCs/>
          <w:sz w:val="24"/>
          <w:szCs w:val="24"/>
          <w:lang w:val="pt-BR"/>
        </w:rPr>
        <w:t xml:space="preserve">” de </w:t>
      </w:r>
      <w:r w:rsidRPr="00E4785C">
        <w:rPr>
          <w:rFonts w:ascii="Times New Roman" w:hAnsi="Times New Roman" w:cs="Times New Roman"/>
          <w:b/>
          <w:iCs/>
          <w:sz w:val="24"/>
          <w:szCs w:val="24"/>
          <w:lang w:val="pt-BR"/>
        </w:rPr>
        <w:t>2</w:t>
      </w:r>
      <w:r w:rsidRPr="00E4785C">
        <w:rPr>
          <w:rFonts w:ascii="Times New Roman" w:hAnsi="Times New Roman" w:cs="Times New Roman"/>
          <w:iCs/>
          <w:sz w:val="24"/>
          <w:szCs w:val="24"/>
          <w:lang w:val="pt-BR"/>
        </w:rPr>
        <w:t>% (</w:t>
      </w:r>
      <w:r w:rsidRPr="00E4785C">
        <w:rPr>
          <w:rFonts w:ascii="Times New Roman" w:hAnsi="Times New Roman" w:cs="Times New Roman"/>
          <w:b/>
          <w:iCs/>
          <w:sz w:val="24"/>
          <w:szCs w:val="24"/>
          <w:lang w:val="pt-BR"/>
        </w:rPr>
        <w:t>dois</w:t>
      </w:r>
      <w:r w:rsidRPr="00E4785C">
        <w:rPr>
          <w:rFonts w:ascii="Times New Roman" w:hAnsi="Times New Roman" w:cs="Times New Roman"/>
          <w:iCs/>
          <w:sz w:val="24"/>
          <w:szCs w:val="24"/>
          <w:lang w:val="pt-BR"/>
        </w:rPr>
        <w:t xml:space="preserve"> por cento) a </w:t>
      </w:r>
      <w:r w:rsidRPr="00E4785C">
        <w:rPr>
          <w:rFonts w:ascii="Times New Roman" w:hAnsi="Times New Roman" w:cs="Times New Roman"/>
          <w:b/>
          <w:iCs/>
          <w:sz w:val="24"/>
          <w:szCs w:val="24"/>
          <w:lang w:val="pt-BR"/>
        </w:rPr>
        <w:t>5</w:t>
      </w:r>
      <w:r w:rsidRPr="00E4785C">
        <w:rPr>
          <w:rFonts w:ascii="Times New Roman" w:hAnsi="Times New Roman" w:cs="Times New Roman"/>
          <w:iCs/>
          <w:sz w:val="24"/>
          <w:szCs w:val="24"/>
          <w:lang w:val="pt-BR"/>
        </w:rPr>
        <w:t>% (</w:t>
      </w:r>
      <w:r w:rsidRPr="00E4785C">
        <w:rPr>
          <w:rFonts w:ascii="Times New Roman" w:hAnsi="Times New Roman" w:cs="Times New Roman"/>
          <w:b/>
          <w:iCs/>
          <w:sz w:val="24"/>
          <w:szCs w:val="24"/>
          <w:lang w:val="pt-BR"/>
        </w:rPr>
        <w:t>cinco</w:t>
      </w:r>
      <w:r w:rsidRPr="00E4785C">
        <w:rPr>
          <w:rFonts w:ascii="Times New Roman" w:hAnsi="Times New Roman" w:cs="Times New Roman"/>
          <w:iCs/>
          <w:sz w:val="24"/>
          <w:szCs w:val="24"/>
          <w:lang w:val="pt-BR"/>
        </w:rPr>
        <w:t xml:space="preserve"> por cento) do valor da contratação.</w:t>
      </w:r>
    </w:p>
    <w:p w14:paraId="477EA89B" w14:textId="77777777" w:rsidR="006807AB" w:rsidRPr="00E4785C" w:rsidRDefault="001020D0">
      <w:pPr>
        <w:tabs>
          <w:tab w:val="left" w:pos="426"/>
          <w:tab w:val="left" w:pos="567"/>
          <w:tab w:val="left" w:pos="720"/>
          <w:tab w:val="left" w:pos="2154"/>
        </w:tabs>
        <w:jc w:val="both"/>
        <w:rPr>
          <w:rFonts w:ascii="Times New Roman" w:hAnsi="Times New Roman" w:cs="Times New Roman"/>
          <w:iCs/>
          <w:sz w:val="24"/>
          <w:szCs w:val="24"/>
          <w:lang w:val="pt-BR"/>
        </w:rPr>
      </w:pPr>
      <w:r w:rsidRPr="00E4785C">
        <w:rPr>
          <w:rFonts w:ascii="Times New Roman" w:hAnsi="Times New Roman" w:cs="Times New Roman"/>
          <w:iCs/>
          <w:sz w:val="24"/>
          <w:szCs w:val="24"/>
          <w:lang w:val="pt-BR"/>
        </w:rPr>
        <w:t>9.4.4.4 Compensatória, para a inexecução total do contrato prevista acima na alínea “</w:t>
      </w:r>
      <w:r w:rsidRPr="00E4785C">
        <w:rPr>
          <w:rFonts w:ascii="Times New Roman" w:hAnsi="Times New Roman" w:cs="Times New Roman"/>
          <w:b/>
          <w:iCs/>
          <w:sz w:val="24"/>
          <w:szCs w:val="24"/>
          <w:lang w:val="pt-BR"/>
        </w:rPr>
        <w:t>c</w:t>
      </w:r>
      <w:r w:rsidRPr="00E4785C">
        <w:rPr>
          <w:rFonts w:ascii="Times New Roman" w:hAnsi="Times New Roman" w:cs="Times New Roman"/>
          <w:iCs/>
          <w:sz w:val="24"/>
          <w:szCs w:val="24"/>
          <w:lang w:val="pt-BR"/>
        </w:rPr>
        <w:t xml:space="preserve">”, de </w:t>
      </w:r>
      <w:r w:rsidRPr="00E4785C">
        <w:rPr>
          <w:rFonts w:ascii="Times New Roman" w:hAnsi="Times New Roman" w:cs="Times New Roman"/>
          <w:b/>
          <w:iCs/>
          <w:sz w:val="24"/>
          <w:szCs w:val="24"/>
          <w:lang w:val="pt-BR"/>
        </w:rPr>
        <w:t>10</w:t>
      </w:r>
      <w:r w:rsidRPr="00E4785C">
        <w:rPr>
          <w:rFonts w:ascii="Times New Roman" w:hAnsi="Times New Roman" w:cs="Times New Roman"/>
          <w:iCs/>
          <w:sz w:val="24"/>
          <w:szCs w:val="24"/>
          <w:lang w:val="pt-BR"/>
        </w:rPr>
        <w:t>% (</w:t>
      </w:r>
      <w:r w:rsidRPr="00E4785C">
        <w:rPr>
          <w:rFonts w:ascii="Times New Roman" w:hAnsi="Times New Roman" w:cs="Times New Roman"/>
          <w:b/>
          <w:iCs/>
          <w:sz w:val="24"/>
          <w:szCs w:val="24"/>
          <w:lang w:val="pt-BR"/>
        </w:rPr>
        <w:t>dez</w:t>
      </w:r>
      <w:r w:rsidRPr="00E4785C">
        <w:rPr>
          <w:rFonts w:ascii="Times New Roman" w:hAnsi="Times New Roman" w:cs="Times New Roman"/>
          <w:iCs/>
          <w:sz w:val="24"/>
          <w:szCs w:val="24"/>
          <w:lang w:val="pt-BR"/>
        </w:rPr>
        <w:t xml:space="preserve"> por cento) a </w:t>
      </w:r>
      <w:r w:rsidRPr="00E4785C">
        <w:rPr>
          <w:rFonts w:ascii="Times New Roman" w:hAnsi="Times New Roman" w:cs="Times New Roman"/>
          <w:b/>
          <w:iCs/>
          <w:sz w:val="24"/>
          <w:szCs w:val="24"/>
          <w:lang w:val="pt-BR"/>
        </w:rPr>
        <w:t>20</w:t>
      </w:r>
      <w:r w:rsidRPr="00E4785C">
        <w:rPr>
          <w:rFonts w:ascii="Times New Roman" w:hAnsi="Times New Roman" w:cs="Times New Roman"/>
          <w:iCs/>
          <w:sz w:val="24"/>
          <w:szCs w:val="24"/>
          <w:lang w:val="pt-BR"/>
        </w:rPr>
        <w:t>% (</w:t>
      </w:r>
      <w:r w:rsidRPr="00E4785C">
        <w:rPr>
          <w:rFonts w:ascii="Times New Roman" w:hAnsi="Times New Roman" w:cs="Times New Roman"/>
          <w:b/>
          <w:iCs/>
          <w:sz w:val="24"/>
          <w:szCs w:val="24"/>
          <w:lang w:val="pt-BR"/>
        </w:rPr>
        <w:t>vinte</w:t>
      </w:r>
      <w:r w:rsidRPr="00E4785C">
        <w:rPr>
          <w:rFonts w:ascii="Times New Roman" w:hAnsi="Times New Roman" w:cs="Times New Roman"/>
          <w:iCs/>
          <w:sz w:val="24"/>
          <w:szCs w:val="24"/>
          <w:lang w:val="pt-BR"/>
        </w:rPr>
        <w:t xml:space="preserve"> por cento) do valor da contratação.</w:t>
      </w:r>
    </w:p>
    <w:p w14:paraId="6117152D" w14:textId="77777777" w:rsidR="006807AB" w:rsidRPr="00E4785C" w:rsidRDefault="001020D0">
      <w:pPr>
        <w:tabs>
          <w:tab w:val="left" w:pos="426"/>
          <w:tab w:val="left" w:pos="567"/>
          <w:tab w:val="left" w:pos="720"/>
          <w:tab w:val="left" w:pos="2154"/>
        </w:tabs>
        <w:jc w:val="both"/>
        <w:rPr>
          <w:rFonts w:ascii="Times New Roman" w:hAnsi="Times New Roman" w:cs="Times New Roman"/>
          <w:iCs/>
          <w:sz w:val="24"/>
          <w:szCs w:val="24"/>
          <w:lang w:val="pt-BR"/>
        </w:rPr>
      </w:pPr>
      <w:r w:rsidRPr="00E4785C">
        <w:rPr>
          <w:rFonts w:ascii="Times New Roman" w:hAnsi="Times New Roman" w:cs="Times New Roman"/>
          <w:iCs/>
          <w:sz w:val="24"/>
          <w:szCs w:val="24"/>
          <w:lang w:val="pt-BR"/>
        </w:rPr>
        <w:lastRenderedPageBreak/>
        <w:t>9.4.4.5 Compensatória, para a infração descrita acima na alínea “</w:t>
      </w:r>
      <w:r w:rsidRPr="00E4785C">
        <w:rPr>
          <w:rFonts w:ascii="Times New Roman" w:hAnsi="Times New Roman" w:cs="Times New Roman"/>
          <w:b/>
          <w:iCs/>
          <w:sz w:val="24"/>
          <w:szCs w:val="24"/>
          <w:lang w:val="pt-BR"/>
        </w:rPr>
        <w:t>b</w:t>
      </w:r>
      <w:r w:rsidRPr="00E4785C">
        <w:rPr>
          <w:rFonts w:ascii="Times New Roman" w:hAnsi="Times New Roman" w:cs="Times New Roman"/>
          <w:iCs/>
          <w:sz w:val="24"/>
          <w:szCs w:val="24"/>
          <w:lang w:val="pt-BR"/>
        </w:rPr>
        <w:t xml:space="preserve">”, de </w:t>
      </w:r>
      <w:r w:rsidRPr="00E4785C">
        <w:rPr>
          <w:rFonts w:ascii="Times New Roman" w:hAnsi="Times New Roman" w:cs="Times New Roman"/>
          <w:b/>
          <w:iCs/>
          <w:sz w:val="24"/>
          <w:szCs w:val="24"/>
          <w:lang w:val="pt-BR"/>
        </w:rPr>
        <w:t>5</w:t>
      </w:r>
      <w:r w:rsidRPr="00E4785C">
        <w:rPr>
          <w:rFonts w:ascii="Times New Roman" w:hAnsi="Times New Roman" w:cs="Times New Roman"/>
          <w:iCs/>
          <w:sz w:val="24"/>
          <w:szCs w:val="24"/>
          <w:lang w:val="pt-BR"/>
        </w:rPr>
        <w:t>% (</w:t>
      </w:r>
      <w:r w:rsidRPr="00E4785C">
        <w:rPr>
          <w:rFonts w:ascii="Times New Roman" w:hAnsi="Times New Roman" w:cs="Times New Roman"/>
          <w:b/>
          <w:iCs/>
          <w:sz w:val="24"/>
          <w:szCs w:val="24"/>
          <w:lang w:val="pt-BR"/>
        </w:rPr>
        <w:t>cinco</w:t>
      </w:r>
      <w:r w:rsidRPr="00E4785C">
        <w:rPr>
          <w:rFonts w:ascii="Times New Roman" w:hAnsi="Times New Roman" w:cs="Times New Roman"/>
          <w:iCs/>
          <w:sz w:val="24"/>
          <w:szCs w:val="24"/>
          <w:lang w:val="pt-BR"/>
        </w:rPr>
        <w:t xml:space="preserve"> por cento) a </w:t>
      </w:r>
      <w:r w:rsidRPr="00E4785C">
        <w:rPr>
          <w:rFonts w:ascii="Times New Roman" w:hAnsi="Times New Roman" w:cs="Times New Roman"/>
          <w:b/>
          <w:iCs/>
          <w:sz w:val="24"/>
          <w:szCs w:val="24"/>
          <w:lang w:val="pt-BR"/>
        </w:rPr>
        <w:t>10</w:t>
      </w:r>
      <w:r w:rsidRPr="00E4785C">
        <w:rPr>
          <w:rFonts w:ascii="Times New Roman" w:hAnsi="Times New Roman" w:cs="Times New Roman"/>
          <w:iCs/>
          <w:sz w:val="24"/>
          <w:szCs w:val="24"/>
          <w:lang w:val="pt-BR"/>
        </w:rPr>
        <w:t>% (</w:t>
      </w:r>
      <w:r w:rsidRPr="00E4785C">
        <w:rPr>
          <w:rFonts w:ascii="Times New Roman" w:hAnsi="Times New Roman" w:cs="Times New Roman"/>
          <w:b/>
          <w:iCs/>
          <w:sz w:val="24"/>
          <w:szCs w:val="24"/>
          <w:lang w:val="pt-BR"/>
        </w:rPr>
        <w:t>dez</w:t>
      </w:r>
      <w:r w:rsidRPr="00E4785C">
        <w:rPr>
          <w:rFonts w:ascii="Times New Roman" w:hAnsi="Times New Roman" w:cs="Times New Roman"/>
          <w:iCs/>
          <w:sz w:val="24"/>
          <w:szCs w:val="24"/>
          <w:lang w:val="pt-BR"/>
        </w:rPr>
        <w:t xml:space="preserve"> por cento) do valor da contratação.</w:t>
      </w:r>
    </w:p>
    <w:p w14:paraId="4D945B81" w14:textId="77777777" w:rsidR="006807AB" w:rsidRPr="00E4785C" w:rsidRDefault="001020D0">
      <w:pPr>
        <w:tabs>
          <w:tab w:val="left" w:pos="426"/>
          <w:tab w:val="left" w:pos="567"/>
          <w:tab w:val="left" w:pos="720"/>
          <w:tab w:val="left" w:pos="2154"/>
        </w:tabs>
        <w:jc w:val="both"/>
        <w:rPr>
          <w:rFonts w:ascii="Times New Roman" w:hAnsi="Times New Roman" w:cs="Times New Roman"/>
          <w:iCs/>
          <w:sz w:val="24"/>
          <w:szCs w:val="24"/>
          <w:lang w:val="pt-BR"/>
        </w:rPr>
      </w:pPr>
      <w:r w:rsidRPr="00E4785C">
        <w:rPr>
          <w:rFonts w:ascii="Times New Roman" w:hAnsi="Times New Roman" w:cs="Times New Roman"/>
          <w:iCs/>
          <w:sz w:val="24"/>
          <w:szCs w:val="24"/>
          <w:lang w:val="pt-BR"/>
        </w:rPr>
        <w:t xml:space="preserve">9.4.4.6 Compensatória, em substituição à multa moratória para a infração descrita acima na alínea “d”, de </w:t>
      </w:r>
      <w:r w:rsidRPr="00E4785C">
        <w:rPr>
          <w:rFonts w:ascii="Times New Roman" w:hAnsi="Times New Roman" w:cs="Times New Roman"/>
          <w:b/>
          <w:iCs/>
          <w:sz w:val="24"/>
          <w:szCs w:val="24"/>
          <w:lang w:val="pt-BR"/>
        </w:rPr>
        <w:t>2</w:t>
      </w:r>
      <w:r w:rsidRPr="00E4785C">
        <w:rPr>
          <w:rFonts w:ascii="Times New Roman" w:hAnsi="Times New Roman" w:cs="Times New Roman"/>
          <w:iCs/>
          <w:sz w:val="24"/>
          <w:szCs w:val="24"/>
          <w:lang w:val="pt-BR"/>
        </w:rPr>
        <w:t>% (</w:t>
      </w:r>
      <w:r w:rsidRPr="00E4785C">
        <w:rPr>
          <w:rFonts w:ascii="Times New Roman" w:hAnsi="Times New Roman" w:cs="Times New Roman"/>
          <w:b/>
          <w:iCs/>
          <w:sz w:val="24"/>
          <w:szCs w:val="24"/>
          <w:lang w:val="pt-BR"/>
        </w:rPr>
        <w:t>dois</w:t>
      </w:r>
      <w:r w:rsidRPr="00E4785C">
        <w:rPr>
          <w:rFonts w:ascii="Times New Roman" w:hAnsi="Times New Roman" w:cs="Times New Roman"/>
          <w:iCs/>
          <w:sz w:val="24"/>
          <w:szCs w:val="24"/>
          <w:lang w:val="pt-BR"/>
        </w:rPr>
        <w:t xml:space="preserve"> por cento) a </w:t>
      </w:r>
      <w:r w:rsidRPr="00E4785C">
        <w:rPr>
          <w:rFonts w:ascii="Times New Roman" w:hAnsi="Times New Roman" w:cs="Times New Roman"/>
          <w:b/>
          <w:iCs/>
          <w:sz w:val="24"/>
          <w:szCs w:val="24"/>
          <w:lang w:val="pt-BR"/>
        </w:rPr>
        <w:t>5</w:t>
      </w:r>
      <w:r w:rsidRPr="00E4785C">
        <w:rPr>
          <w:rFonts w:ascii="Times New Roman" w:hAnsi="Times New Roman" w:cs="Times New Roman"/>
          <w:iCs/>
          <w:sz w:val="24"/>
          <w:szCs w:val="24"/>
          <w:lang w:val="pt-BR"/>
        </w:rPr>
        <w:t>% (</w:t>
      </w:r>
      <w:r w:rsidRPr="00E4785C">
        <w:rPr>
          <w:rFonts w:ascii="Times New Roman" w:hAnsi="Times New Roman" w:cs="Times New Roman"/>
          <w:b/>
          <w:iCs/>
          <w:sz w:val="24"/>
          <w:szCs w:val="24"/>
          <w:lang w:val="pt-BR"/>
        </w:rPr>
        <w:t xml:space="preserve">cinco </w:t>
      </w:r>
      <w:r w:rsidRPr="00E4785C">
        <w:rPr>
          <w:rFonts w:ascii="Times New Roman" w:hAnsi="Times New Roman" w:cs="Times New Roman"/>
          <w:iCs/>
          <w:sz w:val="24"/>
          <w:szCs w:val="24"/>
          <w:lang w:val="pt-BR"/>
        </w:rPr>
        <w:t>por cento) do valor da contratação.</w:t>
      </w:r>
    </w:p>
    <w:p w14:paraId="4F873CE1" w14:textId="77777777" w:rsidR="006807AB" w:rsidRPr="00E4785C" w:rsidRDefault="001020D0">
      <w:pPr>
        <w:tabs>
          <w:tab w:val="left" w:pos="426"/>
          <w:tab w:val="left" w:pos="567"/>
          <w:tab w:val="left" w:pos="720"/>
          <w:tab w:val="left" w:pos="2154"/>
        </w:tabs>
        <w:jc w:val="both"/>
        <w:rPr>
          <w:rFonts w:ascii="Times New Roman" w:hAnsi="Times New Roman" w:cs="Times New Roman"/>
          <w:iCs/>
          <w:sz w:val="24"/>
          <w:szCs w:val="24"/>
          <w:lang w:val="pt-BR"/>
        </w:rPr>
      </w:pPr>
      <w:r w:rsidRPr="00E4785C">
        <w:rPr>
          <w:rFonts w:ascii="Times New Roman" w:hAnsi="Times New Roman" w:cs="Times New Roman"/>
          <w:iCs/>
          <w:sz w:val="24"/>
          <w:szCs w:val="24"/>
          <w:lang w:val="pt-BR"/>
        </w:rPr>
        <w:t>9.4.4.7 Compensatória, para a infração descrita acima na alínea “</w:t>
      </w:r>
      <w:r w:rsidRPr="00E4785C">
        <w:rPr>
          <w:rFonts w:ascii="Times New Roman" w:hAnsi="Times New Roman" w:cs="Times New Roman"/>
          <w:b/>
          <w:iCs/>
          <w:sz w:val="24"/>
          <w:szCs w:val="24"/>
          <w:lang w:val="pt-BR"/>
        </w:rPr>
        <w:t>a</w:t>
      </w:r>
      <w:r w:rsidRPr="00E4785C">
        <w:rPr>
          <w:rFonts w:ascii="Times New Roman" w:hAnsi="Times New Roman" w:cs="Times New Roman"/>
          <w:iCs/>
          <w:sz w:val="24"/>
          <w:szCs w:val="24"/>
          <w:lang w:val="pt-BR"/>
        </w:rPr>
        <w:t xml:space="preserve">”, de </w:t>
      </w:r>
      <w:r w:rsidRPr="00E4785C">
        <w:rPr>
          <w:rFonts w:ascii="Times New Roman" w:hAnsi="Times New Roman" w:cs="Times New Roman"/>
          <w:b/>
          <w:iCs/>
          <w:sz w:val="24"/>
          <w:szCs w:val="24"/>
          <w:lang w:val="pt-BR"/>
        </w:rPr>
        <w:t>1</w:t>
      </w:r>
      <w:r w:rsidRPr="00E4785C">
        <w:rPr>
          <w:rFonts w:ascii="Times New Roman" w:hAnsi="Times New Roman" w:cs="Times New Roman"/>
          <w:iCs/>
          <w:sz w:val="24"/>
          <w:szCs w:val="24"/>
          <w:lang w:val="pt-BR"/>
        </w:rPr>
        <w:t>% (</w:t>
      </w:r>
      <w:r w:rsidRPr="00E4785C">
        <w:rPr>
          <w:rFonts w:ascii="Times New Roman" w:hAnsi="Times New Roman" w:cs="Times New Roman"/>
          <w:b/>
          <w:iCs/>
          <w:sz w:val="24"/>
          <w:szCs w:val="24"/>
          <w:lang w:val="pt-BR"/>
        </w:rPr>
        <w:t>um</w:t>
      </w:r>
      <w:r w:rsidRPr="00E4785C">
        <w:rPr>
          <w:rFonts w:ascii="Times New Roman" w:hAnsi="Times New Roman" w:cs="Times New Roman"/>
          <w:iCs/>
          <w:sz w:val="24"/>
          <w:szCs w:val="24"/>
          <w:lang w:val="pt-BR"/>
        </w:rPr>
        <w:t xml:space="preserve"> por cento) a </w:t>
      </w:r>
      <w:r w:rsidRPr="00E4785C">
        <w:rPr>
          <w:rFonts w:ascii="Times New Roman" w:hAnsi="Times New Roman" w:cs="Times New Roman"/>
          <w:b/>
          <w:iCs/>
          <w:sz w:val="24"/>
          <w:szCs w:val="24"/>
          <w:lang w:val="pt-BR"/>
        </w:rPr>
        <w:t>3</w:t>
      </w:r>
      <w:r w:rsidRPr="00E4785C">
        <w:rPr>
          <w:rFonts w:ascii="Times New Roman" w:hAnsi="Times New Roman" w:cs="Times New Roman"/>
          <w:iCs/>
          <w:sz w:val="24"/>
          <w:szCs w:val="24"/>
          <w:lang w:val="pt-BR"/>
        </w:rPr>
        <w:t>% (</w:t>
      </w:r>
      <w:r w:rsidRPr="00E4785C">
        <w:rPr>
          <w:rFonts w:ascii="Times New Roman" w:hAnsi="Times New Roman" w:cs="Times New Roman"/>
          <w:b/>
          <w:iCs/>
          <w:sz w:val="24"/>
          <w:szCs w:val="24"/>
          <w:lang w:val="pt-BR"/>
        </w:rPr>
        <w:t>três</w:t>
      </w:r>
      <w:r w:rsidRPr="00E4785C">
        <w:rPr>
          <w:rFonts w:ascii="Times New Roman" w:hAnsi="Times New Roman" w:cs="Times New Roman"/>
          <w:iCs/>
          <w:sz w:val="24"/>
          <w:szCs w:val="24"/>
          <w:lang w:val="pt-BR"/>
        </w:rPr>
        <w:t xml:space="preserve"> por cento) do valor da contratação [, ressalvadas as seguintes infrações também enquadráveis nessa alínea:</w:t>
      </w:r>
    </w:p>
    <w:p w14:paraId="1237557D" w14:textId="77777777" w:rsidR="006807AB" w:rsidRPr="00E4785C" w:rsidRDefault="001020D0">
      <w:pPr>
        <w:tabs>
          <w:tab w:val="left" w:pos="426"/>
          <w:tab w:val="left" w:pos="567"/>
          <w:tab w:val="left" w:pos="720"/>
          <w:tab w:val="left" w:pos="2154"/>
        </w:tabs>
        <w:jc w:val="both"/>
        <w:rPr>
          <w:rFonts w:ascii="Times New Roman" w:hAnsi="Times New Roman" w:cs="Times New Roman"/>
          <w:iCs/>
          <w:sz w:val="24"/>
          <w:szCs w:val="24"/>
          <w:lang w:val="pt-BR"/>
        </w:rPr>
      </w:pPr>
      <w:r w:rsidRPr="00E4785C">
        <w:rPr>
          <w:rFonts w:ascii="Times New Roman" w:hAnsi="Times New Roman" w:cs="Times New Roman"/>
          <w:iCs/>
          <w:sz w:val="24"/>
          <w:szCs w:val="24"/>
          <w:lang w:val="pt-BR"/>
        </w:rPr>
        <w:t>9.5 A aplicação das sanções previstas neste Termo de Referência não exclui, em hipótese alguma, a obrigação de reparação integral do dano causado ao Contratante.</w:t>
      </w:r>
    </w:p>
    <w:p w14:paraId="6FD75667" w14:textId="77777777" w:rsidR="006807AB" w:rsidRPr="00E4785C" w:rsidRDefault="001020D0">
      <w:pPr>
        <w:tabs>
          <w:tab w:val="left" w:pos="426"/>
          <w:tab w:val="left" w:pos="567"/>
          <w:tab w:val="left" w:pos="720"/>
          <w:tab w:val="left" w:pos="2154"/>
        </w:tabs>
        <w:jc w:val="both"/>
        <w:rPr>
          <w:rFonts w:ascii="Times New Roman" w:hAnsi="Times New Roman" w:cs="Times New Roman"/>
          <w:iCs/>
          <w:sz w:val="24"/>
          <w:szCs w:val="24"/>
          <w:lang w:val="pt-BR"/>
        </w:rPr>
      </w:pPr>
      <w:r w:rsidRPr="00E4785C">
        <w:rPr>
          <w:rFonts w:ascii="Times New Roman" w:hAnsi="Times New Roman" w:cs="Times New Roman"/>
          <w:iCs/>
          <w:sz w:val="24"/>
          <w:szCs w:val="24"/>
          <w:lang w:val="pt-BR"/>
        </w:rPr>
        <w:t>9.6 Todas as sanções previstas neste Termo de Referência poderão ser aplicadas cumulativamente com a multa.</w:t>
      </w:r>
    </w:p>
    <w:p w14:paraId="331A9DE3" w14:textId="77777777" w:rsidR="006807AB" w:rsidRPr="00E4785C" w:rsidRDefault="001020D0">
      <w:pPr>
        <w:tabs>
          <w:tab w:val="left" w:pos="426"/>
          <w:tab w:val="left" w:pos="567"/>
          <w:tab w:val="left" w:pos="720"/>
          <w:tab w:val="left" w:pos="2154"/>
        </w:tabs>
        <w:jc w:val="both"/>
        <w:rPr>
          <w:rFonts w:ascii="Times New Roman" w:hAnsi="Times New Roman" w:cs="Times New Roman"/>
          <w:iCs/>
          <w:sz w:val="24"/>
          <w:szCs w:val="24"/>
          <w:lang w:val="pt-BR"/>
        </w:rPr>
      </w:pPr>
      <w:r w:rsidRPr="00E4785C">
        <w:rPr>
          <w:rFonts w:ascii="Times New Roman" w:hAnsi="Times New Roman" w:cs="Times New Roman"/>
          <w:iCs/>
          <w:sz w:val="24"/>
          <w:szCs w:val="24"/>
          <w:lang w:val="pt-BR"/>
        </w:rPr>
        <w:t>9.7 Antes da aplicação da multa será facultada a defesa do interessado no prazo de 15 (quinze) dias úteis, contado da data de sua intimação.</w:t>
      </w:r>
    </w:p>
    <w:p w14:paraId="1F27D9AB" w14:textId="77777777" w:rsidR="006807AB" w:rsidRPr="00E4785C" w:rsidRDefault="001020D0">
      <w:pPr>
        <w:tabs>
          <w:tab w:val="left" w:pos="426"/>
          <w:tab w:val="left" w:pos="567"/>
          <w:tab w:val="left" w:pos="720"/>
          <w:tab w:val="left" w:pos="2154"/>
        </w:tabs>
        <w:jc w:val="both"/>
        <w:rPr>
          <w:rFonts w:ascii="Times New Roman" w:hAnsi="Times New Roman" w:cs="Times New Roman"/>
          <w:iCs/>
          <w:sz w:val="24"/>
          <w:szCs w:val="24"/>
          <w:lang w:val="pt-BR"/>
        </w:rPr>
      </w:pPr>
      <w:r w:rsidRPr="00E4785C">
        <w:rPr>
          <w:rFonts w:ascii="Times New Roman" w:hAnsi="Times New Roman" w:cs="Times New Roman"/>
          <w:iCs/>
          <w:sz w:val="24"/>
          <w:szCs w:val="24"/>
          <w:lang w:val="pt-BR"/>
        </w:rPr>
        <w:t>9.8 Se a multa aplicada e as indenizações cabíveis forem superiores ao valor do pagamento eventualmente devido pelo Contratante ao Contratado, além da perda desse valor, a diferença será descontada da garantia prestada ou será cobrada judicialmente.</w:t>
      </w:r>
    </w:p>
    <w:p w14:paraId="56D6448B" w14:textId="77777777" w:rsidR="006807AB" w:rsidRPr="00E4785C" w:rsidRDefault="001020D0">
      <w:pPr>
        <w:tabs>
          <w:tab w:val="left" w:pos="426"/>
          <w:tab w:val="left" w:pos="567"/>
          <w:tab w:val="left" w:pos="720"/>
          <w:tab w:val="left" w:pos="2154"/>
        </w:tabs>
        <w:jc w:val="both"/>
        <w:rPr>
          <w:rFonts w:ascii="Times New Roman" w:hAnsi="Times New Roman" w:cs="Times New Roman"/>
          <w:iCs/>
          <w:sz w:val="24"/>
          <w:szCs w:val="24"/>
          <w:lang w:val="pt-BR"/>
        </w:rPr>
      </w:pPr>
      <w:r w:rsidRPr="00E4785C">
        <w:rPr>
          <w:rFonts w:ascii="Times New Roman" w:hAnsi="Times New Roman" w:cs="Times New Roman"/>
          <w:iCs/>
          <w:sz w:val="24"/>
          <w:szCs w:val="24"/>
          <w:lang w:val="pt-BR"/>
        </w:rPr>
        <w:t xml:space="preserve">9.9 A multa poderá ser recolhida administrativamente no prazo máximo de </w:t>
      </w:r>
      <w:r w:rsidRPr="00E4785C">
        <w:rPr>
          <w:rFonts w:ascii="Times New Roman" w:hAnsi="Times New Roman" w:cs="Times New Roman"/>
          <w:b/>
          <w:bCs/>
          <w:i/>
          <w:iCs/>
          <w:sz w:val="24"/>
          <w:szCs w:val="24"/>
          <w:lang w:val="pt-BR"/>
        </w:rPr>
        <w:t>10</w:t>
      </w:r>
      <w:r w:rsidRPr="00E4785C">
        <w:rPr>
          <w:rFonts w:ascii="Times New Roman" w:hAnsi="Times New Roman" w:cs="Times New Roman"/>
          <w:b/>
          <w:bCs/>
          <w:iCs/>
          <w:sz w:val="24"/>
          <w:szCs w:val="24"/>
          <w:lang w:val="pt-BR"/>
        </w:rPr>
        <w:t xml:space="preserve"> (</w:t>
      </w:r>
      <w:r w:rsidRPr="00E4785C">
        <w:rPr>
          <w:rFonts w:ascii="Times New Roman" w:hAnsi="Times New Roman" w:cs="Times New Roman"/>
          <w:b/>
          <w:bCs/>
          <w:i/>
          <w:iCs/>
          <w:sz w:val="24"/>
          <w:szCs w:val="24"/>
          <w:lang w:val="pt-BR"/>
        </w:rPr>
        <w:t>dez</w:t>
      </w:r>
      <w:r w:rsidRPr="00E4785C">
        <w:rPr>
          <w:rFonts w:ascii="Times New Roman" w:hAnsi="Times New Roman" w:cs="Times New Roman"/>
          <w:b/>
          <w:bCs/>
          <w:iCs/>
          <w:sz w:val="24"/>
          <w:szCs w:val="24"/>
          <w:lang w:val="pt-BR"/>
        </w:rPr>
        <w:t>) dias</w:t>
      </w:r>
      <w:r w:rsidRPr="00E4785C">
        <w:rPr>
          <w:rFonts w:ascii="Times New Roman" w:hAnsi="Times New Roman" w:cs="Times New Roman"/>
          <w:iCs/>
          <w:sz w:val="24"/>
          <w:szCs w:val="24"/>
          <w:lang w:val="pt-BR"/>
        </w:rPr>
        <w:t>, a contar da data do recebimento da comunicação enviada pela autoridade competente.</w:t>
      </w:r>
    </w:p>
    <w:p w14:paraId="75107703" w14:textId="77777777" w:rsidR="006807AB" w:rsidRPr="00E4785C" w:rsidRDefault="001020D0">
      <w:pPr>
        <w:tabs>
          <w:tab w:val="left" w:pos="426"/>
          <w:tab w:val="left" w:pos="567"/>
          <w:tab w:val="left" w:pos="720"/>
          <w:tab w:val="left" w:pos="2154"/>
        </w:tabs>
        <w:jc w:val="both"/>
        <w:rPr>
          <w:rFonts w:ascii="Times New Roman" w:hAnsi="Times New Roman" w:cs="Times New Roman"/>
          <w:iCs/>
          <w:sz w:val="24"/>
          <w:szCs w:val="24"/>
          <w:lang w:val="pt-BR"/>
        </w:rPr>
      </w:pPr>
      <w:r w:rsidRPr="00E4785C">
        <w:rPr>
          <w:rFonts w:ascii="Times New Roman" w:hAnsi="Times New Roman" w:cs="Times New Roman"/>
          <w:iCs/>
          <w:sz w:val="24"/>
          <w:szCs w:val="24"/>
          <w:lang w:val="pt-BR"/>
        </w:rPr>
        <w:t>9.10 A aplicação das sanções realizar-se-á em processo administrativo que assegure o contraditório e a ampla defesa ao Contratado, observando-se o procedimento previsto no caput e parágrafos do art. 158 da Lei nº 14.133, de 2021, para as penalidades de impedimento de licitar e contratar e de declaração de inidoneidade para licitar ou contratar.</w:t>
      </w:r>
    </w:p>
    <w:p w14:paraId="13B2AB39" w14:textId="77777777" w:rsidR="006807AB" w:rsidRPr="00E4785C" w:rsidRDefault="001020D0">
      <w:pPr>
        <w:tabs>
          <w:tab w:val="left" w:pos="426"/>
          <w:tab w:val="left" w:pos="567"/>
          <w:tab w:val="left" w:pos="720"/>
          <w:tab w:val="left" w:pos="2154"/>
        </w:tabs>
        <w:jc w:val="both"/>
        <w:rPr>
          <w:rFonts w:ascii="Times New Roman" w:hAnsi="Times New Roman" w:cs="Times New Roman"/>
          <w:iCs/>
          <w:sz w:val="24"/>
          <w:szCs w:val="24"/>
          <w:lang w:val="pt-BR"/>
        </w:rPr>
      </w:pPr>
      <w:r w:rsidRPr="00E4785C">
        <w:rPr>
          <w:rFonts w:ascii="Times New Roman" w:hAnsi="Times New Roman" w:cs="Times New Roman"/>
          <w:iCs/>
          <w:sz w:val="24"/>
          <w:szCs w:val="24"/>
          <w:lang w:val="pt-BR"/>
        </w:rPr>
        <w:tab/>
        <w:t>9.10.1 Para a garantia da ampla defesa e contraditório, as notificações serão enviadas eletronicamente para os endereços de e-mail informados na proposta comercial, bem como os cadastrados pela empresa no SICAF.</w:t>
      </w:r>
    </w:p>
    <w:p w14:paraId="485F6A5F" w14:textId="77777777" w:rsidR="006807AB" w:rsidRPr="00E4785C" w:rsidRDefault="001020D0">
      <w:pPr>
        <w:tabs>
          <w:tab w:val="left" w:pos="426"/>
          <w:tab w:val="left" w:pos="567"/>
          <w:tab w:val="left" w:pos="720"/>
          <w:tab w:val="left" w:pos="2154"/>
        </w:tabs>
        <w:jc w:val="both"/>
        <w:rPr>
          <w:rFonts w:ascii="Times New Roman" w:hAnsi="Times New Roman" w:cs="Times New Roman"/>
          <w:iCs/>
          <w:sz w:val="24"/>
          <w:szCs w:val="24"/>
          <w:lang w:val="pt-BR"/>
        </w:rPr>
      </w:pPr>
      <w:r w:rsidRPr="00E4785C">
        <w:rPr>
          <w:rFonts w:ascii="Times New Roman" w:hAnsi="Times New Roman" w:cs="Times New Roman"/>
          <w:iCs/>
          <w:sz w:val="24"/>
          <w:szCs w:val="24"/>
          <w:lang w:val="pt-BR"/>
        </w:rPr>
        <w:tab/>
        <w:t>9.10.2 Os endereços de e-mail informados na proposta comercial e/ou cadastrados no SICAF serão considerados de uso contínuo da empresa, não cabendo alegação de desconhecimento das comunicações a eles comprovadamente enviadas.</w:t>
      </w:r>
    </w:p>
    <w:p w14:paraId="0F808EFD" w14:textId="77777777" w:rsidR="006807AB" w:rsidRPr="00E4785C" w:rsidRDefault="001020D0">
      <w:pPr>
        <w:tabs>
          <w:tab w:val="left" w:pos="426"/>
          <w:tab w:val="left" w:pos="567"/>
          <w:tab w:val="left" w:pos="720"/>
          <w:tab w:val="left" w:pos="2154"/>
        </w:tabs>
        <w:jc w:val="both"/>
        <w:rPr>
          <w:rFonts w:ascii="Times New Roman" w:hAnsi="Times New Roman" w:cs="Times New Roman"/>
          <w:iCs/>
          <w:sz w:val="24"/>
          <w:szCs w:val="24"/>
          <w:lang w:val="pt-BR"/>
        </w:rPr>
      </w:pPr>
      <w:r w:rsidRPr="00E4785C">
        <w:rPr>
          <w:rFonts w:ascii="Times New Roman" w:hAnsi="Times New Roman" w:cs="Times New Roman"/>
          <w:b/>
          <w:bCs/>
          <w:iCs/>
          <w:sz w:val="24"/>
          <w:szCs w:val="24"/>
          <w:lang w:val="pt-BR"/>
        </w:rPr>
        <w:t>9.11 Na aplicação das sanções serão considerados</w:t>
      </w:r>
      <w:r w:rsidRPr="00E4785C">
        <w:rPr>
          <w:rFonts w:ascii="Times New Roman" w:hAnsi="Times New Roman" w:cs="Times New Roman"/>
          <w:iCs/>
          <w:sz w:val="24"/>
          <w:szCs w:val="24"/>
          <w:lang w:val="pt-BR"/>
        </w:rPr>
        <w:t>:</w:t>
      </w:r>
    </w:p>
    <w:p w14:paraId="51FA3688" w14:textId="77777777" w:rsidR="006807AB" w:rsidRPr="00E4785C" w:rsidRDefault="001020D0">
      <w:pPr>
        <w:tabs>
          <w:tab w:val="left" w:pos="426"/>
          <w:tab w:val="left" w:pos="567"/>
          <w:tab w:val="left" w:pos="720"/>
          <w:tab w:val="left" w:pos="2154"/>
        </w:tabs>
        <w:jc w:val="both"/>
        <w:rPr>
          <w:rFonts w:ascii="Times New Roman" w:hAnsi="Times New Roman" w:cs="Times New Roman"/>
          <w:iCs/>
          <w:sz w:val="24"/>
          <w:szCs w:val="24"/>
          <w:lang w:val="pt-BR"/>
        </w:rPr>
      </w:pPr>
      <w:r w:rsidRPr="00E4785C">
        <w:rPr>
          <w:rFonts w:ascii="Times New Roman" w:hAnsi="Times New Roman" w:cs="Times New Roman"/>
          <w:iCs/>
          <w:sz w:val="24"/>
          <w:szCs w:val="24"/>
          <w:lang w:val="pt-BR"/>
        </w:rPr>
        <w:tab/>
        <w:t>9.11.1 a natureza e a gravidade da infração cometida;</w:t>
      </w:r>
    </w:p>
    <w:p w14:paraId="070AE935" w14:textId="77777777" w:rsidR="006807AB" w:rsidRPr="00E4785C" w:rsidRDefault="001020D0">
      <w:pPr>
        <w:tabs>
          <w:tab w:val="left" w:pos="426"/>
          <w:tab w:val="left" w:pos="567"/>
          <w:tab w:val="left" w:pos="720"/>
          <w:tab w:val="left" w:pos="2154"/>
        </w:tabs>
        <w:jc w:val="both"/>
        <w:rPr>
          <w:rFonts w:ascii="Times New Roman" w:hAnsi="Times New Roman" w:cs="Times New Roman"/>
          <w:iCs/>
          <w:sz w:val="24"/>
          <w:szCs w:val="24"/>
          <w:lang w:val="pt-BR"/>
        </w:rPr>
      </w:pPr>
      <w:r w:rsidRPr="00E4785C">
        <w:rPr>
          <w:rFonts w:ascii="Times New Roman" w:hAnsi="Times New Roman" w:cs="Times New Roman"/>
          <w:iCs/>
          <w:sz w:val="24"/>
          <w:szCs w:val="24"/>
          <w:lang w:val="pt-BR"/>
        </w:rPr>
        <w:tab/>
        <w:t>9.11.2 as peculiaridades do caso concreto;</w:t>
      </w:r>
    </w:p>
    <w:p w14:paraId="48A15C03" w14:textId="77777777" w:rsidR="006807AB" w:rsidRPr="00E4785C" w:rsidRDefault="001020D0">
      <w:pPr>
        <w:tabs>
          <w:tab w:val="left" w:pos="426"/>
          <w:tab w:val="left" w:pos="567"/>
          <w:tab w:val="left" w:pos="720"/>
          <w:tab w:val="left" w:pos="2154"/>
        </w:tabs>
        <w:jc w:val="both"/>
        <w:rPr>
          <w:rFonts w:ascii="Times New Roman" w:hAnsi="Times New Roman" w:cs="Times New Roman"/>
          <w:iCs/>
          <w:sz w:val="24"/>
          <w:szCs w:val="24"/>
          <w:lang w:val="pt-BR"/>
        </w:rPr>
      </w:pPr>
      <w:r w:rsidRPr="00E4785C">
        <w:rPr>
          <w:rFonts w:ascii="Times New Roman" w:hAnsi="Times New Roman" w:cs="Times New Roman"/>
          <w:iCs/>
          <w:sz w:val="24"/>
          <w:szCs w:val="24"/>
          <w:lang w:val="pt-BR"/>
        </w:rPr>
        <w:tab/>
        <w:t>9.11.3 as circunstâncias agravantes ou atenuantes;</w:t>
      </w:r>
    </w:p>
    <w:p w14:paraId="7153BD0C" w14:textId="77777777" w:rsidR="006807AB" w:rsidRPr="00E4785C" w:rsidRDefault="001020D0">
      <w:pPr>
        <w:tabs>
          <w:tab w:val="left" w:pos="426"/>
          <w:tab w:val="left" w:pos="567"/>
          <w:tab w:val="left" w:pos="720"/>
          <w:tab w:val="left" w:pos="2154"/>
        </w:tabs>
        <w:jc w:val="both"/>
        <w:rPr>
          <w:rFonts w:ascii="Times New Roman" w:hAnsi="Times New Roman" w:cs="Times New Roman"/>
          <w:iCs/>
          <w:sz w:val="24"/>
          <w:szCs w:val="24"/>
          <w:lang w:val="pt-BR"/>
        </w:rPr>
      </w:pPr>
      <w:r w:rsidRPr="00E4785C">
        <w:rPr>
          <w:rFonts w:ascii="Times New Roman" w:hAnsi="Times New Roman" w:cs="Times New Roman"/>
          <w:iCs/>
          <w:sz w:val="24"/>
          <w:szCs w:val="24"/>
          <w:lang w:val="pt-BR"/>
        </w:rPr>
        <w:lastRenderedPageBreak/>
        <w:tab/>
        <w:t>9.11.4 os danos que dela provierem para o Contratante; e</w:t>
      </w:r>
    </w:p>
    <w:p w14:paraId="34886D05" w14:textId="77777777" w:rsidR="006807AB" w:rsidRPr="00E4785C" w:rsidRDefault="001020D0">
      <w:pPr>
        <w:tabs>
          <w:tab w:val="left" w:pos="426"/>
          <w:tab w:val="left" w:pos="567"/>
          <w:tab w:val="left" w:pos="720"/>
          <w:tab w:val="left" w:pos="2154"/>
        </w:tabs>
        <w:jc w:val="both"/>
        <w:rPr>
          <w:rFonts w:ascii="Times New Roman" w:hAnsi="Times New Roman" w:cs="Times New Roman"/>
          <w:iCs/>
          <w:sz w:val="24"/>
          <w:szCs w:val="24"/>
          <w:lang w:val="pt-BR"/>
        </w:rPr>
      </w:pPr>
      <w:r w:rsidRPr="00E4785C">
        <w:rPr>
          <w:rFonts w:ascii="Times New Roman" w:hAnsi="Times New Roman" w:cs="Times New Roman"/>
          <w:iCs/>
          <w:sz w:val="24"/>
          <w:szCs w:val="24"/>
          <w:lang w:val="pt-BR"/>
        </w:rPr>
        <w:tab/>
        <w:t>9.11.5 a implantação ou o aperfeiçoamento de programa de integridade, conforme normas e orientações dos órgãos de controle.</w:t>
      </w:r>
    </w:p>
    <w:p w14:paraId="70CB35CD" w14:textId="77777777" w:rsidR="006807AB" w:rsidRPr="00E4785C" w:rsidRDefault="001020D0">
      <w:pPr>
        <w:tabs>
          <w:tab w:val="left" w:pos="426"/>
          <w:tab w:val="left" w:pos="567"/>
          <w:tab w:val="left" w:pos="720"/>
          <w:tab w:val="left" w:pos="2154"/>
        </w:tabs>
        <w:jc w:val="both"/>
        <w:rPr>
          <w:rFonts w:ascii="Times New Roman" w:hAnsi="Times New Roman" w:cs="Times New Roman"/>
          <w:iCs/>
          <w:sz w:val="24"/>
          <w:szCs w:val="24"/>
          <w:lang w:val="pt-BR"/>
        </w:rPr>
      </w:pPr>
      <w:r w:rsidRPr="00E4785C">
        <w:rPr>
          <w:rFonts w:ascii="Times New Roman" w:hAnsi="Times New Roman" w:cs="Times New Roman"/>
          <w:iCs/>
          <w:sz w:val="24"/>
          <w:szCs w:val="24"/>
          <w:lang w:val="pt-BR"/>
        </w:rPr>
        <w:t>9.12 Os atos previstos como infrações administrativas na Lei nº 14.133, de 2021, ou em outras leis de licitações e contratos da Administração Pública que também sejam tipificados como atos lesivos na Lei nº 12.846, de 2013, serão apurados e julgados conjuntamente, nos mesmos autos, observados o rito procedimental e autoridade competente definidos na referida Lei.</w:t>
      </w:r>
    </w:p>
    <w:p w14:paraId="3EDBE346" w14:textId="77777777" w:rsidR="006807AB" w:rsidRPr="00E4785C" w:rsidRDefault="001020D0">
      <w:pPr>
        <w:tabs>
          <w:tab w:val="left" w:pos="426"/>
          <w:tab w:val="left" w:pos="567"/>
          <w:tab w:val="left" w:pos="720"/>
          <w:tab w:val="left" w:pos="2154"/>
        </w:tabs>
        <w:jc w:val="both"/>
        <w:rPr>
          <w:rFonts w:ascii="Times New Roman" w:hAnsi="Times New Roman" w:cs="Times New Roman"/>
          <w:iCs/>
          <w:sz w:val="24"/>
          <w:szCs w:val="24"/>
          <w:lang w:val="pt-BR"/>
        </w:rPr>
      </w:pPr>
      <w:r w:rsidRPr="00E4785C">
        <w:rPr>
          <w:rFonts w:ascii="Times New Roman" w:hAnsi="Times New Roman" w:cs="Times New Roman"/>
          <w:iCs/>
          <w:sz w:val="24"/>
          <w:szCs w:val="24"/>
          <w:lang w:val="pt-BR"/>
        </w:rPr>
        <w:t xml:space="preserve">9.13 A personalidade jurídica do Contratado poderá ser desconsiderada sempre que utilizada com abuso do direito para facilitar, encobrir ou dissimular a prática dos atos ilícitos previstos neste Termo de Referência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w:t>
      </w:r>
    </w:p>
    <w:p w14:paraId="14AABA31" w14:textId="77777777" w:rsidR="006807AB" w:rsidRPr="00E4785C" w:rsidRDefault="001020D0">
      <w:pPr>
        <w:tabs>
          <w:tab w:val="left" w:pos="426"/>
          <w:tab w:val="left" w:pos="567"/>
          <w:tab w:val="left" w:pos="720"/>
          <w:tab w:val="left" w:pos="2154"/>
        </w:tabs>
        <w:jc w:val="both"/>
        <w:rPr>
          <w:rFonts w:ascii="Times New Roman" w:hAnsi="Times New Roman" w:cs="Times New Roman"/>
          <w:iCs/>
          <w:sz w:val="24"/>
          <w:szCs w:val="24"/>
          <w:lang w:val="pt-BR"/>
        </w:rPr>
      </w:pPr>
      <w:r w:rsidRPr="00E4785C">
        <w:rPr>
          <w:rFonts w:ascii="Times New Roman" w:hAnsi="Times New Roman" w:cs="Times New Roman"/>
          <w:iCs/>
          <w:sz w:val="24"/>
          <w:szCs w:val="24"/>
          <w:lang w:val="pt-BR"/>
        </w:rPr>
        <w:t>9.14 O Contratante deverá, no prazo máximo de 15 (quinze) dias úteis, contado da data de aplicação da sanção, informar e manter atualizados os dados relativos às sanções por ela aplicadas, para fins de publicidade no Cadastro Nacional de Empresas Inidôneas e Suspensas (CEIS) e no Cadastro Nacional de Empresas Punidas (CNEP), instituídos no âmbito do Poder Executivo Federal.</w:t>
      </w:r>
    </w:p>
    <w:p w14:paraId="74B5A165" w14:textId="77777777" w:rsidR="006807AB" w:rsidRPr="00E4785C" w:rsidRDefault="001020D0">
      <w:pPr>
        <w:tabs>
          <w:tab w:val="left" w:pos="426"/>
          <w:tab w:val="left" w:pos="567"/>
          <w:tab w:val="left" w:pos="720"/>
          <w:tab w:val="left" w:pos="2154"/>
        </w:tabs>
        <w:jc w:val="both"/>
        <w:rPr>
          <w:rFonts w:ascii="Times New Roman" w:hAnsi="Times New Roman" w:cs="Times New Roman"/>
          <w:iCs/>
          <w:sz w:val="24"/>
          <w:szCs w:val="24"/>
          <w:lang w:val="pt-BR"/>
        </w:rPr>
      </w:pPr>
      <w:r w:rsidRPr="00E4785C">
        <w:rPr>
          <w:rFonts w:ascii="Times New Roman" w:hAnsi="Times New Roman" w:cs="Times New Roman"/>
          <w:iCs/>
          <w:sz w:val="24"/>
          <w:szCs w:val="24"/>
          <w:lang w:val="pt-BR"/>
        </w:rPr>
        <w:tab/>
        <w:t>9.14.1 As penalidades serão obrigatoriamente registradas no SICAF.</w:t>
      </w:r>
    </w:p>
    <w:p w14:paraId="76FD9759" w14:textId="77777777" w:rsidR="006807AB" w:rsidRPr="00E4785C" w:rsidRDefault="001020D0">
      <w:pPr>
        <w:tabs>
          <w:tab w:val="left" w:pos="426"/>
          <w:tab w:val="left" w:pos="567"/>
          <w:tab w:val="left" w:pos="720"/>
          <w:tab w:val="left" w:pos="2154"/>
        </w:tabs>
        <w:jc w:val="both"/>
        <w:rPr>
          <w:rFonts w:ascii="Times New Roman" w:hAnsi="Times New Roman" w:cs="Times New Roman"/>
          <w:iCs/>
          <w:sz w:val="24"/>
          <w:szCs w:val="24"/>
          <w:lang w:val="pt-BR"/>
        </w:rPr>
      </w:pPr>
      <w:r w:rsidRPr="00E4785C">
        <w:rPr>
          <w:rFonts w:ascii="Times New Roman" w:hAnsi="Times New Roman" w:cs="Times New Roman"/>
          <w:iCs/>
          <w:sz w:val="24"/>
          <w:szCs w:val="24"/>
          <w:lang w:val="pt-BR"/>
        </w:rPr>
        <w:t>9.15 As sanções de impedimento de licitar e contratar e declaração de inidoneidade para licitar ou contratar são passíveis de reabilitação na forma do art. 163 da Lei nº 14.133, de 2021.</w:t>
      </w:r>
    </w:p>
    <w:p w14:paraId="79A434AE" w14:textId="77777777" w:rsidR="006807AB" w:rsidRPr="00E4785C" w:rsidRDefault="001020D0">
      <w:pPr>
        <w:tabs>
          <w:tab w:val="left" w:pos="426"/>
          <w:tab w:val="left" w:pos="567"/>
          <w:tab w:val="left" w:pos="720"/>
          <w:tab w:val="left" w:pos="2154"/>
        </w:tabs>
        <w:jc w:val="both"/>
        <w:rPr>
          <w:rFonts w:ascii="Times New Roman" w:hAnsi="Times New Roman" w:cs="Times New Roman"/>
          <w:iCs/>
          <w:sz w:val="24"/>
          <w:szCs w:val="24"/>
          <w:lang w:val="pt-BR"/>
        </w:rPr>
      </w:pPr>
      <w:r w:rsidRPr="00E4785C">
        <w:rPr>
          <w:rFonts w:ascii="Times New Roman" w:hAnsi="Times New Roman" w:cs="Times New Roman"/>
          <w:iCs/>
          <w:sz w:val="24"/>
          <w:szCs w:val="24"/>
          <w:lang w:val="pt-BR"/>
        </w:rPr>
        <w:t>9.16 o mesmo órgão ora Contratante, na forma da Instrução Normativa SEGES/ME nº 26, de 13 de abril de 2022.</w:t>
      </w:r>
    </w:p>
    <w:p w14:paraId="2B85E116" w14:textId="77777777" w:rsidR="006807AB" w:rsidRPr="00E4785C" w:rsidRDefault="006807AB">
      <w:pPr>
        <w:tabs>
          <w:tab w:val="left" w:pos="426"/>
          <w:tab w:val="left" w:pos="567"/>
          <w:tab w:val="left" w:pos="720"/>
          <w:tab w:val="left" w:pos="2154"/>
        </w:tabs>
        <w:jc w:val="both"/>
        <w:rPr>
          <w:rFonts w:ascii="Times New Roman" w:hAnsi="Times New Roman" w:cs="Times New Roman"/>
          <w:iCs/>
          <w:sz w:val="24"/>
          <w:szCs w:val="24"/>
          <w:lang w:val="pt-BR"/>
        </w:rPr>
      </w:pPr>
    </w:p>
    <w:p w14:paraId="4A18D5CB" w14:textId="77777777" w:rsidR="006807AB" w:rsidRPr="00E4785C" w:rsidRDefault="001020D0">
      <w:pPr>
        <w:tabs>
          <w:tab w:val="left" w:pos="426"/>
          <w:tab w:val="left" w:pos="567"/>
          <w:tab w:val="left" w:pos="720"/>
          <w:tab w:val="left" w:pos="2154"/>
        </w:tabs>
        <w:jc w:val="both"/>
        <w:rPr>
          <w:rFonts w:ascii="Times New Roman" w:hAnsi="Times New Roman" w:cs="Times New Roman"/>
          <w:b/>
          <w:bCs/>
          <w:iCs/>
          <w:sz w:val="24"/>
          <w:szCs w:val="24"/>
          <w:lang w:val="pt-BR"/>
        </w:rPr>
      </w:pPr>
      <w:r w:rsidRPr="00E4785C">
        <w:rPr>
          <w:rFonts w:ascii="Times New Roman" w:hAnsi="Times New Roman" w:cs="Times New Roman"/>
          <w:b/>
          <w:bCs/>
          <w:iCs/>
          <w:sz w:val="24"/>
          <w:szCs w:val="24"/>
          <w:lang w:val="pt-BR"/>
        </w:rPr>
        <w:t>10. FORMA E CRITÉRIOS DE SELEÇÃO DO FORNECEDOR E REGIME DE EXECUÇÃO</w:t>
      </w:r>
    </w:p>
    <w:p w14:paraId="35CEAD8E" w14:textId="77777777" w:rsidR="006807AB" w:rsidRPr="00E4785C" w:rsidRDefault="001020D0">
      <w:pPr>
        <w:tabs>
          <w:tab w:val="left" w:pos="426"/>
          <w:tab w:val="left" w:pos="567"/>
          <w:tab w:val="left" w:pos="720"/>
          <w:tab w:val="left" w:pos="2154"/>
        </w:tabs>
        <w:jc w:val="both"/>
        <w:rPr>
          <w:rFonts w:ascii="Times New Roman" w:hAnsi="Times New Roman" w:cs="Times New Roman"/>
          <w:b/>
          <w:bCs/>
          <w:iCs/>
          <w:sz w:val="24"/>
          <w:szCs w:val="24"/>
          <w:lang w:val="pt-BR"/>
        </w:rPr>
      </w:pPr>
      <w:r w:rsidRPr="00E4785C">
        <w:rPr>
          <w:rFonts w:ascii="Times New Roman" w:hAnsi="Times New Roman" w:cs="Times New Roman"/>
          <w:b/>
          <w:bCs/>
          <w:iCs/>
          <w:sz w:val="24"/>
          <w:szCs w:val="24"/>
          <w:lang w:val="pt-BR"/>
        </w:rPr>
        <w:t>Forma de seleção e critério de julgamento da proposta</w:t>
      </w:r>
    </w:p>
    <w:p w14:paraId="54E4EE23" w14:textId="77777777" w:rsidR="006807AB" w:rsidRPr="00E4785C" w:rsidRDefault="001020D0">
      <w:pPr>
        <w:tabs>
          <w:tab w:val="left" w:pos="426"/>
          <w:tab w:val="left" w:pos="567"/>
          <w:tab w:val="left" w:pos="720"/>
          <w:tab w:val="left" w:pos="2154"/>
        </w:tabs>
        <w:jc w:val="both"/>
        <w:rPr>
          <w:rFonts w:ascii="Times New Roman" w:hAnsi="Times New Roman" w:cs="Times New Roman"/>
          <w:b/>
          <w:bCs/>
          <w:iCs/>
          <w:sz w:val="24"/>
          <w:szCs w:val="24"/>
          <w:lang w:val="pt-BR"/>
        </w:rPr>
      </w:pPr>
      <w:r w:rsidRPr="00E4785C">
        <w:rPr>
          <w:rFonts w:ascii="Times New Roman" w:hAnsi="Times New Roman" w:cs="Times New Roman"/>
          <w:iCs/>
          <w:sz w:val="24"/>
          <w:szCs w:val="24"/>
          <w:lang w:val="pt-BR"/>
        </w:rPr>
        <w:t xml:space="preserve">10.1 O fornecedor será selecionado por meio da realização de procedimento de LICITAÇÃO, na modalidade PREGÃO, sob a forma ELETRÔNICA, com adoção do critério de julgamento pelo </w:t>
      </w:r>
      <w:r w:rsidRPr="00E4785C">
        <w:rPr>
          <w:rFonts w:ascii="Times New Roman" w:hAnsi="Times New Roman" w:cs="Times New Roman"/>
          <w:b/>
          <w:bCs/>
          <w:iCs/>
          <w:sz w:val="24"/>
          <w:szCs w:val="24"/>
          <w:lang w:val="pt-BR"/>
        </w:rPr>
        <w:t xml:space="preserve">PREÇO GLOBAL. </w:t>
      </w:r>
    </w:p>
    <w:p w14:paraId="6D908E7A" w14:textId="77777777" w:rsidR="006807AB" w:rsidRPr="00E4785C" w:rsidRDefault="006807AB">
      <w:pPr>
        <w:tabs>
          <w:tab w:val="left" w:pos="426"/>
          <w:tab w:val="left" w:pos="567"/>
          <w:tab w:val="left" w:pos="720"/>
          <w:tab w:val="left" w:pos="2154"/>
        </w:tabs>
        <w:jc w:val="both"/>
        <w:rPr>
          <w:rFonts w:ascii="Times New Roman" w:hAnsi="Times New Roman" w:cs="Times New Roman"/>
          <w:b/>
          <w:bCs/>
          <w:iCs/>
          <w:sz w:val="24"/>
          <w:szCs w:val="24"/>
          <w:lang w:val="pt-BR"/>
        </w:rPr>
      </w:pPr>
    </w:p>
    <w:p w14:paraId="5DB6CF63" w14:textId="77777777" w:rsidR="006807AB" w:rsidRPr="00E4785C" w:rsidRDefault="001020D0">
      <w:pPr>
        <w:tabs>
          <w:tab w:val="left" w:pos="426"/>
          <w:tab w:val="left" w:pos="567"/>
          <w:tab w:val="left" w:pos="720"/>
          <w:tab w:val="left" w:pos="2154"/>
        </w:tabs>
        <w:jc w:val="both"/>
        <w:rPr>
          <w:rFonts w:ascii="Times New Roman" w:hAnsi="Times New Roman" w:cs="Times New Roman"/>
          <w:b/>
          <w:bCs/>
          <w:iCs/>
          <w:sz w:val="24"/>
          <w:szCs w:val="24"/>
          <w:lang w:val="pt-BR"/>
        </w:rPr>
      </w:pPr>
      <w:r w:rsidRPr="00E4785C">
        <w:rPr>
          <w:rFonts w:ascii="Times New Roman" w:hAnsi="Times New Roman" w:cs="Times New Roman"/>
          <w:b/>
          <w:bCs/>
          <w:iCs/>
          <w:sz w:val="24"/>
          <w:szCs w:val="24"/>
          <w:lang w:val="pt-BR"/>
        </w:rPr>
        <w:lastRenderedPageBreak/>
        <w:t>Justificativa Por Lote Justificativa Para Julgamento De Licitação Pelo Valor Global (Lote)</w:t>
      </w:r>
    </w:p>
    <w:p w14:paraId="0D1F840B" w14:textId="77777777" w:rsidR="006807AB" w:rsidRPr="00E4785C" w:rsidRDefault="001020D0">
      <w:pPr>
        <w:tabs>
          <w:tab w:val="left" w:pos="426"/>
          <w:tab w:val="left" w:pos="567"/>
          <w:tab w:val="left" w:pos="720"/>
          <w:tab w:val="left" w:pos="2154"/>
        </w:tabs>
        <w:jc w:val="both"/>
        <w:rPr>
          <w:rFonts w:ascii="Times New Roman" w:hAnsi="Times New Roman" w:cs="Times New Roman"/>
          <w:iCs/>
          <w:sz w:val="24"/>
          <w:szCs w:val="24"/>
          <w:lang w:val="pt-BR"/>
        </w:rPr>
      </w:pPr>
      <w:r w:rsidRPr="00E4785C">
        <w:rPr>
          <w:rFonts w:ascii="Times New Roman" w:hAnsi="Times New Roman" w:cs="Times New Roman"/>
          <w:iCs/>
          <w:sz w:val="24"/>
          <w:szCs w:val="24"/>
          <w:lang w:val="pt-BR"/>
        </w:rPr>
        <w:tab/>
      </w:r>
      <w:proofErr w:type="gramStart"/>
      <w:r w:rsidRPr="00E4785C">
        <w:rPr>
          <w:rFonts w:ascii="Times New Roman" w:hAnsi="Times New Roman" w:cs="Times New Roman"/>
          <w:iCs/>
          <w:sz w:val="24"/>
          <w:szCs w:val="24"/>
          <w:lang w:val="pt-BR"/>
        </w:rPr>
        <w:t>10.1.1  Considerando</w:t>
      </w:r>
      <w:proofErr w:type="gramEnd"/>
      <w:r w:rsidRPr="00E4785C">
        <w:rPr>
          <w:rFonts w:ascii="Times New Roman" w:hAnsi="Times New Roman" w:cs="Times New Roman"/>
          <w:iCs/>
          <w:sz w:val="24"/>
          <w:szCs w:val="24"/>
          <w:lang w:val="pt-BR"/>
        </w:rPr>
        <w:t xml:space="preserve"> a abertura de processo com vistas a contratação de serviço de locação de softwares, com vistas a atender de maneira eficiente as demandas administrativas e contábeis que implicam na utilização de recursos, bem como atender as exigências normativas do Tribunal de Contas da União e Auditoria do COFEN.</w:t>
      </w:r>
    </w:p>
    <w:p w14:paraId="0D196527" w14:textId="77777777" w:rsidR="006807AB" w:rsidRPr="00E4785C" w:rsidRDefault="006807AB">
      <w:pPr>
        <w:tabs>
          <w:tab w:val="left" w:pos="426"/>
          <w:tab w:val="left" w:pos="567"/>
          <w:tab w:val="left" w:pos="720"/>
          <w:tab w:val="left" w:pos="2154"/>
        </w:tabs>
        <w:jc w:val="both"/>
        <w:rPr>
          <w:rFonts w:ascii="Times New Roman" w:hAnsi="Times New Roman" w:cs="Times New Roman"/>
          <w:iCs/>
          <w:sz w:val="24"/>
          <w:szCs w:val="24"/>
          <w:lang w:val="pt-BR"/>
        </w:rPr>
      </w:pPr>
    </w:p>
    <w:p w14:paraId="224A43C4" w14:textId="77777777" w:rsidR="006807AB" w:rsidRPr="00E4785C" w:rsidRDefault="001020D0">
      <w:pPr>
        <w:tabs>
          <w:tab w:val="left" w:pos="426"/>
          <w:tab w:val="left" w:pos="567"/>
          <w:tab w:val="left" w:pos="720"/>
          <w:tab w:val="left" w:pos="2154"/>
        </w:tabs>
        <w:jc w:val="both"/>
        <w:rPr>
          <w:rFonts w:ascii="Times New Roman" w:hAnsi="Times New Roman" w:cs="Times New Roman"/>
          <w:iCs/>
          <w:sz w:val="24"/>
          <w:szCs w:val="24"/>
          <w:lang w:val="pt-BR"/>
        </w:rPr>
      </w:pPr>
      <w:r w:rsidRPr="00E4785C">
        <w:rPr>
          <w:rFonts w:ascii="Times New Roman" w:hAnsi="Times New Roman" w:cs="Times New Roman"/>
          <w:iCs/>
          <w:sz w:val="24"/>
          <w:szCs w:val="24"/>
          <w:lang w:val="pt-BR"/>
        </w:rPr>
        <w:tab/>
        <w:t>10.1.2 Considerando que os módulos solicitados em sua descrição detalhada, são partes integrantes de um mesmo sistema, integrados entre sim, compartilhando do mesmo código fonte, sendo assim desenvolvido pelo mesmo fornecedor.</w:t>
      </w:r>
    </w:p>
    <w:p w14:paraId="16166B55" w14:textId="77777777" w:rsidR="006807AB" w:rsidRPr="00E4785C" w:rsidRDefault="001020D0">
      <w:pPr>
        <w:tabs>
          <w:tab w:val="left" w:pos="426"/>
          <w:tab w:val="left" w:pos="567"/>
          <w:tab w:val="left" w:pos="720"/>
          <w:tab w:val="left" w:pos="2154"/>
        </w:tabs>
        <w:jc w:val="both"/>
        <w:rPr>
          <w:rFonts w:ascii="Times New Roman" w:hAnsi="Times New Roman" w:cs="Times New Roman"/>
          <w:iCs/>
          <w:sz w:val="24"/>
          <w:szCs w:val="24"/>
          <w:lang w:val="pt-BR"/>
        </w:rPr>
      </w:pPr>
      <w:r w:rsidRPr="00E4785C">
        <w:rPr>
          <w:rFonts w:ascii="Times New Roman" w:hAnsi="Times New Roman" w:cs="Times New Roman"/>
          <w:iCs/>
          <w:sz w:val="24"/>
          <w:szCs w:val="24"/>
          <w:lang w:val="pt-BR"/>
        </w:rPr>
        <w:t>Considerando ainda, que um software implementado por meio de locação, somente pode ser implantado pela empresa desenvolvedora, fornecedora ou representante autorizada pela fornecedora, não é possível o julgamento de sua contratação ser realizada de forma separada, ao do software em questão.</w:t>
      </w:r>
    </w:p>
    <w:p w14:paraId="75204709" w14:textId="77777777" w:rsidR="006807AB" w:rsidRPr="00E4785C" w:rsidRDefault="006807AB">
      <w:pPr>
        <w:tabs>
          <w:tab w:val="left" w:pos="426"/>
          <w:tab w:val="left" w:pos="567"/>
          <w:tab w:val="left" w:pos="720"/>
          <w:tab w:val="left" w:pos="2154"/>
        </w:tabs>
        <w:jc w:val="both"/>
        <w:rPr>
          <w:rFonts w:ascii="Times New Roman" w:hAnsi="Times New Roman" w:cs="Times New Roman"/>
          <w:iCs/>
          <w:sz w:val="24"/>
          <w:szCs w:val="24"/>
          <w:lang w:val="pt-BR"/>
        </w:rPr>
      </w:pPr>
    </w:p>
    <w:p w14:paraId="72521615" w14:textId="77777777" w:rsidR="006807AB" w:rsidRPr="00E4785C" w:rsidRDefault="001020D0">
      <w:pPr>
        <w:tabs>
          <w:tab w:val="left" w:pos="426"/>
          <w:tab w:val="left" w:pos="567"/>
          <w:tab w:val="left" w:pos="720"/>
          <w:tab w:val="left" w:pos="2154"/>
        </w:tabs>
        <w:jc w:val="both"/>
        <w:rPr>
          <w:rFonts w:ascii="Times New Roman" w:hAnsi="Times New Roman" w:cs="Times New Roman"/>
          <w:iCs/>
          <w:sz w:val="24"/>
          <w:szCs w:val="24"/>
          <w:lang w:val="pt-BR"/>
        </w:rPr>
      </w:pPr>
      <w:r w:rsidRPr="00E4785C">
        <w:rPr>
          <w:rFonts w:ascii="Times New Roman" w:hAnsi="Times New Roman" w:cs="Times New Roman"/>
          <w:iCs/>
          <w:sz w:val="24"/>
          <w:szCs w:val="24"/>
          <w:lang w:val="pt-BR"/>
        </w:rPr>
        <w:tab/>
        <w:t xml:space="preserve">10.1.3 Desta forma, o julgamento para a contratação dos referidos serviços somente é possível de </w:t>
      </w:r>
      <w:proofErr w:type="gramStart"/>
      <w:r w:rsidRPr="00E4785C">
        <w:rPr>
          <w:rFonts w:ascii="Times New Roman" w:hAnsi="Times New Roman" w:cs="Times New Roman"/>
          <w:iCs/>
          <w:sz w:val="24"/>
          <w:szCs w:val="24"/>
          <w:lang w:val="pt-BR"/>
        </w:rPr>
        <w:t>ser  realizada</w:t>
      </w:r>
      <w:proofErr w:type="gramEnd"/>
      <w:r w:rsidRPr="00E4785C">
        <w:rPr>
          <w:rFonts w:ascii="Times New Roman" w:hAnsi="Times New Roman" w:cs="Times New Roman"/>
          <w:iCs/>
          <w:sz w:val="24"/>
          <w:szCs w:val="24"/>
          <w:lang w:val="pt-BR"/>
        </w:rPr>
        <w:t xml:space="preserve"> na sua forma global, considerando que a realização de seu julgamento por item, pode dificultar ou até mesmo impossibilitar a obtenção do objeto da presente licitação, na forma à qual está especificado.</w:t>
      </w:r>
    </w:p>
    <w:p w14:paraId="52262089" w14:textId="77777777" w:rsidR="006807AB" w:rsidRPr="00E4785C" w:rsidRDefault="006807AB">
      <w:pPr>
        <w:tabs>
          <w:tab w:val="left" w:pos="426"/>
          <w:tab w:val="left" w:pos="567"/>
          <w:tab w:val="left" w:pos="720"/>
          <w:tab w:val="left" w:pos="2154"/>
        </w:tabs>
        <w:jc w:val="both"/>
        <w:rPr>
          <w:rFonts w:ascii="Times New Roman" w:hAnsi="Times New Roman" w:cs="Times New Roman"/>
          <w:iCs/>
          <w:sz w:val="24"/>
          <w:szCs w:val="24"/>
          <w:lang w:val="pt-BR"/>
        </w:rPr>
      </w:pPr>
    </w:p>
    <w:p w14:paraId="1BBAF9D2" w14:textId="77777777" w:rsidR="006807AB" w:rsidRPr="00E4785C" w:rsidRDefault="001020D0">
      <w:pPr>
        <w:tabs>
          <w:tab w:val="left" w:pos="426"/>
          <w:tab w:val="left" w:pos="567"/>
          <w:tab w:val="left" w:pos="720"/>
          <w:tab w:val="left" w:pos="2154"/>
        </w:tabs>
        <w:jc w:val="both"/>
        <w:rPr>
          <w:rFonts w:ascii="Times New Roman" w:hAnsi="Times New Roman" w:cs="Times New Roman"/>
          <w:iCs/>
          <w:sz w:val="24"/>
          <w:szCs w:val="24"/>
          <w:lang w:val="pt-BR"/>
        </w:rPr>
      </w:pPr>
      <w:r w:rsidRPr="00E4785C">
        <w:rPr>
          <w:rFonts w:ascii="Times New Roman" w:hAnsi="Times New Roman" w:cs="Times New Roman"/>
          <w:iCs/>
          <w:sz w:val="24"/>
          <w:szCs w:val="24"/>
          <w:lang w:val="pt-BR"/>
        </w:rPr>
        <w:tab/>
        <w:t>10.1.4 Sendo assim, justifica-se o julgamento por lote, com base § 1º do art. 23 da Lei n. 8.666/93 somente pode ocorrer o fracionamento com demonstração técnica e econômica de que tal opção é viável, bem como que enseja melhor atingir o interesse público, manifestado pela ampliação da concorrência.</w:t>
      </w:r>
    </w:p>
    <w:p w14:paraId="6F0E9CCB" w14:textId="77777777" w:rsidR="006807AB" w:rsidRPr="00E4785C" w:rsidRDefault="006807AB">
      <w:pPr>
        <w:tabs>
          <w:tab w:val="left" w:pos="426"/>
          <w:tab w:val="left" w:pos="567"/>
          <w:tab w:val="left" w:pos="720"/>
          <w:tab w:val="left" w:pos="2154"/>
        </w:tabs>
        <w:jc w:val="both"/>
        <w:rPr>
          <w:rFonts w:ascii="Times New Roman" w:hAnsi="Times New Roman" w:cs="Times New Roman"/>
          <w:iCs/>
          <w:sz w:val="24"/>
          <w:szCs w:val="24"/>
          <w:lang w:val="pt-BR"/>
        </w:rPr>
      </w:pPr>
    </w:p>
    <w:p w14:paraId="1EA1F7BB" w14:textId="77777777" w:rsidR="006807AB" w:rsidRPr="00E4785C" w:rsidRDefault="001020D0">
      <w:pPr>
        <w:tabs>
          <w:tab w:val="left" w:pos="426"/>
          <w:tab w:val="left" w:pos="567"/>
          <w:tab w:val="left" w:pos="720"/>
          <w:tab w:val="left" w:pos="2154"/>
        </w:tabs>
        <w:jc w:val="both"/>
        <w:rPr>
          <w:rFonts w:ascii="Times New Roman" w:hAnsi="Times New Roman" w:cs="Times New Roman"/>
          <w:iCs/>
          <w:sz w:val="24"/>
          <w:szCs w:val="24"/>
          <w:lang w:val="pt-BR"/>
        </w:rPr>
      </w:pPr>
      <w:r w:rsidRPr="00E4785C">
        <w:rPr>
          <w:rFonts w:ascii="Times New Roman" w:hAnsi="Times New Roman" w:cs="Times New Roman"/>
          <w:iCs/>
          <w:sz w:val="24"/>
          <w:szCs w:val="24"/>
          <w:lang w:val="pt-BR"/>
        </w:rPr>
        <w:t>10.1.5 Desta forma, comprova-se que para o melhor interesse público, o julgamento por lote, trará mais vantagens financeiras e administrativas ao órgão, não havendo perda de economia de escala.</w:t>
      </w:r>
    </w:p>
    <w:p w14:paraId="46A98EA2" w14:textId="77777777" w:rsidR="006807AB" w:rsidRPr="00E4785C" w:rsidRDefault="006807AB">
      <w:pPr>
        <w:tabs>
          <w:tab w:val="left" w:pos="426"/>
          <w:tab w:val="left" w:pos="567"/>
          <w:tab w:val="left" w:pos="720"/>
          <w:tab w:val="left" w:pos="2154"/>
        </w:tabs>
        <w:jc w:val="both"/>
        <w:rPr>
          <w:rFonts w:ascii="Times New Roman" w:hAnsi="Times New Roman" w:cs="Times New Roman"/>
          <w:iCs/>
          <w:sz w:val="24"/>
          <w:szCs w:val="24"/>
          <w:lang w:val="pt-BR"/>
        </w:rPr>
      </w:pPr>
    </w:p>
    <w:p w14:paraId="71D1C48D" w14:textId="0DBD2855" w:rsidR="006807AB" w:rsidRPr="00E4785C" w:rsidRDefault="001020D0">
      <w:pPr>
        <w:tabs>
          <w:tab w:val="left" w:pos="426"/>
          <w:tab w:val="left" w:pos="567"/>
          <w:tab w:val="left" w:pos="720"/>
          <w:tab w:val="left" w:pos="2154"/>
        </w:tabs>
        <w:jc w:val="both"/>
        <w:rPr>
          <w:rFonts w:ascii="Times New Roman" w:hAnsi="Times New Roman" w:cs="Times New Roman"/>
          <w:iCs/>
          <w:sz w:val="24"/>
          <w:szCs w:val="24"/>
          <w:lang w:val="pt-BR"/>
        </w:rPr>
      </w:pPr>
      <w:r w:rsidRPr="00E4785C">
        <w:rPr>
          <w:rFonts w:ascii="Times New Roman" w:hAnsi="Times New Roman" w:cs="Times New Roman"/>
          <w:iCs/>
          <w:sz w:val="24"/>
          <w:szCs w:val="24"/>
          <w:lang w:val="pt-BR"/>
        </w:rPr>
        <w:t xml:space="preserve">10.1.6 O certame será lançado um item no sistema </w:t>
      </w:r>
      <w:proofErr w:type="spellStart"/>
      <w:r w:rsidRPr="00E4785C">
        <w:rPr>
          <w:rFonts w:ascii="Times New Roman" w:hAnsi="Times New Roman" w:cs="Times New Roman"/>
          <w:iCs/>
          <w:sz w:val="24"/>
          <w:szCs w:val="24"/>
          <w:lang w:val="pt-BR"/>
        </w:rPr>
        <w:t>comprasnet</w:t>
      </w:r>
      <w:proofErr w:type="spellEnd"/>
      <w:r w:rsidRPr="00E4785C">
        <w:rPr>
          <w:rFonts w:ascii="Times New Roman" w:hAnsi="Times New Roman" w:cs="Times New Roman"/>
          <w:iCs/>
          <w:sz w:val="24"/>
          <w:szCs w:val="24"/>
          <w:lang w:val="pt-BR"/>
        </w:rPr>
        <w:t xml:space="preserve">, sendo o licitante </w:t>
      </w:r>
      <w:r w:rsidR="00F44F60">
        <w:rPr>
          <w:rFonts w:ascii="Times New Roman" w:hAnsi="Times New Roman" w:cs="Times New Roman"/>
          <w:iCs/>
          <w:sz w:val="24"/>
          <w:szCs w:val="24"/>
          <w:lang w:val="pt-BR"/>
        </w:rPr>
        <w:t>encaminhar a proposta de acordo ou similar ao</w:t>
      </w:r>
      <w:r w:rsidRPr="00E4785C">
        <w:rPr>
          <w:rFonts w:ascii="Times New Roman" w:hAnsi="Times New Roman" w:cs="Times New Roman"/>
          <w:iCs/>
          <w:sz w:val="24"/>
          <w:szCs w:val="24"/>
          <w:lang w:val="pt-BR"/>
        </w:rPr>
        <w:t xml:space="preserve"> </w:t>
      </w:r>
      <w:r w:rsidRPr="0095053A">
        <w:rPr>
          <w:rFonts w:ascii="Times New Roman" w:hAnsi="Times New Roman" w:cs="Times New Roman"/>
          <w:b/>
          <w:bCs/>
          <w:iCs/>
          <w:sz w:val="24"/>
          <w:szCs w:val="24"/>
          <w:lang w:val="pt-BR"/>
        </w:rPr>
        <w:t>MODELO DO ANEXO III do edital</w:t>
      </w:r>
      <w:r w:rsidRPr="00E4785C">
        <w:rPr>
          <w:rFonts w:ascii="Times New Roman" w:hAnsi="Times New Roman" w:cs="Times New Roman"/>
          <w:iCs/>
          <w:sz w:val="24"/>
          <w:szCs w:val="24"/>
          <w:lang w:val="pt-BR"/>
        </w:rPr>
        <w:t>, não podendo ultrapassar o valor total do estimado</w:t>
      </w:r>
    </w:p>
    <w:p w14:paraId="176E3E0D" w14:textId="77777777" w:rsidR="006807AB" w:rsidRPr="00E4785C" w:rsidRDefault="006807AB">
      <w:pPr>
        <w:tabs>
          <w:tab w:val="left" w:pos="426"/>
          <w:tab w:val="left" w:pos="567"/>
          <w:tab w:val="left" w:pos="720"/>
          <w:tab w:val="left" w:pos="2154"/>
        </w:tabs>
        <w:jc w:val="both"/>
        <w:rPr>
          <w:rFonts w:ascii="Times New Roman" w:hAnsi="Times New Roman" w:cs="Times New Roman"/>
          <w:iCs/>
          <w:sz w:val="24"/>
          <w:szCs w:val="24"/>
          <w:lang w:val="pt-BR"/>
        </w:rPr>
      </w:pPr>
    </w:p>
    <w:p w14:paraId="7B4F30B1" w14:textId="77777777" w:rsidR="006807AB" w:rsidRPr="00E4785C" w:rsidRDefault="001020D0">
      <w:pPr>
        <w:tabs>
          <w:tab w:val="left" w:pos="426"/>
          <w:tab w:val="left" w:pos="567"/>
          <w:tab w:val="left" w:pos="720"/>
          <w:tab w:val="left" w:pos="2154"/>
        </w:tabs>
        <w:jc w:val="both"/>
        <w:rPr>
          <w:rFonts w:ascii="Times New Roman" w:hAnsi="Times New Roman" w:cs="Times New Roman"/>
          <w:b/>
          <w:bCs/>
          <w:iCs/>
          <w:sz w:val="24"/>
          <w:szCs w:val="24"/>
          <w:lang w:val="pt-BR"/>
        </w:rPr>
      </w:pPr>
      <w:r w:rsidRPr="00E4785C">
        <w:rPr>
          <w:rFonts w:ascii="Times New Roman" w:hAnsi="Times New Roman" w:cs="Times New Roman"/>
          <w:b/>
          <w:bCs/>
          <w:iCs/>
          <w:sz w:val="24"/>
          <w:szCs w:val="24"/>
          <w:lang w:val="pt-BR"/>
        </w:rPr>
        <w:t>Regime de Execução</w:t>
      </w:r>
    </w:p>
    <w:p w14:paraId="280BEA71" w14:textId="77777777" w:rsidR="006807AB" w:rsidRPr="00E4785C" w:rsidRDefault="001020D0">
      <w:pPr>
        <w:tabs>
          <w:tab w:val="left" w:pos="426"/>
          <w:tab w:val="left" w:pos="567"/>
          <w:tab w:val="left" w:pos="720"/>
          <w:tab w:val="left" w:pos="2154"/>
        </w:tabs>
        <w:jc w:val="both"/>
        <w:rPr>
          <w:rFonts w:ascii="Times New Roman" w:hAnsi="Times New Roman" w:cs="Times New Roman"/>
          <w:iCs/>
          <w:sz w:val="24"/>
          <w:szCs w:val="24"/>
          <w:lang w:val="pt-BR"/>
        </w:rPr>
      </w:pPr>
      <w:r w:rsidRPr="00E4785C">
        <w:rPr>
          <w:rFonts w:ascii="Times New Roman" w:hAnsi="Times New Roman" w:cs="Times New Roman"/>
          <w:iCs/>
          <w:sz w:val="24"/>
          <w:szCs w:val="24"/>
          <w:lang w:val="pt-BR"/>
        </w:rPr>
        <w:t xml:space="preserve">10.2 </w:t>
      </w:r>
      <w:r w:rsidRPr="00E4785C">
        <w:rPr>
          <w:rFonts w:ascii="Times New Roman" w:hAnsi="Times New Roman" w:cs="Times New Roman"/>
          <w:iCs/>
          <w:sz w:val="24"/>
          <w:szCs w:val="24"/>
        </w:rPr>
        <w:t xml:space="preserve">O regime de execução do contrato será o de </w:t>
      </w:r>
      <w:r w:rsidRPr="00E4785C">
        <w:rPr>
          <w:rFonts w:ascii="Times New Roman" w:hAnsi="Times New Roman" w:cs="Times New Roman"/>
          <w:b/>
          <w:bCs/>
          <w:iCs/>
          <w:sz w:val="24"/>
          <w:szCs w:val="24"/>
        </w:rPr>
        <w:t>empreitada por preço global</w:t>
      </w:r>
      <w:r w:rsidRPr="00E4785C">
        <w:rPr>
          <w:rFonts w:ascii="Times New Roman" w:hAnsi="Times New Roman" w:cs="Times New Roman"/>
          <w:iCs/>
          <w:sz w:val="24"/>
          <w:szCs w:val="24"/>
        </w:rPr>
        <w:t>, nos termos do art. 22, inciso II, da Instrução Normativa SGD/ME nº 94, de 2022, considerando que o objeto possui características quantitativas e qualitativas previamente definidas, permitindo a apresentação de proposta com preço certo e total para a execução integral dos serviços contratados</w:t>
      </w:r>
    </w:p>
    <w:p w14:paraId="6C2DB981" w14:textId="77777777" w:rsidR="006807AB" w:rsidRPr="00E4785C" w:rsidRDefault="001020D0">
      <w:pPr>
        <w:tabs>
          <w:tab w:val="left" w:pos="426"/>
          <w:tab w:val="left" w:pos="567"/>
          <w:tab w:val="left" w:pos="720"/>
          <w:tab w:val="left" w:pos="2154"/>
        </w:tabs>
        <w:jc w:val="both"/>
        <w:rPr>
          <w:rFonts w:ascii="Times New Roman" w:hAnsi="Times New Roman" w:cs="Times New Roman"/>
          <w:iCs/>
          <w:sz w:val="24"/>
          <w:szCs w:val="24"/>
          <w:lang w:val="pt-BR"/>
        </w:rPr>
      </w:pPr>
      <w:r w:rsidRPr="00E4785C">
        <w:rPr>
          <w:rFonts w:ascii="Times New Roman" w:hAnsi="Times New Roman" w:cs="Times New Roman"/>
          <w:iCs/>
          <w:sz w:val="24"/>
          <w:szCs w:val="24"/>
          <w:lang w:val="pt-BR"/>
        </w:rPr>
        <w:tab/>
        <w:t xml:space="preserve">10.2.1 </w:t>
      </w:r>
      <w:r w:rsidRPr="00E4785C">
        <w:rPr>
          <w:rFonts w:ascii="Times New Roman" w:hAnsi="Times New Roman" w:cs="Times New Roman"/>
          <w:iCs/>
          <w:sz w:val="24"/>
          <w:szCs w:val="24"/>
        </w:rPr>
        <w:t xml:space="preserve">O referido regime mostra-se adequado à contratação de solução de Tecnologia da Informação em regime de Software como </w:t>
      </w:r>
      <w:r w:rsidRPr="00E4785C">
        <w:rPr>
          <w:rFonts w:ascii="Times New Roman" w:hAnsi="Times New Roman" w:cs="Times New Roman"/>
          <w:iCs/>
          <w:sz w:val="24"/>
          <w:szCs w:val="24"/>
          <w:lang w:val="pt-BR"/>
        </w:rPr>
        <w:t>ERP</w:t>
      </w:r>
      <w:r w:rsidRPr="00E4785C">
        <w:rPr>
          <w:rFonts w:ascii="Times New Roman" w:hAnsi="Times New Roman" w:cs="Times New Roman"/>
          <w:iCs/>
          <w:sz w:val="24"/>
          <w:szCs w:val="24"/>
        </w:rPr>
        <w:t>, de natureza continuada, com escopo previamente delimitado e remuneração periódica fixa</w:t>
      </w:r>
      <w:r w:rsidRPr="00E4785C">
        <w:rPr>
          <w:rFonts w:ascii="Times New Roman" w:hAnsi="Times New Roman" w:cs="Times New Roman"/>
          <w:iCs/>
          <w:sz w:val="24"/>
          <w:szCs w:val="24"/>
          <w:lang w:val="pt-BR"/>
        </w:rPr>
        <w:t>.</w:t>
      </w:r>
    </w:p>
    <w:p w14:paraId="31327C81" w14:textId="77777777" w:rsidR="006807AB" w:rsidRPr="00E4785C" w:rsidRDefault="006807AB">
      <w:pPr>
        <w:tabs>
          <w:tab w:val="left" w:pos="426"/>
          <w:tab w:val="left" w:pos="567"/>
          <w:tab w:val="left" w:pos="720"/>
          <w:tab w:val="left" w:pos="2154"/>
        </w:tabs>
        <w:jc w:val="both"/>
        <w:rPr>
          <w:rFonts w:ascii="Times New Roman" w:hAnsi="Times New Roman" w:cs="Times New Roman"/>
          <w:iCs/>
          <w:sz w:val="24"/>
          <w:szCs w:val="24"/>
          <w:lang w:val="pt-BR"/>
        </w:rPr>
      </w:pPr>
    </w:p>
    <w:p w14:paraId="78DF3767" w14:textId="77777777" w:rsidR="006807AB" w:rsidRPr="00E4785C" w:rsidRDefault="001020D0">
      <w:pPr>
        <w:tabs>
          <w:tab w:val="left" w:pos="426"/>
          <w:tab w:val="left" w:pos="567"/>
          <w:tab w:val="left" w:pos="720"/>
          <w:tab w:val="left" w:pos="2154"/>
        </w:tabs>
        <w:jc w:val="both"/>
        <w:rPr>
          <w:rFonts w:ascii="Times New Roman" w:hAnsi="Times New Roman" w:cs="Times New Roman"/>
          <w:b/>
          <w:bCs/>
          <w:iCs/>
          <w:sz w:val="24"/>
          <w:szCs w:val="24"/>
          <w:lang w:val="pt-BR"/>
        </w:rPr>
      </w:pPr>
      <w:r w:rsidRPr="00E4785C">
        <w:rPr>
          <w:rFonts w:ascii="Times New Roman" w:hAnsi="Times New Roman" w:cs="Times New Roman"/>
          <w:b/>
          <w:bCs/>
          <w:iCs/>
          <w:sz w:val="24"/>
          <w:szCs w:val="24"/>
          <w:lang w:val="pt-BR"/>
        </w:rPr>
        <w:t>Exigência de habilitação</w:t>
      </w:r>
    </w:p>
    <w:p w14:paraId="265D62C1" w14:textId="77777777" w:rsidR="006807AB" w:rsidRPr="00E4785C" w:rsidRDefault="001020D0">
      <w:pPr>
        <w:tabs>
          <w:tab w:val="left" w:pos="426"/>
          <w:tab w:val="left" w:pos="567"/>
          <w:tab w:val="left" w:pos="720"/>
          <w:tab w:val="left" w:pos="2154"/>
        </w:tabs>
        <w:jc w:val="both"/>
        <w:rPr>
          <w:rFonts w:ascii="Times New Roman" w:hAnsi="Times New Roman" w:cs="Times New Roman"/>
          <w:iCs/>
          <w:sz w:val="24"/>
          <w:szCs w:val="24"/>
          <w:lang w:val="pt-BR"/>
        </w:rPr>
      </w:pPr>
      <w:r w:rsidRPr="00E4785C">
        <w:rPr>
          <w:rFonts w:ascii="Times New Roman" w:hAnsi="Times New Roman" w:cs="Times New Roman"/>
          <w:iCs/>
          <w:sz w:val="24"/>
          <w:szCs w:val="24"/>
          <w:lang w:val="pt-BR"/>
        </w:rPr>
        <w:t>10.3 Para fins de habilitação, deverá o interessado comprovar os seguintes requisitos:</w:t>
      </w:r>
    </w:p>
    <w:p w14:paraId="59A9F7EF" w14:textId="77777777" w:rsidR="006807AB" w:rsidRPr="00E4785C" w:rsidRDefault="006807AB">
      <w:pPr>
        <w:tabs>
          <w:tab w:val="left" w:pos="426"/>
          <w:tab w:val="left" w:pos="567"/>
          <w:tab w:val="left" w:pos="720"/>
          <w:tab w:val="left" w:pos="2154"/>
        </w:tabs>
        <w:jc w:val="both"/>
        <w:rPr>
          <w:rFonts w:ascii="Times New Roman" w:hAnsi="Times New Roman" w:cs="Times New Roman"/>
          <w:iCs/>
          <w:sz w:val="24"/>
          <w:szCs w:val="24"/>
          <w:lang w:val="pt-BR"/>
        </w:rPr>
      </w:pPr>
    </w:p>
    <w:p w14:paraId="68997732" w14:textId="77777777" w:rsidR="006807AB" w:rsidRPr="00E4785C" w:rsidRDefault="001020D0">
      <w:pPr>
        <w:tabs>
          <w:tab w:val="left" w:pos="426"/>
          <w:tab w:val="left" w:pos="567"/>
          <w:tab w:val="left" w:pos="720"/>
          <w:tab w:val="left" w:pos="2154"/>
        </w:tabs>
        <w:jc w:val="both"/>
        <w:rPr>
          <w:rFonts w:ascii="Times New Roman" w:hAnsi="Times New Roman" w:cs="Times New Roman"/>
          <w:b/>
          <w:bCs/>
          <w:iCs/>
          <w:sz w:val="24"/>
          <w:szCs w:val="24"/>
          <w:lang w:val="pt-BR"/>
        </w:rPr>
      </w:pPr>
      <w:r w:rsidRPr="00E4785C">
        <w:rPr>
          <w:rFonts w:ascii="Times New Roman" w:hAnsi="Times New Roman" w:cs="Times New Roman"/>
          <w:b/>
          <w:bCs/>
          <w:iCs/>
          <w:sz w:val="24"/>
          <w:szCs w:val="24"/>
          <w:lang w:val="pt-BR"/>
        </w:rPr>
        <w:t>Habilitação jurídica</w:t>
      </w:r>
    </w:p>
    <w:p w14:paraId="627E9E2A" w14:textId="77777777" w:rsidR="006807AB" w:rsidRPr="00E4785C" w:rsidRDefault="001020D0">
      <w:pPr>
        <w:tabs>
          <w:tab w:val="left" w:pos="426"/>
          <w:tab w:val="left" w:pos="567"/>
          <w:tab w:val="left" w:pos="720"/>
          <w:tab w:val="left" w:pos="2154"/>
        </w:tabs>
        <w:jc w:val="both"/>
        <w:rPr>
          <w:rFonts w:ascii="Times New Roman" w:hAnsi="Times New Roman" w:cs="Times New Roman"/>
          <w:iCs/>
          <w:sz w:val="24"/>
          <w:szCs w:val="24"/>
          <w:lang w:val="pt-BR"/>
        </w:rPr>
      </w:pPr>
      <w:r w:rsidRPr="00E4785C">
        <w:rPr>
          <w:rFonts w:ascii="Times New Roman" w:hAnsi="Times New Roman" w:cs="Times New Roman"/>
          <w:iCs/>
          <w:sz w:val="24"/>
          <w:szCs w:val="24"/>
          <w:lang w:val="pt-BR"/>
        </w:rPr>
        <w:t>10.4 Pessoa física: cédula de identidade (RG) ou documento equivalente que, por força de lei, tenha validade para fins de identificação em todo o território nacional;</w:t>
      </w:r>
    </w:p>
    <w:p w14:paraId="2E86ABC4" w14:textId="77777777" w:rsidR="006807AB" w:rsidRPr="00E4785C" w:rsidRDefault="001020D0">
      <w:pPr>
        <w:tabs>
          <w:tab w:val="left" w:pos="426"/>
          <w:tab w:val="left" w:pos="567"/>
          <w:tab w:val="left" w:pos="720"/>
          <w:tab w:val="left" w:pos="2154"/>
        </w:tabs>
        <w:jc w:val="both"/>
        <w:rPr>
          <w:rFonts w:ascii="Times New Roman" w:hAnsi="Times New Roman" w:cs="Times New Roman"/>
          <w:iCs/>
          <w:sz w:val="24"/>
          <w:szCs w:val="24"/>
          <w:lang w:val="pt-BR"/>
        </w:rPr>
      </w:pPr>
      <w:r w:rsidRPr="00E4785C">
        <w:rPr>
          <w:rFonts w:ascii="Times New Roman" w:hAnsi="Times New Roman" w:cs="Times New Roman"/>
          <w:iCs/>
          <w:sz w:val="24"/>
          <w:szCs w:val="24"/>
          <w:lang w:val="pt-BR"/>
        </w:rPr>
        <w:t>10.5 Empresário individual: inscrição no Registro Público de Empresas Mercantis, a cargo da Junta Comercial da respectiva sede;</w:t>
      </w:r>
    </w:p>
    <w:p w14:paraId="7F78575D" w14:textId="77777777" w:rsidR="006807AB" w:rsidRPr="00E4785C" w:rsidRDefault="001020D0">
      <w:pPr>
        <w:tabs>
          <w:tab w:val="left" w:pos="426"/>
          <w:tab w:val="left" w:pos="567"/>
          <w:tab w:val="left" w:pos="720"/>
          <w:tab w:val="left" w:pos="2154"/>
        </w:tabs>
        <w:jc w:val="both"/>
        <w:rPr>
          <w:rFonts w:ascii="Times New Roman" w:hAnsi="Times New Roman" w:cs="Times New Roman"/>
          <w:iCs/>
          <w:sz w:val="24"/>
          <w:szCs w:val="24"/>
          <w:lang w:val="pt-BR"/>
        </w:rPr>
      </w:pPr>
      <w:r w:rsidRPr="00E4785C">
        <w:rPr>
          <w:rFonts w:ascii="Times New Roman" w:hAnsi="Times New Roman" w:cs="Times New Roman"/>
          <w:iCs/>
          <w:sz w:val="24"/>
          <w:szCs w:val="24"/>
          <w:lang w:val="pt-BR"/>
        </w:rPr>
        <w:t xml:space="preserve">10.6 Microempreendedor Individual - MEI: Certificado da Condição de Microempreendedor Individual - CCMEI, cuja aceitação ficará condicionada à verificação da autenticidade no sítio </w:t>
      </w:r>
      <w:hyperlink r:id="rId7" w:history="1">
        <w:r w:rsidRPr="00E4785C">
          <w:rPr>
            <w:rStyle w:val="Hyperlink"/>
            <w:rFonts w:ascii="Times New Roman" w:hAnsi="Times New Roman" w:cs="Times New Roman"/>
            <w:iCs/>
            <w:sz w:val="24"/>
            <w:szCs w:val="24"/>
            <w:lang w:val="pt-BR"/>
          </w:rPr>
          <w:t>https://www.gov.br/empresas-e-negocios/pt-br/empreendedor</w:t>
        </w:r>
      </w:hyperlink>
      <w:r w:rsidRPr="00E4785C">
        <w:rPr>
          <w:rFonts w:ascii="Times New Roman" w:hAnsi="Times New Roman" w:cs="Times New Roman"/>
          <w:iCs/>
          <w:sz w:val="24"/>
          <w:szCs w:val="24"/>
          <w:lang w:val="pt-BR"/>
        </w:rPr>
        <w:t>;</w:t>
      </w:r>
    </w:p>
    <w:p w14:paraId="46BC90D5" w14:textId="77777777" w:rsidR="006807AB" w:rsidRPr="00E4785C" w:rsidRDefault="001020D0">
      <w:pPr>
        <w:tabs>
          <w:tab w:val="left" w:pos="426"/>
          <w:tab w:val="left" w:pos="567"/>
          <w:tab w:val="left" w:pos="720"/>
          <w:tab w:val="left" w:pos="2154"/>
        </w:tabs>
        <w:jc w:val="both"/>
        <w:rPr>
          <w:rFonts w:ascii="Times New Roman" w:hAnsi="Times New Roman" w:cs="Times New Roman"/>
          <w:iCs/>
          <w:sz w:val="24"/>
          <w:szCs w:val="24"/>
          <w:lang w:val="pt-BR"/>
        </w:rPr>
      </w:pPr>
      <w:r w:rsidRPr="00E4785C">
        <w:rPr>
          <w:rFonts w:ascii="Times New Roman" w:hAnsi="Times New Roman" w:cs="Times New Roman"/>
          <w:iCs/>
          <w:sz w:val="24"/>
          <w:szCs w:val="24"/>
          <w:lang w:val="pt-BR"/>
        </w:rPr>
        <w:t>10.7 Sociedade empresária, sociedade limitada unipessoal – SLU ou sociedade identificada como empresa individual de responsabilidade limitada - EIRELI: inscrição do ato constitutivo, estatuto ou contrato social no Registro Público de Empresas Mercantis, a cargo da Junta Comercial da respectiva sede, acompanhada de documento comprobatório de seus administradores;</w:t>
      </w:r>
    </w:p>
    <w:p w14:paraId="4B0D1392" w14:textId="77777777" w:rsidR="006807AB" w:rsidRPr="00E4785C" w:rsidRDefault="001020D0">
      <w:pPr>
        <w:tabs>
          <w:tab w:val="left" w:pos="426"/>
          <w:tab w:val="left" w:pos="567"/>
          <w:tab w:val="left" w:pos="720"/>
          <w:tab w:val="left" w:pos="2154"/>
        </w:tabs>
        <w:jc w:val="both"/>
        <w:rPr>
          <w:rFonts w:ascii="Times New Roman" w:hAnsi="Times New Roman" w:cs="Times New Roman"/>
          <w:iCs/>
          <w:sz w:val="24"/>
          <w:szCs w:val="24"/>
          <w:lang w:val="pt-BR"/>
        </w:rPr>
      </w:pPr>
      <w:r w:rsidRPr="00E4785C">
        <w:rPr>
          <w:rFonts w:ascii="Times New Roman" w:hAnsi="Times New Roman" w:cs="Times New Roman"/>
          <w:iCs/>
          <w:sz w:val="24"/>
          <w:szCs w:val="24"/>
          <w:lang w:val="pt-BR"/>
        </w:rPr>
        <w:t>10.8 Sociedade empresária estrangeira: portaria de autorização de funcionamento no Brasil, publicada no Diário Oficial da União e arquivada na Junta Comercial da unidade federativa onde se localizar a filial, agência, sucursal ou estabelecimento, a qual será considerada como sua sede, conforme Instrução Normativa DREI/ME n.º 77, de 18 de março de 2020;</w:t>
      </w:r>
    </w:p>
    <w:p w14:paraId="4FB499DC" w14:textId="77777777" w:rsidR="006807AB" w:rsidRPr="00E4785C" w:rsidRDefault="001020D0">
      <w:pPr>
        <w:tabs>
          <w:tab w:val="left" w:pos="426"/>
          <w:tab w:val="left" w:pos="567"/>
          <w:tab w:val="left" w:pos="720"/>
          <w:tab w:val="left" w:pos="2154"/>
        </w:tabs>
        <w:jc w:val="both"/>
        <w:rPr>
          <w:rFonts w:ascii="Times New Roman" w:hAnsi="Times New Roman" w:cs="Times New Roman"/>
          <w:iCs/>
          <w:sz w:val="24"/>
          <w:szCs w:val="24"/>
          <w:lang w:val="pt-BR"/>
        </w:rPr>
      </w:pPr>
      <w:r w:rsidRPr="00E4785C">
        <w:rPr>
          <w:rFonts w:ascii="Times New Roman" w:hAnsi="Times New Roman" w:cs="Times New Roman"/>
          <w:iCs/>
          <w:sz w:val="24"/>
          <w:szCs w:val="24"/>
          <w:lang w:val="pt-BR"/>
        </w:rPr>
        <w:lastRenderedPageBreak/>
        <w:t>10.9 Sociedade simples: inscrição do ato constitutivo no Registro Civil de Pessoas Jurídicas do local de sua sede, acompanhada de documento comprobatório de seus administradores;</w:t>
      </w:r>
    </w:p>
    <w:p w14:paraId="5E7F743F" w14:textId="77777777" w:rsidR="006807AB" w:rsidRPr="00E4785C" w:rsidRDefault="001020D0">
      <w:pPr>
        <w:tabs>
          <w:tab w:val="left" w:pos="426"/>
          <w:tab w:val="left" w:pos="567"/>
          <w:tab w:val="left" w:pos="720"/>
          <w:tab w:val="left" w:pos="2154"/>
        </w:tabs>
        <w:jc w:val="both"/>
        <w:rPr>
          <w:rFonts w:ascii="Times New Roman" w:hAnsi="Times New Roman" w:cs="Times New Roman"/>
          <w:iCs/>
          <w:sz w:val="24"/>
          <w:szCs w:val="24"/>
          <w:lang w:val="pt-BR"/>
        </w:rPr>
      </w:pPr>
      <w:r w:rsidRPr="00E4785C">
        <w:rPr>
          <w:rFonts w:ascii="Times New Roman" w:hAnsi="Times New Roman" w:cs="Times New Roman"/>
          <w:iCs/>
          <w:sz w:val="24"/>
          <w:szCs w:val="24"/>
          <w:lang w:val="pt-BR"/>
        </w:rPr>
        <w:t>10.10 Filial, sucursal ou agência de sociedade simples ou empresária: inscrição do ato constitutivo da filial, sucursal ou agência da sociedade simples ou empresária, respectivamente, no Registro Civil das Pessoas Jurídicas ou no Registro Público de Empresas Mercantis onde opera, com averbação no Registro onde tem sede a matriz;</w:t>
      </w:r>
    </w:p>
    <w:p w14:paraId="5A9B813B" w14:textId="77777777" w:rsidR="006807AB" w:rsidRPr="00E4785C" w:rsidRDefault="001020D0">
      <w:pPr>
        <w:tabs>
          <w:tab w:val="left" w:pos="426"/>
          <w:tab w:val="left" w:pos="567"/>
          <w:tab w:val="left" w:pos="720"/>
          <w:tab w:val="left" w:pos="2154"/>
        </w:tabs>
        <w:jc w:val="both"/>
        <w:rPr>
          <w:rFonts w:ascii="Times New Roman" w:hAnsi="Times New Roman" w:cs="Times New Roman"/>
          <w:iCs/>
          <w:sz w:val="24"/>
          <w:szCs w:val="24"/>
          <w:lang w:val="pt-BR"/>
        </w:rPr>
      </w:pPr>
      <w:r w:rsidRPr="00E4785C">
        <w:rPr>
          <w:rFonts w:ascii="Times New Roman" w:hAnsi="Times New Roman" w:cs="Times New Roman"/>
          <w:iCs/>
          <w:sz w:val="24"/>
          <w:szCs w:val="24"/>
          <w:lang w:val="pt-BR"/>
        </w:rPr>
        <w:t>10.11 Sociedade cooperativa: ata de fundação e estatuto social, com a ata da assembleia que o aprovou, devidamente arquivado na Junta Comercial ou inscrito no Registro Civil das Pessoas Jurídicas da respectiva sede, além do registro de que trata o art. 107 da Lei nº 5.764, de 16 de dezembro 1971;</w:t>
      </w:r>
    </w:p>
    <w:p w14:paraId="1AB9A74D" w14:textId="77777777" w:rsidR="006807AB" w:rsidRPr="00E4785C" w:rsidRDefault="001020D0">
      <w:pPr>
        <w:tabs>
          <w:tab w:val="left" w:pos="426"/>
          <w:tab w:val="left" w:pos="567"/>
          <w:tab w:val="left" w:pos="720"/>
          <w:tab w:val="left" w:pos="2154"/>
        </w:tabs>
        <w:jc w:val="both"/>
        <w:rPr>
          <w:rFonts w:ascii="Times New Roman" w:hAnsi="Times New Roman" w:cs="Times New Roman"/>
          <w:iCs/>
          <w:sz w:val="24"/>
          <w:szCs w:val="24"/>
          <w:lang w:val="pt-BR"/>
        </w:rPr>
      </w:pPr>
      <w:r w:rsidRPr="00E4785C">
        <w:rPr>
          <w:rFonts w:ascii="Times New Roman" w:hAnsi="Times New Roman" w:cs="Times New Roman"/>
          <w:iCs/>
          <w:sz w:val="24"/>
          <w:szCs w:val="24"/>
          <w:lang w:val="pt-BR"/>
        </w:rPr>
        <w:t>10.12 Consórcio de empresas: contrato de consórcio devidamente arquivado no Registro Civil das Pessoas Jurídicas ou no Registro Público de Empresas Mercantis (art. 279 da Lei nº 6.404, de 15 de dezembro de 1976) ou compromisso público ou particular de constituição, subscrito pelos consorciados, com a indicação da empresa líder, responsável por sua representação perante a Administração (art. 15, caput, I e II, da Lei nº 14.133, de 2021);</w:t>
      </w:r>
    </w:p>
    <w:p w14:paraId="5F53F9E8" w14:textId="77777777" w:rsidR="006807AB" w:rsidRPr="00E4785C" w:rsidRDefault="001020D0">
      <w:pPr>
        <w:tabs>
          <w:tab w:val="left" w:pos="426"/>
          <w:tab w:val="left" w:pos="567"/>
          <w:tab w:val="left" w:pos="720"/>
          <w:tab w:val="left" w:pos="2154"/>
        </w:tabs>
        <w:jc w:val="both"/>
        <w:rPr>
          <w:rFonts w:ascii="Times New Roman" w:hAnsi="Times New Roman" w:cs="Times New Roman"/>
          <w:iCs/>
          <w:sz w:val="24"/>
          <w:szCs w:val="24"/>
          <w:lang w:val="pt-BR"/>
        </w:rPr>
      </w:pPr>
      <w:r w:rsidRPr="00E4785C">
        <w:rPr>
          <w:rFonts w:ascii="Times New Roman" w:hAnsi="Times New Roman" w:cs="Times New Roman"/>
          <w:iCs/>
          <w:sz w:val="24"/>
          <w:szCs w:val="24"/>
          <w:lang w:val="pt-BR"/>
        </w:rPr>
        <w:t>10.13 Os documentos apresentados deverão estar acompanhados de todas as alterações ou da consolidação respectiva.</w:t>
      </w:r>
    </w:p>
    <w:p w14:paraId="33A71751" w14:textId="77777777" w:rsidR="006807AB" w:rsidRPr="00E4785C" w:rsidRDefault="006807AB">
      <w:pPr>
        <w:tabs>
          <w:tab w:val="left" w:pos="426"/>
          <w:tab w:val="left" w:pos="567"/>
          <w:tab w:val="left" w:pos="720"/>
          <w:tab w:val="left" w:pos="2154"/>
        </w:tabs>
        <w:jc w:val="both"/>
        <w:rPr>
          <w:rFonts w:ascii="Times New Roman" w:hAnsi="Times New Roman" w:cs="Times New Roman"/>
          <w:iCs/>
          <w:sz w:val="24"/>
          <w:szCs w:val="24"/>
          <w:lang w:val="pt-BR"/>
        </w:rPr>
      </w:pPr>
    </w:p>
    <w:p w14:paraId="2C3656B1" w14:textId="77777777" w:rsidR="006807AB" w:rsidRPr="00E4785C" w:rsidRDefault="001020D0">
      <w:pPr>
        <w:tabs>
          <w:tab w:val="left" w:pos="426"/>
          <w:tab w:val="left" w:pos="567"/>
          <w:tab w:val="left" w:pos="720"/>
          <w:tab w:val="left" w:pos="2154"/>
        </w:tabs>
        <w:jc w:val="both"/>
        <w:rPr>
          <w:rFonts w:ascii="Times New Roman" w:hAnsi="Times New Roman" w:cs="Times New Roman"/>
          <w:b/>
          <w:bCs/>
          <w:iCs/>
          <w:sz w:val="24"/>
          <w:szCs w:val="24"/>
          <w:lang w:val="pt-BR"/>
        </w:rPr>
      </w:pPr>
      <w:r w:rsidRPr="00E4785C">
        <w:rPr>
          <w:rFonts w:ascii="Times New Roman" w:hAnsi="Times New Roman" w:cs="Times New Roman"/>
          <w:b/>
          <w:bCs/>
          <w:iCs/>
          <w:sz w:val="24"/>
          <w:szCs w:val="24"/>
          <w:lang w:val="pt-BR"/>
        </w:rPr>
        <w:t>Habilitação fiscal, social e trabalhista</w:t>
      </w:r>
    </w:p>
    <w:p w14:paraId="3BA89D17" w14:textId="77777777" w:rsidR="006807AB" w:rsidRPr="00E4785C" w:rsidRDefault="001020D0">
      <w:pPr>
        <w:tabs>
          <w:tab w:val="left" w:pos="426"/>
          <w:tab w:val="left" w:pos="567"/>
          <w:tab w:val="left" w:pos="720"/>
          <w:tab w:val="left" w:pos="2154"/>
        </w:tabs>
        <w:jc w:val="both"/>
        <w:rPr>
          <w:rFonts w:ascii="Times New Roman" w:hAnsi="Times New Roman" w:cs="Times New Roman"/>
          <w:iCs/>
          <w:sz w:val="24"/>
          <w:szCs w:val="24"/>
          <w:lang w:val="pt-BR"/>
        </w:rPr>
      </w:pPr>
      <w:r w:rsidRPr="00E4785C">
        <w:rPr>
          <w:rFonts w:ascii="Times New Roman" w:hAnsi="Times New Roman" w:cs="Times New Roman"/>
          <w:iCs/>
          <w:sz w:val="24"/>
          <w:szCs w:val="24"/>
          <w:lang w:val="pt-BR"/>
        </w:rPr>
        <w:t>10.14 Prova de inscrição no Cadastro Nacional de Pessoas Jurídicas ou no Cadastro de Pessoas Físicas, conforme o caso;</w:t>
      </w:r>
    </w:p>
    <w:p w14:paraId="4E9F5E8F" w14:textId="77777777" w:rsidR="006807AB" w:rsidRPr="00E4785C" w:rsidRDefault="001020D0">
      <w:pPr>
        <w:tabs>
          <w:tab w:val="left" w:pos="426"/>
          <w:tab w:val="left" w:pos="567"/>
          <w:tab w:val="left" w:pos="720"/>
          <w:tab w:val="left" w:pos="2154"/>
        </w:tabs>
        <w:jc w:val="both"/>
        <w:rPr>
          <w:rFonts w:ascii="Times New Roman" w:hAnsi="Times New Roman" w:cs="Times New Roman"/>
          <w:iCs/>
          <w:sz w:val="24"/>
          <w:szCs w:val="24"/>
          <w:lang w:val="pt-BR"/>
        </w:rPr>
      </w:pPr>
      <w:r w:rsidRPr="00E4785C">
        <w:rPr>
          <w:rFonts w:ascii="Times New Roman" w:hAnsi="Times New Roman" w:cs="Times New Roman"/>
          <w:iCs/>
          <w:sz w:val="24"/>
          <w:szCs w:val="24"/>
          <w:lang w:val="pt-BR"/>
        </w:rPr>
        <w:t>10.15 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 de outubro de 2014, do Secretário da Receita Federal do Brasil e da Procuradora-Geral da Fazenda Nacional</w:t>
      </w:r>
    </w:p>
    <w:p w14:paraId="52FB80AB" w14:textId="77777777" w:rsidR="006807AB" w:rsidRPr="00E4785C" w:rsidRDefault="001020D0">
      <w:pPr>
        <w:tabs>
          <w:tab w:val="left" w:pos="426"/>
          <w:tab w:val="left" w:pos="567"/>
          <w:tab w:val="left" w:pos="720"/>
          <w:tab w:val="left" w:pos="2154"/>
        </w:tabs>
        <w:jc w:val="both"/>
        <w:rPr>
          <w:rFonts w:ascii="Times New Roman" w:hAnsi="Times New Roman" w:cs="Times New Roman"/>
          <w:iCs/>
          <w:sz w:val="24"/>
          <w:szCs w:val="24"/>
          <w:lang w:val="pt-BR"/>
        </w:rPr>
      </w:pPr>
      <w:r w:rsidRPr="00E4785C">
        <w:rPr>
          <w:rFonts w:ascii="Times New Roman" w:hAnsi="Times New Roman" w:cs="Times New Roman"/>
          <w:iCs/>
          <w:sz w:val="24"/>
          <w:szCs w:val="24"/>
          <w:lang w:val="pt-BR"/>
        </w:rPr>
        <w:t>10.16 Prova de regularidade com o Fundo de Garantia do Tempo de Serviço (FGTS);</w:t>
      </w:r>
    </w:p>
    <w:p w14:paraId="15840F78" w14:textId="77777777" w:rsidR="006807AB" w:rsidRPr="00E4785C" w:rsidRDefault="001020D0">
      <w:pPr>
        <w:tabs>
          <w:tab w:val="left" w:pos="426"/>
          <w:tab w:val="left" w:pos="567"/>
          <w:tab w:val="left" w:pos="720"/>
          <w:tab w:val="left" w:pos="2154"/>
        </w:tabs>
        <w:jc w:val="both"/>
        <w:rPr>
          <w:rFonts w:ascii="Times New Roman" w:hAnsi="Times New Roman" w:cs="Times New Roman"/>
          <w:iCs/>
          <w:sz w:val="24"/>
          <w:szCs w:val="24"/>
          <w:lang w:val="pt-BR"/>
        </w:rPr>
      </w:pPr>
      <w:r w:rsidRPr="00E4785C">
        <w:rPr>
          <w:rFonts w:ascii="Times New Roman" w:hAnsi="Times New Roman" w:cs="Times New Roman"/>
          <w:iCs/>
          <w:sz w:val="24"/>
          <w:szCs w:val="24"/>
          <w:lang w:val="pt-BR"/>
        </w:rPr>
        <w:t>10.17 Prova de inexistência de débitos inadimplidos perante a Justiça do Trabalho, mediante a apresentação de certidão negativa ou positiva com efeito de negativa, nos termos do Título VII-A da Consolidação das Leis do Trabalho, aprovada pelo Decreto-Lei nº 5.452, de 1º de maio de 1943;</w:t>
      </w:r>
    </w:p>
    <w:p w14:paraId="06521EED" w14:textId="77777777" w:rsidR="006807AB" w:rsidRPr="00E4785C" w:rsidRDefault="001020D0">
      <w:pPr>
        <w:tabs>
          <w:tab w:val="left" w:pos="426"/>
          <w:tab w:val="left" w:pos="567"/>
          <w:tab w:val="left" w:pos="720"/>
          <w:tab w:val="left" w:pos="2154"/>
        </w:tabs>
        <w:jc w:val="both"/>
        <w:rPr>
          <w:rFonts w:ascii="Times New Roman" w:hAnsi="Times New Roman" w:cs="Times New Roman"/>
          <w:iCs/>
          <w:sz w:val="24"/>
          <w:szCs w:val="24"/>
          <w:lang w:val="pt-BR"/>
        </w:rPr>
      </w:pPr>
      <w:r w:rsidRPr="00E4785C">
        <w:rPr>
          <w:rFonts w:ascii="Times New Roman" w:hAnsi="Times New Roman" w:cs="Times New Roman"/>
          <w:iCs/>
          <w:sz w:val="24"/>
          <w:szCs w:val="24"/>
          <w:lang w:val="pt-BR"/>
        </w:rPr>
        <w:lastRenderedPageBreak/>
        <w:t>10.18 Prova de inscrição no cadastro de contribuintes Distrital ou Municipal relativo ao domicílio ou sede do fornecedor, pertinente ao seu ramo de atividade e compatível com o objeto contratual;</w:t>
      </w:r>
    </w:p>
    <w:p w14:paraId="177923A5" w14:textId="77777777" w:rsidR="006807AB" w:rsidRPr="00E4785C" w:rsidRDefault="001020D0">
      <w:pPr>
        <w:tabs>
          <w:tab w:val="left" w:pos="426"/>
          <w:tab w:val="left" w:pos="567"/>
          <w:tab w:val="left" w:pos="720"/>
          <w:tab w:val="left" w:pos="2154"/>
        </w:tabs>
        <w:jc w:val="both"/>
        <w:rPr>
          <w:rFonts w:ascii="Times New Roman" w:hAnsi="Times New Roman" w:cs="Times New Roman"/>
          <w:iCs/>
          <w:sz w:val="24"/>
          <w:szCs w:val="24"/>
          <w:lang w:val="pt-BR"/>
        </w:rPr>
      </w:pPr>
      <w:r w:rsidRPr="00E4785C">
        <w:rPr>
          <w:rFonts w:ascii="Times New Roman" w:hAnsi="Times New Roman" w:cs="Times New Roman"/>
          <w:iCs/>
          <w:sz w:val="24"/>
          <w:szCs w:val="24"/>
          <w:lang w:val="pt-BR"/>
        </w:rPr>
        <w:t>10.19 Prova de regularidade com a Fazenda Distrital ou Municipal do domicílio ou sede do fornecedor, relativa à atividade em cujo exercício contrata ou concorre;</w:t>
      </w:r>
    </w:p>
    <w:p w14:paraId="1D59379A" w14:textId="77777777" w:rsidR="006807AB" w:rsidRPr="00E4785C" w:rsidRDefault="001020D0">
      <w:pPr>
        <w:tabs>
          <w:tab w:val="left" w:pos="426"/>
          <w:tab w:val="left" w:pos="567"/>
          <w:tab w:val="left" w:pos="720"/>
          <w:tab w:val="left" w:pos="2154"/>
        </w:tabs>
        <w:jc w:val="both"/>
        <w:rPr>
          <w:rFonts w:ascii="Times New Roman" w:hAnsi="Times New Roman" w:cs="Times New Roman"/>
          <w:iCs/>
          <w:sz w:val="24"/>
          <w:szCs w:val="24"/>
          <w:lang w:val="pt-BR"/>
        </w:rPr>
      </w:pPr>
      <w:r w:rsidRPr="00E4785C">
        <w:rPr>
          <w:rFonts w:ascii="Times New Roman" w:hAnsi="Times New Roman" w:cs="Times New Roman"/>
          <w:iCs/>
          <w:sz w:val="24"/>
          <w:szCs w:val="24"/>
          <w:lang w:val="pt-BR"/>
        </w:rPr>
        <w:t>10.20 aso o fornecedor seja considerado isento dos tributos relacionados ao objeto contratual, deverá comprovar tal condição mediante a apresentação de declaração da Fazenda respectiva do seu domicílio ou sede, ou outra equivalente, na forma da lei.</w:t>
      </w:r>
    </w:p>
    <w:p w14:paraId="02B6CD71" w14:textId="77777777" w:rsidR="006807AB" w:rsidRPr="00E4785C" w:rsidRDefault="001020D0">
      <w:pPr>
        <w:tabs>
          <w:tab w:val="left" w:pos="426"/>
          <w:tab w:val="left" w:pos="567"/>
          <w:tab w:val="left" w:pos="720"/>
          <w:tab w:val="left" w:pos="2154"/>
        </w:tabs>
        <w:jc w:val="both"/>
        <w:rPr>
          <w:rFonts w:ascii="Times New Roman" w:hAnsi="Times New Roman" w:cs="Times New Roman"/>
          <w:iCs/>
          <w:sz w:val="24"/>
          <w:szCs w:val="24"/>
          <w:lang w:val="pt-BR"/>
        </w:rPr>
      </w:pPr>
      <w:r w:rsidRPr="00E4785C">
        <w:rPr>
          <w:rFonts w:ascii="Times New Roman" w:hAnsi="Times New Roman" w:cs="Times New Roman"/>
          <w:iCs/>
          <w:sz w:val="24"/>
          <w:szCs w:val="24"/>
          <w:lang w:val="pt-BR"/>
        </w:rPr>
        <w:t>10.21 O fornecedor enquadrado como microempreendedor individual que pretenda auferir os benefícios do tratamento diferenciado previstos na Lei Complementar n. 123, de 2006, estará dispensado da prova de inscrição nos cadastros de contribuintes estadual e municipal.</w:t>
      </w:r>
    </w:p>
    <w:p w14:paraId="39F407E5" w14:textId="77777777" w:rsidR="006807AB" w:rsidRPr="00E4785C" w:rsidRDefault="006807AB">
      <w:pPr>
        <w:tabs>
          <w:tab w:val="left" w:pos="426"/>
          <w:tab w:val="left" w:pos="567"/>
          <w:tab w:val="left" w:pos="720"/>
          <w:tab w:val="left" w:pos="2154"/>
        </w:tabs>
        <w:jc w:val="both"/>
        <w:rPr>
          <w:rFonts w:ascii="Times New Roman" w:hAnsi="Times New Roman" w:cs="Times New Roman"/>
          <w:iCs/>
          <w:sz w:val="24"/>
          <w:szCs w:val="24"/>
          <w:lang w:val="pt-BR"/>
        </w:rPr>
      </w:pPr>
    </w:p>
    <w:p w14:paraId="61DFBD99" w14:textId="77777777" w:rsidR="006807AB" w:rsidRPr="00E4785C" w:rsidRDefault="001020D0">
      <w:pPr>
        <w:tabs>
          <w:tab w:val="left" w:pos="426"/>
          <w:tab w:val="left" w:pos="567"/>
          <w:tab w:val="left" w:pos="720"/>
          <w:tab w:val="left" w:pos="2154"/>
        </w:tabs>
        <w:jc w:val="both"/>
        <w:rPr>
          <w:rFonts w:ascii="Times New Roman" w:hAnsi="Times New Roman" w:cs="Times New Roman"/>
          <w:b/>
          <w:bCs/>
          <w:iCs/>
          <w:sz w:val="24"/>
          <w:szCs w:val="24"/>
          <w:lang w:val="pt-BR"/>
        </w:rPr>
      </w:pPr>
      <w:r w:rsidRPr="00E4785C">
        <w:rPr>
          <w:rFonts w:ascii="Times New Roman" w:hAnsi="Times New Roman" w:cs="Times New Roman"/>
          <w:b/>
          <w:bCs/>
          <w:iCs/>
          <w:sz w:val="24"/>
          <w:szCs w:val="24"/>
          <w:lang w:val="pt-BR"/>
        </w:rPr>
        <w:t>Qualificação Econômico-Financeira</w:t>
      </w:r>
    </w:p>
    <w:p w14:paraId="5F798C84" w14:textId="77777777" w:rsidR="006807AB" w:rsidRPr="00E4785C" w:rsidRDefault="001020D0">
      <w:pPr>
        <w:tabs>
          <w:tab w:val="left" w:pos="426"/>
          <w:tab w:val="left" w:pos="567"/>
          <w:tab w:val="left" w:pos="720"/>
          <w:tab w:val="left" w:pos="2154"/>
        </w:tabs>
        <w:jc w:val="both"/>
        <w:rPr>
          <w:rFonts w:ascii="Times New Roman" w:hAnsi="Times New Roman" w:cs="Times New Roman"/>
          <w:iCs/>
          <w:sz w:val="24"/>
          <w:szCs w:val="24"/>
          <w:lang w:val="pt-BR"/>
        </w:rPr>
      </w:pPr>
      <w:r w:rsidRPr="00E4785C">
        <w:rPr>
          <w:rFonts w:ascii="Times New Roman" w:hAnsi="Times New Roman" w:cs="Times New Roman"/>
          <w:iCs/>
          <w:sz w:val="24"/>
          <w:szCs w:val="24"/>
          <w:lang w:val="pt-BR"/>
        </w:rPr>
        <w:t>10.22 certidão negativa de insolvência civil expedida pelo distribuidor do domicílio ou sede do interessado, caso se trate de pessoa física, desde que admitida a sua participação na licitação/contratação, ou de sociedade simples;</w:t>
      </w:r>
    </w:p>
    <w:p w14:paraId="5510A068" w14:textId="77777777" w:rsidR="006807AB" w:rsidRPr="00E4785C" w:rsidRDefault="001020D0">
      <w:pPr>
        <w:tabs>
          <w:tab w:val="left" w:pos="426"/>
          <w:tab w:val="left" w:pos="567"/>
          <w:tab w:val="left" w:pos="720"/>
          <w:tab w:val="left" w:pos="2154"/>
        </w:tabs>
        <w:jc w:val="both"/>
        <w:rPr>
          <w:rFonts w:ascii="Times New Roman" w:hAnsi="Times New Roman" w:cs="Times New Roman"/>
          <w:iCs/>
          <w:sz w:val="24"/>
          <w:szCs w:val="24"/>
          <w:lang w:val="pt-BR"/>
        </w:rPr>
      </w:pPr>
      <w:r w:rsidRPr="00E4785C">
        <w:rPr>
          <w:rFonts w:ascii="Times New Roman" w:hAnsi="Times New Roman" w:cs="Times New Roman"/>
          <w:iCs/>
          <w:sz w:val="24"/>
          <w:szCs w:val="24"/>
          <w:lang w:val="pt-BR"/>
        </w:rPr>
        <w:t>10.23 certidão negativa de falência expedida pelo distribuidor da sede do fornecedor;</w:t>
      </w:r>
    </w:p>
    <w:p w14:paraId="79E6AAAB" w14:textId="77777777" w:rsidR="006807AB" w:rsidRPr="00E4785C" w:rsidRDefault="001020D0">
      <w:pPr>
        <w:tabs>
          <w:tab w:val="left" w:pos="426"/>
          <w:tab w:val="left" w:pos="567"/>
          <w:tab w:val="left" w:pos="720"/>
          <w:tab w:val="left" w:pos="2154"/>
        </w:tabs>
        <w:jc w:val="both"/>
        <w:rPr>
          <w:rFonts w:ascii="Times New Roman" w:hAnsi="Times New Roman" w:cs="Times New Roman"/>
          <w:iCs/>
          <w:sz w:val="24"/>
          <w:szCs w:val="24"/>
          <w:lang w:val="pt-BR"/>
        </w:rPr>
      </w:pPr>
      <w:r w:rsidRPr="00E4785C">
        <w:rPr>
          <w:rFonts w:ascii="Times New Roman" w:hAnsi="Times New Roman" w:cs="Times New Roman"/>
          <w:iCs/>
          <w:sz w:val="24"/>
          <w:szCs w:val="24"/>
          <w:lang w:val="pt-BR"/>
        </w:rPr>
        <w:t xml:space="preserve">10.24 balanço patrimonial, demonstração de resultado de exercício e demais demonstrações contábeis </w:t>
      </w:r>
      <w:r w:rsidRPr="00E4785C">
        <w:rPr>
          <w:rFonts w:ascii="Times New Roman" w:hAnsi="Times New Roman" w:cs="Times New Roman"/>
          <w:i/>
          <w:iCs/>
          <w:sz w:val="24"/>
          <w:szCs w:val="24"/>
          <w:lang w:val="pt-BR"/>
        </w:rPr>
        <w:t xml:space="preserve">do </w:t>
      </w:r>
      <w:r w:rsidRPr="00E4785C">
        <w:rPr>
          <w:rFonts w:ascii="Times New Roman" w:hAnsi="Times New Roman" w:cs="Times New Roman"/>
          <w:b/>
          <w:bCs/>
          <w:i/>
          <w:iCs/>
          <w:sz w:val="24"/>
          <w:szCs w:val="24"/>
          <w:lang w:val="pt-BR"/>
        </w:rPr>
        <w:t>último exercício social</w:t>
      </w:r>
      <w:r w:rsidRPr="00E4785C">
        <w:rPr>
          <w:rFonts w:ascii="Times New Roman" w:hAnsi="Times New Roman" w:cs="Times New Roman"/>
          <w:i/>
          <w:iCs/>
          <w:sz w:val="24"/>
          <w:szCs w:val="24"/>
          <w:lang w:val="pt-BR"/>
        </w:rPr>
        <w:t>,</w:t>
      </w:r>
      <w:r w:rsidRPr="00E4785C">
        <w:rPr>
          <w:rFonts w:ascii="Times New Roman" w:hAnsi="Times New Roman" w:cs="Times New Roman"/>
          <w:iCs/>
          <w:sz w:val="24"/>
          <w:szCs w:val="24"/>
          <w:lang w:val="pt-BR"/>
        </w:rPr>
        <w:t xml:space="preserve"> já exigíveis e apresentados na forma da lei, comprovando, índices de Liquidez Geral (LG), Liquidez Corrente (LC), e Solvência Geral (SG) superiores a 1 (um), obtidos por meio da aplicação das seguintes fórmulas:</w:t>
      </w:r>
    </w:p>
    <w:tbl>
      <w:tblPr>
        <w:tblStyle w:val="Tabelacomgrade"/>
        <w:tblW w:w="0" w:type="auto"/>
        <w:tblInd w:w="0" w:type="dxa"/>
        <w:tblCellMar>
          <w:top w:w="15" w:type="dxa"/>
          <w:left w:w="15" w:type="dxa"/>
          <w:bottom w:w="15" w:type="dxa"/>
          <w:right w:w="15" w:type="dxa"/>
        </w:tblCellMar>
        <w:tblLook w:val="04A0" w:firstRow="1" w:lastRow="0" w:firstColumn="1" w:lastColumn="0" w:noHBand="0" w:noVBand="1"/>
      </w:tblPr>
      <w:tblGrid>
        <w:gridCol w:w="2235"/>
        <w:gridCol w:w="4245"/>
      </w:tblGrid>
      <w:tr w:rsidR="006807AB" w:rsidRPr="00E4785C" w14:paraId="528F3AC6" w14:textId="77777777">
        <w:tc>
          <w:tcPr>
            <w:tcW w:w="2235" w:type="dxa"/>
            <w:vMerge w:val="restart"/>
            <w:tcBorders>
              <w:top w:val="nil"/>
              <w:left w:val="nil"/>
              <w:bottom w:val="nil"/>
              <w:right w:val="nil"/>
            </w:tcBorders>
            <w:vAlign w:val="center"/>
          </w:tcPr>
          <w:p w14:paraId="212E49C0" w14:textId="77777777" w:rsidR="006807AB" w:rsidRPr="00E4785C" w:rsidRDefault="001020D0">
            <w:pPr>
              <w:tabs>
                <w:tab w:val="left" w:pos="426"/>
                <w:tab w:val="left" w:pos="567"/>
                <w:tab w:val="left" w:pos="720"/>
                <w:tab w:val="left" w:pos="2154"/>
              </w:tabs>
              <w:jc w:val="both"/>
              <w:rPr>
                <w:iCs/>
                <w:sz w:val="24"/>
                <w:szCs w:val="24"/>
                <w:lang w:val="pt-BR"/>
              </w:rPr>
            </w:pPr>
            <w:r w:rsidRPr="00E4785C">
              <w:rPr>
                <w:iCs/>
                <w:sz w:val="24"/>
                <w:szCs w:val="24"/>
                <w:lang w:val="pt-BR"/>
              </w:rPr>
              <w:t>LG =</w:t>
            </w:r>
          </w:p>
        </w:tc>
        <w:tc>
          <w:tcPr>
            <w:tcW w:w="4245" w:type="dxa"/>
            <w:tcBorders>
              <w:top w:val="nil"/>
              <w:left w:val="nil"/>
              <w:right w:val="nil"/>
            </w:tcBorders>
            <w:vAlign w:val="bottom"/>
          </w:tcPr>
          <w:p w14:paraId="07D00652" w14:textId="77777777" w:rsidR="006807AB" w:rsidRPr="00E4785C" w:rsidRDefault="001020D0">
            <w:pPr>
              <w:tabs>
                <w:tab w:val="left" w:pos="426"/>
                <w:tab w:val="left" w:pos="567"/>
                <w:tab w:val="left" w:pos="720"/>
                <w:tab w:val="left" w:pos="2154"/>
              </w:tabs>
              <w:jc w:val="both"/>
              <w:rPr>
                <w:iCs/>
                <w:sz w:val="24"/>
                <w:szCs w:val="24"/>
                <w:lang w:val="pt-BR"/>
              </w:rPr>
            </w:pPr>
            <w:r w:rsidRPr="00E4785C">
              <w:rPr>
                <w:iCs/>
                <w:sz w:val="24"/>
                <w:szCs w:val="24"/>
                <w:lang w:val="pt-BR"/>
              </w:rPr>
              <w:t>Ativo Circulante + Realizável a Longo Prazo</w:t>
            </w:r>
          </w:p>
        </w:tc>
      </w:tr>
      <w:tr w:rsidR="006807AB" w:rsidRPr="00E4785C" w14:paraId="50870DE6" w14:textId="77777777">
        <w:tc>
          <w:tcPr>
            <w:tcW w:w="0" w:type="auto"/>
            <w:vMerge/>
            <w:tcBorders>
              <w:top w:val="nil"/>
              <w:left w:val="nil"/>
              <w:bottom w:val="nil"/>
              <w:right w:val="nil"/>
            </w:tcBorders>
            <w:vAlign w:val="center"/>
          </w:tcPr>
          <w:p w14:paraId="5BCEA69A" w14:textId="77777777" w:rsidR="006807AB" w:rsidRPr="00E4785C" w:rsidRDefault="006807AB">
            <w:pPr>
              <w:tabs>
                <w:tab w:val="left" w:pos="426"/>
                <w:tab w:val="left" w:pos="567"/>
                <w:tab w:val="left" w:pos="720"/>
                <w:tab w:val="left" w:pos="2154"/>
              </w:tabs>
              <w:jc w:val="both"/>
              <w:rPr>
                <w:iCs/>
                <w:sz w:val="24"/>
                <w:szCs w:val="24"/>
                <w:lang w:val="pt-BR"/>
              </w:rPr>
            </w:pPr>
          </w:p>
        </w:tc>
        <w:tc>
          <w:tcPr>
            <w:tcW w:w="4245" w:type="dxa"/>
            <w:tcBorders>
              <w:top w:val="nil"/>
              <w:left w:val="nil"/>
              <w:bottom w:val="nil"/>
              <w:right w:val="nil"/>
            </w:tcBorders>
          </w:tcPr>
          <w:p w14:paraId="21DA58A2" w14:textId="77777777" w:rsidR="006807AB" w:rsidRPr="00E4785C" w:rsidRDefault="001020D0">
            <w:pPr>
              <w:tabs>
                <w:tab w:val="left" w:pos="426"/>
                <w:tab w:val="left" w:pos="567"/>
                <w:tab w:val="left" w:pos="720"/>
                <w:tab w:val="left" w:pos="2154"/>
              </w:tabs>
              <w:jc w:val="both"/>
              <w:rPr>
                <w:iCs/>
                <w:sz w:val="24"/>
                <w:szCs w:val="24"/>
                <w:lang w:val="pt-BR"/>
              </w:rPr>
            </w:pPr>
            <w:r w:rsidRPr="00E4785C">
              <w:rPr>
                <w:iCs/>
                <w:sz w:val="24"/>
                <w:szCs w:val="24"/>
                <w:lang w:val="pt-BR"/>
              </w:rPr>
              <w:t>Passivo Circulante + Passivo Não Circulante</w:t>
            </w:r>
          </w:p>
        </w:tc>
      </w:tr>
    </w:tbl>
    <w:p w14:paraId="682D2298" w14:textId="77777777" w:rsidR="006807AB" w:rsidRPr="00E4785C" w:rsidRDefault="006807AB">
      <w:pPr>
        <w:tabs>
          <w:tab w:val="left" w:pos="426"/>
          <w:tab w:val="left" w:pos="567"/>
          <w:tab w:val="left" w:pos="720"/>
          <w:tab w:val="left" w:pos="2154"/>
        </w:tabs>
        <w:jc w:val="both"/>
        <w:rPr>
          <w:rFonts w:ascii="Times New Roman" w:hAnsi="Times New Roman" w:cs="Times New Roman"/>
          <w:iCs/>
          <w:sz w:val="24"/>
          <w:szCs w:val="24"/>
          <w:lang w:val="pt-BR"/>
        </w:rPr>
      </w:pPr>
    </w:p>
    <w:tbl>
      <w:tblPr>
        <w:tblStyle w:val="Tabelacomgrade"/>
        <w:tblW w:w="0" w:type="auto"/>
        <w:tblInd w:w="0" w:type="dxa"/>
        <w:tblCellMar>
          <w:top w:w="15" w:type="dxa"/>
          <w:left w:w="15" w:type="dxa"/>
          <w:bottom w:w="15" w:type="dxa"/>
          <w:right w:w="15" w:type="dxa"/>
        </w:tblCellMar>
        <w:tblLook w:val="04A0" w:firstRow="1" w:lastRow="0" w:firstColumn="1" w:lastColumn="0" w:noHBand="0" w:noVBand="1"/>
      </w:tblPr>
      <w:tblGrid>
        <w:gridCol w:w="2235"/>
        <w:gridCol w:w="4380"/>
      </w:tblGrid>
      <w:tr w:rsidR="006807AB" w:rsidRPr="00E4785C" w14:paraId="05B58912" w14:textId="77777777">
        <w:trPr>
          <w:cantSplit/>
        </w:trPr>
        <w:tc>
          <w:tcPr>
            <w:tcW w:w="2235" w:type="dxa"/>
            <w:vMerge w:val="restart"/>
            <w:tcBorders>
              <w:top w:val="nil"/>
              <w:left w:val="nil"/>
              <w:bottom w:val="nil"/>
              <w:right w:val="nil"/>
            </w:tcBorders>
            <w:vAlign w:val="center"/>
          </w:tcPr>
          <w:p w14:paraId="26950C98" w14:textId="77777777" w:rsidR="006807AB" w:rsidRPr="00E4785C" w:rsidRDefault="001020D0">
            <w:pPr>
              <w:tabs>
                <w:tab w:val="left" w:pos="426"/>
                <w:tab w:val="left" w:pos="567"/>
                <w:tab w:val="left" w:pos="720"/>
                <w:tab w:val="left" w:pos="2154"/>
              </w:tabs>
              <w:jc w:val="both"/>
              <w:rPr>
                <w:iCs/>
                <w:sz w:val="24"/>
                <w:szCs w:val="24"/>
                <w:lang w:val="pt-BR"/>
              </w:rPr>
            </w:pPr>
            <w:r w:rsidRPr="00E4785C">
              <w:rPr>
                <w:iCs/>
                <w:sz w:val="24"/>
                <w:szCs w:val="24"/>
                <w:lang w:val="pt-BR"/>
              </w:rPr>
              <w:t>SG =</w:t>
            </w:r>
          </w:p>
        </w:tc>
        <w:tc>
          <w:tcPr>
            <w:tcW w:w="4380" w:type="dxa"/>
            <w:tcBorders>
              <w:top w:val="nil"/>
              <w:left w:val="nil"/>
              <w:right w:val="nil"/>
            </w:tcBorders>
            <w:vAlign w:val="bottom"/>
          </w:tcPr>
          <w:p w14:paraId="3F10E1DC" w14:textId="77777777" w:rsidR="006807AB" w:rsidRPr="00E4785C" w:rsidRDefault="001020D0">
            <w:pPr>
              <w:tabs>
                <w:tab w:val="left" w:pos="426"/>
                <w:tab w:val="left" w:pos="567"/>
                <w:tab w:val="left" w:pos="720"/>
                <w:tab w:val="left" w:pos="2154"/>
              </w:tabs>
              <w:jc w:val="both"/>
              <w:rPr>
                <w:iCs/>
                <w:sz w:val="24"/>
                <w:szCs w:val="24"/>
                <w:lang w:val="pt-BR"/>
              </w:rPr>
            </w:pPr>
            <w:r w:rsidRPr="00E4785C">
              <w:rPr>
                <w:iCs/>
                <w:sz w:val="24"/>
                <w:szCs w:val="24"/>
                <w:lang w:val="pt-BR"/>
              </w:rPr>
              <w:t>Ativo Total</w:t>
            </w:r>
          </w:p>
        </w:tc>
      </w:tr>
      <w:tr w:rsidR="006807AB" w:rsidRPr="00E4785C" w14:paraId="1E528E00" w14:textId="77777777">
        <w:trPr>
          <w:cantSplit/>
        </w:trPr>
        <w:tc>
          <w:tcPr>
            <w:tcW w:w="0" w:type="auto"/>
            <w:vMerge/>
            <w:tcBorders>
              <w:top w:val="nil"/>
              <w:left w:val="nil"/>
              <w:bottom w:val="nil"/>
              <w:right w:val="nil"/>
            </w:tcBorders>
            <w:vAlign w:val="center"/>
          </w:tcPr>
          <w:p w14:paraId="20582A58" w14:textId="77777777" w:rsidR="006807AB" w:rsidRPr="00E4785C" w:rsidRDefault="006807AB">
            <w:pPr>
              <w:tabs>
                <w:tab w:val="left" w:pos="426"/>
                <w:tab w:val="left" w:pos="567"/>
                <w:tab w:val="left" w:pos="720"/>
                <w:tab w:val="left" w:pos="2154"/>
              </w:tabs>
              <w:jc w:val="both"/>
              <w:rPr>
                <w:iCs/>
                <w:sz w:val="24"/>
                <w:szCs w:val="24"/>
                <w:lang w:val="pt-BR"/>
              </w:rPr>
            </w:pPr>
          </w:p>
        </w:tc>
        <w:tc>
          <w:tcPr>
            <w:tcW w:w="4380" w:type="dxa"/>
            <w:tcBorders>
              <w:top w:val="nil"/>
              <w:left w:val="nil"/>
              <w:bottom w:val="nil"/>
              <w:right w:val="nil"/>
            </w:tcBorders>
          </w:tcPr>
          <w:p w14:paraId="715D2B49" w14:textId="77777777" w:rsidR="006807AB" w:rsidRPr="00E4785C" w:rsidRDefault="001020D0">
            <w:pPr>
              <w:tabs>
                <w:tab w:val="left" w:pos="426"/>
                <w:tab w:val="left" w:pos="567"/>
                <w:tab w:val="left" w:pos="720"/>
                <w:tab w:val="left" w:pos="2154"/>
              </w:tabs>
              <w:jc w:val="both"/>
              <w:rPr>
                <w:iCs/>
                <w:sz w:val="24"/>
                <w:szCs w:val="24"/>
                <w:lang w:val="pt-BR"/>
              </w:rPr>
            </w:pPr>
            <w:r w:rsidRPr="00E4785C">
              <w:rPr>
                <w:iCs/>
                <w:sz w:val="24"/>
                <w:szCs w:val="24"/>
                <w:lang w:val="pt-BR"/>
              </w:rPr>
              <w:t>Passivo Circulante + Passivo Não Circulante</w:t>
            </w:r>
          </w:p>
        </w:tc>
      </w:tr>
      <w:tr w:rsidR="006807AB" w:rsidRPr="00E4785C" w14:paraId="43B25D8D" w14:textId="77777777">
        <w:tblPrEx>
          <w:tblCellMar>
            <w:top w:w="0" w:type="dxa"/>
            <w:left w:w="100" w:type="dxa"/>
            <w:bottom w:w="0" w:type="dxa"/>
            <w:right w:w="100" w:type="dxa"/>
          </w:tblCellMar>
        </w:tblPrEx>
        <w:tc>
          <w:tcPr>
            <w:tcW w:w="2235" w:type="dxa"/>
            <w:vMerge w:val="restart"/>
          </w:tcPr>
          <w:p w14:paraId="601E60DA" w14:textId="77777777" w:rsidR="006807AB" w:rsidRPr="00E4785C" w:rsidRDefault="001020D0">
            <w:pPr>
              <w:pStyle w:val="Nvel02"/>
              <w:tabs>
                <w:tab w:val="left" w:pos="426"/>
                <w:tab w:val="left" w:pos="567"/>
              </w:tabs>
              <w:rPr>
                <w:rFonts w:ascii="Times New Roman" w:hAnsi="Times New Roman" w:cs="Times New Roman"/>
              </w:rPr>
            </w:pPr>
            <w:r w:rsidRPr="00E4785C">
              <w:rPr>
                <w:rFonts w:ascii="Times New Roman" w:hAnsi="Times New Roman" w:cs="Times New Roman"/>
              </w:rPr>
              <w:t>LC =</w:t>
            </w:r>
          </w:p>
        </w:tc>
        <w:tc>
          <w:tcPr>
            <w:tcW w:w="4380" w:type="dxa"/>
          </w:tcPr>
          <w:p w14:paraId="087676A5" w14:textId="77777777" w:rsidR="006807AB" w:rsidRPr="00E4785C" w:rsidRDefault="001020D0">
            <w:pPr>
              <w:pStyle w:val="Nvel02"/>
              <w:tabs>
                <w:tab w:val="left" w:pos="426"/>
                <w:tab w:val="left" w:pos="567"/>
              </w:tabs>
              <w:rPr>
                <w:rFonts w:ascii="Times New Roman" w:hAnsi="Times New Roman" w:cs="Times New Roman"/>
              </w:rPr>
            </w:pPr>
            <w:r w:rsidRPr="00E4785C">
              <w:rPr>
                <w:rFonts w:ascii="Times New Roman" w:hAnsi="Times New Roman" w:cs="Times New Roman"/>
              </w:rPr>
              <w:t>Ativo Circulante</w:t>
            </w:r>
          </w:p>
        </w:tc>
      </w:tr>
      <w:tr w:rsidR="006807AB" w:rsidRPr="00E4785C" w14:paraId="3EE91DC3" w14:textId="77777777">
        <w:tblPrEx>
          <w:tblCellMar>
            <w:top w:w="0" w:type="dxa"/>
            <w:left w:w="100" w:type="dxa"/>
            <w:bottom w:w="0" w:type="dxa"/>
            <w:right w:w="100" w:type="dxa"/>
          </w:tblCellMar>
        </w:tblPrEx>
        <w:tc>
          <w:tcPr>
            <w:tcW w:w="0" w:type="auto"/>
            <w:vMerge/>
          </w:tcPr>
          <w:p w14:paraId="2CBBBA3F" w14:textId="77777777" w:rsidR="006807AB" w:rsidRPr="00E4785C" w:rsidRDefault="006807AB">
            <w:pPr>
              <w:tabs>
                <w:tab w:val="left" w:pos="426"/>
                <w:tab w:val="left" w:pos="567"/>
              </w:tabs>
              <w:rPr>
                <w:rFonts w:eastAsia="Times New Roman"/>
                <w:iCs/>
                <w:sz w:val="24"/>
                <w:szCs w:val="24"/>
              </w:rPr>
            </w:pPr>
          </w:p>
        </w:tc>
        <w:tc>
          <w:tcPr>
            <w:tcW w:w="4380" w:type="dxa"/>
          </w:tcPr>
          <w:p w14:paraId="38E4DC6D" w14:textId="77777777" w:rsidR="006807AB" w:rsidRPr="00E4785C" w:rsidRDefault="001020D0">
            <w:pPr>
              <w:pStyle w:val="Nvel02"/>
              <w:tabs>
                <w:tab w:val="left" w:pos="426"/>
                <w:tab w:val="left" w:pos="567"/>
              </w:tabs>
              <w:rPr>
                <w:rFonts w:ascii="Times New Roman" w:hAnsi="Times New Roman" w:cs="Times New Roman"/>
              </w:rPr>
            </w:pPr>
            <w:r w:rsidRPr="00E4785C">
              <w:rPr>
                <w:rFonts w:ascii="Times New Roman" w:hAnsi="Times New Roman" w:cs="Times New Roman"/>
              </w:rPr>
              <w:t>Passivo Circulante</w:t>
            </w:r>
          </w:p>
        </w:tc>
      </w:tr>
    </w:tbl>
    <w:p w14:paraId="1027855A" w14:textId="77777777" w:rsidR="006807AB" w:rsidRPr="00E4785C" w:rsidRDefault="006807AB">
      <w:pPr>
        <w:tabs>
          <w:tab w:val="left" w:pos="426"/>
          <w:tab w:val="left" w:pos="567"/>
          <w:tab w:val="left" w:pos="720"/>
          <w:tab w:val="left" w:pos="2154"/>
        </w:tabs>
        <w:jc w:val="both"/>
        <w:rPr>
          <w:rFonts w:ascii="Times New Roman" w:hAnsi="Times New Roman" w:cs="Times New Roman"/>
          <w:iCs/>
          <w:sz w:val="24"/>
          <w:szCs w:val="24"/>
          <w:lang w:val="pt-BR"/>
        </w:rPr>
      </w:pPr>
    </w:p>
    <w:p w14:paraId="57339A6C" w14:textId="77777777" w:rsidR="006807AB" w:rsidRPr="00E4785C" w:rsidRDefault="001020D0">
      <w:pPr>
        <w:tabs>
          <w:tab w:val="left" w:pos="426"/>
          <w:tab w:val="left" w:pos="567"/>
          <w:tab w:val="left" w:pos="720"/>
          <w:tab w:val="left" w:pos="2154"/>
        </w:tabs>
        <w:jc w:val="both"/>
        <w:rPr>
          <w:rFonts w:ascii="Times New Roman" w:hAnsi="Times New Roman" w:cs="Times New Roman"/>
          <w:iCs/>
          <w:sz w:val="24"/>
          <w:szCs w:val="24"/>
          <w:lang w:val="pt-BR"/>
        </w:rPr>
      </w:pPr>
      <w:r w:rsidRPr="00E4785C">
        <w:rPr>
          <w:rFonts w:ascii="Times New Roman" w:hAnsi="Times New Roman" w:cs="Times New Roman"/>
          <w:iCs/>
          <w:sz w:val="24"/>
          <w:szCs w:val="24"/>
          <w:lang w:val="pt-BR"/>
        </w:rPr>
        <w:lastRenderedPageBreak/>
        <w:t xml:space="preserve">10.25 </w:t>
      </w:r>
      <w:r w:rsidRPr="00E4785C">
        <w:rPr>
          <w:rFonts w:ascii="Times New Roman" w:hAnsi="Times New Roman" w:cs="Times New Roman"/>
          <w:iCs/>
          <w:sz w:val="24"/>
          <w:szCs w:val="24"/>
        </w:rPr>
        <w:t xml:space="preserve">Caso a empresa licitante apresente resultado </w:t>
      </w:r>
      <w:r w:rsidRPr="00E4785C">
        <w:rPr>
          <w:rFonts w:ascii="Times New Roman" w:hAnsi="Times New Roman" w:cs="Times New Roman"/>
          <w:b/>
          <w:bCs/>
          <w:iCs/>
          <w:sz w:val="24"/>
          <w:szCs w:val="24"/>
        </w:rPr>
        <w:t>inferior ou igual a 1 (um)</w:t>
      </w:r>
      <w:r w:rsidRPr="00E4785C">
        <w:rPr>
          <w:rFonts w:ascii="Times New Roman" w:hAnsi="Times New Roman" w:cs="Times New Roman"/>
          <w:iCs/>
          <w:sz w:val="24"/>
          <w:szCs w:val="24"/>
        </w:rPr>
        <w:t xml:space="preserve"> em </w:t>
      </w:r>
      <w:r w:rsidRPr="00E4785C">
        <w:rPr>
          <w:rFonts w:ascii="Times New Roman" w:hAnsi="Times New Roman" w:cs="Times New Roman"/>
          <w:b/>
          <w:bCs/>
          <w:iCs/>
          <w:sz w:val="24"/>
          <w:szCs w:val="24"/>
        </w:rPr>
        <w:t>qualquer</w:t>
      </w:r>
      <w:r w:rsidRPr="00E4785C">
        <w:rPr>
          <w:rFonts w:ascii="Times New Roman" w:hAnsi="Times New Roman" w:cs="Times New Roman"/>
          <w:iCs/>
          <w:sz w:val="24"/>
          <w:szCs w:val="24"/>
        </w:rPr>
        <w:t xml:space="preserve"> dos índices de Liquidez Geral (LG), Solvência Geral (SG) ou Liquidez Corrente (LC), será exigido, </w:t>
      </w:r>
      <w:r w:rsidRPr="00E4785C">
        <w:rPr>
          <w:rFonts w:ascii="Times New Roman" w:hAnsi="Times New Roman" w:cs="Times New Roman"/>
          <w:b/>
          <w:bCs/>
          <w:iCs/>
          <w:sz w:val="24"/>
          <w:szCs w:val="24"/>
        </w:rPr>
        <w:t>para fins de habilitação</w:t>
      </w:r>
      <w:r w:rsidRPr="00E4785C">
        <w:rPr>
          <w:rFonts w:ascii="Times New Roman" w:hAnsi="Times New Roman" w:cs="Times New Roman"/>
          <w:iCs/>
          <w:sz w:val="24"/>
          <w:szCs w:val="24"/>
        </w:rPr>
        <w:t xml:space="preserve">, a comprovação de </w:t>
      </w:r>
      <w:r w:rsidRPr="00E4785C">
        <w:rPr>
          <w:rFonts w:ascii="Times New Roman" w:hAnsi="Times New Roman" w:cs="Times New Roman"/>
          <w:b/>
          <w:bCs/>
          <w:iCs/>
          <w:sz w:val="24"/>
          <w:szCs w:val="24"/>
        </w:rPr>
        <w:t>patrimônio líquido mínimo correspondente a até 10% (dez por cento)</w:t>
      </w:r>
      <w:r w:rsidRPr="00E4785C">
        <w:rPr>
          <w:rFonts w:ascii="Times New Roman" w:hAnsi="Times New Roman" w:cs="Times New Roman"/>
          <w:iCs/>
          <w:sz w:val="24"/>
          <w:szCs w:val="24"/>
        </w:rPr>
        <w:t xml:space="preserve"> do </w:t>
      </w:r>
      <w:r w:rsidRPr="00E4785C">
        <w:rPr>
          <w:rFonts w:ascii="Times New Roman" w:hAnsi="Times New Roman" w:cs="Times New Roman"/>
          <w:b/>
          <w:bCs/>
          <w:iCs/>
          <w:sz w:val="24"/>
          <w:szCs w:val="24"/>
        </w:rPr>
        <w:t xml:space="preserve">valor total estimado da contratação para o período de </w:t>
      </w:r>
      <w:r w:rsidRPr="00E4785C">
        <w:rPr>
          <w:rFonts w:ascii="Times New Roman" w:hAnsi="Times New Roman" w:cs="Times New Roman"/>
          <w:b/>
          <w:bCs/>
          <w:iCs/>
          <w:sz w:val="24"/>
          <w:szCs w:val="24"/>
          <w:lang w:val="pt-BR"/>
        </w:rPr>
        <w:t>12</w:t>
      </w:r>
      <w:r w:rsidRPr="00E4785C">
        <w:rPr>
          <w:rFonts w:ascii="Times New Roman" w:hAnsi="Times New Roman" w:cs="Times New Roman"/>
          <w:b/>
          <w:bCs/>
          <w:iCs/>
          <w:sz w:val="24"/>
          <w:szCs w:val="24"/>
        </w:rPr>
        <w:t xml:space="preserve"> (</w:t>
      </w:r>
      <w:r w:rsidRPr="00E4785C">
        <w:rPr>
          <w:rFonts w:ascii="Times New Roman" w:hAnsi="Times New Roman" w:cs="Times New Roman"/>
          <w:b/>
          <w:bCs/>
          <w:iCs/>
          <w:sz w:val="24"/>
          <w:szCs w:val="24"/>
          <w:lang w:val="pt-BR"/>
        </w:rPr>
        <w:t>doze</w:t>
      </w:r>
      <w:r w:rsidRPr="00E4785C">
        <w:rPr>
          <w:rFonts w:ascii="Times New Roman" w:hAnsi="Times New Roman" w:cs="Times New Roman"/>
          <w:b/>
          <w:bCs/>
          <w:iCs/>
          <w:sz w:val="24"/>
          <w:szCs w:val="24"/>
        </w:rPr>
        <w:t>) meses</w:t>
      </w:r>
      <w:r w:rsidRPr="00E4785C">
        <w:rPr>
          <w:rFonts w:ascii="Times New Roman" w:hAnsi="Times New Roman" w:cs="Times New Roman"/>
          <w:iCs/>
          <w:sz w:val="24"/>
          <w:szCs w:val="24"/>
        </w:rPr>
        <w:t>, nos termos do art. 69, §4º, da Lei nº 14.133/2021</w:t>
      </w:r>
      <w:r w:rsidRPr="00E4785C">
        <w:rPr>
          <w:rFonts w:ascii="Times New Roman" w:hAnsi="Times New Roman" w:cs="Times New Roman"/>
          <w:iCs/>
          <w:sz w:val="24"/>
          <w:szCs w:val="24"/>
          <w:lang w:val="pt-BR"/>
        </w:rPr>
        <w:t>.</w:t>
      </w:r>
    </w:p>
    <w:p w14:paraId="71B7FB12" w14:textId="77777777" w:rsidR="006807AB" w:rsidRPr="00E4785C" w:rsidRDefault="001020D0">
      <w:pPr>
        <w:tabs>
          <w:tab w:val="left" w:pos="426"/>
          <w:tab w:val="left" w:pos="567"/>
          <w:tab w:val="left" w:pos="720"/>
          <w:tab w:val="left" w:pos="2154"/>
        </w:tabs>
        <w:jc w:val="both"/>
        <w:rPr>
          <w:rFonts w:ascii="Times New Roman" w:hAnsi="Times New Roman" w:cs="Times New Roman"/>
          <w:iCs/>
          <w:sz w:val="24"/>
          <w:szCs w:val="24"/>
          <w:lang w:val="pt-BR"/>
        </w:rPr>
      </w:pPr>
      <w:r w:rsidRPr="00E4785C">
        <w:rPr>
          <w:rFonts w:ascii="Times New Roman" w:hAnsi="Times New Roman" w:cs="Times New Roman"/>
          <w:iCs/>
          <w:sz w:val="24"/>
          <w:szCs w:val="24"/>
          <w:lang w:val="pt-BR"/>
        </w:rPr>
        <w:t>10.26 Os documentos referidos acima limitar-se-ão ao último exercício no caso de a pessoa jurídica ter sido constituída há menos de 2 (dois) anos;</w:t>
      </w:r>
    </w:p>
    <w:p w14:paraId="3A27D993" w14:textId="77777777" w:rsidR="006807AB" w:rsidRPr="00E4785C" w:rsidRDefault="001020D0">
      <w:pPr>
        <w:tabs>
          <w:tab w:val="left" w:pos="426"/>
          <w:tab w:val="left" w:pos="567"/>
          <w:tab w:val="left" w:pos="720"/>
          <w:tab w:val="left" w:pos="2154"/>
        </w:tabs>
        <w:jc w:val="both"/>
        <w:rPr>
          <w:rFonts w:ascii="Times New Roman" w:hAnsi="Times New Roman" w:cs="Times New Roman"/>
          <w:iCs/>
          <w:sz w:val="24"/>
          <w:szCs w:val="24"/>
          <w:lang w:val="pt-BR"/>
        </w:rPr>
      </w:pPr>
      <w:r w:rsidRPr="00E4785C">
        <w:rPr>
          <w:rFonts w:ascii="Times New Roman" w:hAnsi="Times New Roman" w:cs="Times New Roman"/>
          <w:iCs/>
          <w:sz w:val="24"/>
          <w:szCs w:val="24"/>
          <w:lang w:val="pt-BR"/>
        </w:rPr>
        <w:t xml:space="preserve">10.27 Os documentos referidos acima deverão ser exigidos com base no limite definido pela Receita Federal do Brasil para transmissão da Escrituração Contábil Digital - ECD ao </w:t>
      </w:r>
      <w:proofErr w:type="spellStart"/>
      <w:r w:rsidRPr="00E4785C">
        <w:rPr>
          <w:rFonts w:ascii="Times New Roman" w:hAnsi="Times New Roman" w:cs="Times New Roman"/>
          <w:iCs/>
          <w:sz w:val="24"/>
          <w:szCs w:val="24"/>
          <w:lang w:val="pt-BR"/>
        </w:rPr>
        <w:t>Sped</w:t>
      </w:r>
      <w:proofErr w:type="spellEnd"/>
      <w:r w:rsidRPr="00E4785C">
        <w:rPr>
          <w:rFonts w:ascii="Times New Roman" w:hAnsi="Times New Roman" w:cs="Times New Roman"/>
          <w:iCs/>
          <w:sz w:val="24"/>
          <w:szCs w:val="24"/>
          <w:lang w:val="pt-BR"/>
        </w:rPr>
        <w:t>.</w:t>
      </w:r>
    </w:p>
    <w:p w14:paraId="25D2B5F2" w14:textId="77777777" w:rsidR="006807AB" w:rsidRPr="00E4785C" w:rsidRDefault="001020D0">
      <w:pPr>
        <w:tabs>
          <w:tab w:val="left" w:pos="426"/>
          <w:tab w:val="left" w:pos="567"/>
          <w:tab w:val="left" w:pos="720"/>
          <w:tab w:val="left" w:pos="2154"/>
        </w:tabs>
        <w:jc w:val="both"/>
        <w:rPr>
          <w:rFonts w:ascii="Times New Roman" w:hAnsi="Times New Roman" w:cs="Times New Roman"/>
          <w:iCs/>
          <w:sz w:val="24"/>
          <w:szCs w:val="24"/>
          <w:lang w:val="pt-BR"/>
        </w:rPr>
      </w:pPr>
      <w:r w:rsidRPr="00E4785C">
        <w:rPr>
          <w:rFonts w:ascii="Times New Roman" w:hAnsi="Times New Roman" w:cs="Times New Roman"/>
          <w:iCs/>
          <w:sz w:val="24"/>
          <w:szCs w:val="24"/>
          <w:lang w:val="pt-BR"/>
        </w:rPr>
        <w:t>10.28 O atendimento dos índices econômicos previstos neste termo de referência deverá ser atestado mediante declaração assinada por profissional habilitado da área contábil, apresentada pelo fornecedor</w:t>
      </w:r>
    </w:p>
    <w:p w14:paraId="1F9ABAB7" w14:textId="77777777" w:rsidR="006807AB" w:rsidRPr="00E4785C" w:rsidRDefault="001020D0">
      <w:pPr>
        <w:tabs>
          <w:tab w:val="left" w:pos="426"/>
          <w:tab w:val="left" w:pos="567"/>
          <w:tab w:val="left" w:pos="720"/>
          <w:tab w:val="left" w:pos="2154"/>
        </w:tabs>
        <w:jc w:val="both"/>
        <w:rPr>
          <w:rFonts w:ascii="Times New Roman" w:hAnsi="Times New Roman" w:cs="Times New Roman"/>
          <w:b/>
          <w:bCs/>
          <w:iCs/>
          <w:sz w:val="24"/>
          <w:szCs w:val="24"/>
          <w:lang w:val="pt-BR"/>
        </w:rPr>
      </w:pPr>
      <w:r w:rsidRPr="00E4785C">
        <w:rPr>
          <w:rFonts w:ascii="Times New Roman" w:hAnsi="Times New Roman" w:cs="Times New Roman"/>
          <w:iCs/>
          <w:sz w:val="24"/>
          <w:szCs w:val="24"/>
          <w:lang w:val="pt-BR"/>
        </w:rPr>
        <w:tab/>
      </w:r>
      <w:r w:rsidRPr="00E4785C">
        <w:rPr>
          <w:rFonts w:ascii="Times New Roman" w:hAnsi="Times New Roman" w:cs="Times New Roman"/>
          <w:b/>
          <w:bCs/>
          <w:iCs/>
          <w:sz w:val="24"/>
          <w:szCs w:val="24"/>
          <w:lang w:val="pt-BR"/>
        </w:rPr>
        <w:t>10.28.1 Justificativa</w:t>
      </w:r>
    </w:p>
    <w:p w14:paraId="0DF9C1FF" w14:textId="77777777" w:rsidR="006807AB" w:rsidRPr="00E4785C" w:rsidRDefault="001020D0">
      <w:pPr>
        <w:tabs>
          <w:tab w:val="left" w:pos="426"/>
          <w:tab w:val="left" w:pos="567"/>
          <w:tab w:val="left" w:pos="720"/>
          <w:tab w:val="left" w:pos="2154"/>
        </w:tabs>
        <w:jc w:val="both"/>
        <w:rPr>
          <w:rFonts w:ascii="Times New Roman" w:hAnsi="Times New Roman" w:cs="Times New Roman"/>
          <w:iCs/>
          <w:sz w:val="24"/>
          <w:szCs w:val="24"/>
          <w:lang w:val="pt-BR"/>
        </w:rPr>
      </w:pPr>
      <w:r w:rsidRPr="00E4785C">
        <w:rPr>
          <w:rFonts w:ascii="Times New Roman" w:hAnsi="Times New Roman" w:cs="Times New Roman"/>
          <w:iCs/>
          <w:sz w:val="24"/>
          <w:szCs w:val="24"/>
          <w:lang w:val="pt-BR"/>
        </w:rPr>
        <w:tab/>
      </w:r>
      <w:r w:rsidRPr="00E4785C">
        <w:rPr>
          <w:rFonts w:ascii="Times New Roman" w:hAnsi="Times New Roman" w:cs="Times New Roman"/>
          <w:iCs/>
          <w:sz w:val="24"/>
          <w:szCs w:val="24"/>
          <w:lang w:val="pt-BR"/>
        </w:rPr>
        <w:tab/>
        <w:t xml:space="preserve">10.28.1.1 </w:t>
      </w:r>
      <w:r w:rsidRPr="00E4785C">
        <w:rPr>
          <w:rFonts w:ascii="Times New Roman" w:hAnsi="Times New Roman" w:cs="Times New Roman"/>
          <w:iCs/>
          <w:sz w:val="24"/>
          <w:szCs w:val="24"/>
        </w:rPr>
        <w:t xml:space="preserve">A adoção da declaração assinada por profissional habilitado da área contábil justifica-se pela necessidade de </w:t>
      </w:r>
      <w:r w:rsidRPr="00E4785C">
        <w:rPr>
          <w:rFonts w:ascii="Times New Roman" w:hAnsi="Times New Roman" w:cs="Times New Roman"/>
          <w:b/>
          <w:bCs/>
          <w:iCs/>
          <w:sz w:val="24"/>
          <w:szCs w:val="24"/>
        </w:rPr>
        <w:t>eficiência na análise da habilitação</w:t>
      </w:r>
      <w:r w:rsidRPr="00E4785C">
        <w:rPr>
          <w:rFonts w:ascii="Times New Roman" w:hAnsi="Times New Roman" w:cs="Times New Roman"/>
          <w:iCs/>
          <w:sz w:val="24"/>
          <w:szCs w:val="24"/>
        </w:rPr>
        <w:t xml:space="preserve">, </w:t>
      </w:r>
      <w:r w:rsidRPr="00E4785C">
        <w:rPr>
          <w:rFonts w:ascii="Times New Roman" w:hAnsi="Times New Roman" w:cs="Times New Roman"/>
          <w:b/>
          <w:bCs/>
          <w:iCs/>
          <w:sz w:val="24"/>
          <w:szCs w:val="24"/>
        </w:rPr>
        <w:t>padronização da aferição dos índices econômicos</w:t>
      </w:r>
      <w:r w:rsidRPr="00E4785C">
        <w:rPr>
          <w:rFonts w:ascii="Times New Roman" w:hAnsi="Times New Roman" w:cs="Times New Roman"/>
          <w:iCs/>
          <w:sz w:val="24"/>
          <w:szCs w:val="24"/>
        </w:rPr>
        <w:t xml:space="preserve"> e </w:t>
      </w:r>
      <w:r w:rsidRPr="00E4785C">
        <w:rPr>
          <w:rFonts w:ascii="Times New Roman" w:hAnsi="Times New Roman" w:cs="Times New Roman"/>
          <w:b/>
          <w:bCs/>
          <w:iCs/>
          <w:sz w:val="24"/>
          <w:szCs w:val="24"/>
        </w:rPr>
        <w:t>mitigação de erros formais</w:t>
      </w:r>
      <w:r w:rsidRPr="00E4785C">
        <w:rPr>
          <w:rFonts w:ascii="Times New Roman" w:hAnsi="Times New Roman" w:cs="Times New Roman"/>
          <w:iCs/>
          <w:sz w:val="24"/>
          <w:szCs w:val="24"/>
        </w:rPr>
        <w:t>, sem afastar a exigência dos demonstrativos contábeis legalmente previstos, conforme art. 69, §1º, da Lei nº 14.133/2021</w:t>
      </w:r>
      <w:r w:rsidRPr="00E4785C">
        <w:rPr>
          <w:rFonts w:ascii="Times New Roman" w:hAnsi="Times New Roman" w:cs="Times New Roman"/>
          <w:iCs/>
          <w:sz w:val="24"/>
          <w:szCs w:val="24"/>
          <w:lang w:val="pt-BR"/>
        </w:rPr>
        <w:t>.</w:t>
      </w:r>
    </w:p>
    <w:p w14:paraId="4193FA00" w14:textId="77777777" w:rsidR="006807AB" w:rsidRPr="00E4785C" w:rsidRDefault="001020D0">
      <w:pPr>
        <w:tabs>
          <w:tab w:val="left" w:pos="426"/>
          <w:tab w:val="left" w:pos="567"/>
          <w:tab w:val="left" w:pos="720"/>
          <w:tab w:val="left" w:pos="2154"/>
        </w:tabs>
        <w:jc w:val="both"/>
        <w:rPr>
          <w:rFonts w:ascii="Times New Roman" w:hAnsi="Times New Roman" w:cs="Times New Roman"/>
          <w:iCs/>
          <w:sz w:val="24"/>
          <w:szCs w:val="24"/>
          <w:lang w:val="pt-BR"/>
        </w:rPr>
      </w:pPr>
      <w:r w:rsidRPr="00E4785C">
        <w:rPr>
          <w:rFonts w:ascii="Times New Roman" w:hAnsi="Times New Roman" w:cs="Times New Roman"/>
          <w:iCs/>
          <w:sz w:val="24"/>
          <w:szCs w:val="24"/>
          <w:lang w:val="pt-BR"/>
        </w:rPr>
        <w:t>10.29 As empresas criadas no exercício financeiro da licitação/contratação deverão atender a todas as exigências da habilitação e poderão substituir os demonstrativos contábeis pelo balanço de abertura.</w:t>
      </w:r>
    </w:p>
    <w:p w14:paraId="64EAABD6" w14:textId="77777777" w:rsidR="006807AB" w:rsidRPr="00E4785C" w:rsidRDefault="006807AB">
      <w:pPr>
        <w:tabs>
          <w:tab w:val="left" w:pos="426"/>
          <w:tab w:val="left" w:pos="567"/>
          <w:tab w:val="left" w:pos="720"/>
          <w:tab w:val="left" w:pos="2154"/>
        </w:tabs>
        <w:jc w:val="both"/>
        <w:rPr>
          <w:rFonts w:ascii="Times New Roman" w:hAnsi="Times New Roman" w:cs="Times New Roman"/>
          <w:iCs/>
          <w:sz w:val="24"/>
          <w:szCs w:val="24"/>
          <w:lang w:val="pt-BR"/>
        </w:rPr>
      </w:pPr>
    </w:p>
    <w:p w14:paraId="19CF28C8" w14:textId="77777777" w:rsidR="006807AB" w:rsidRPr="00E4785C" w:rsidRDefault="001020D0">
      <w:pPr>
        <w:tabs>
          <w:tab w:val="left" w:pos="426"/>
          <w:tab w:val="left" w:pos="567"/>
          <w:tab w:val="left" w:pos="720"/>
          <w:tab w:val="left" w:pos="2154"/>
        </w:tabs>
        <w:jc w:val="both"/>
        <w:rPr>
          <w:rFonts w:ascii="Times New Roman" w:hAnsi="Times New Roman" w:cs="Times New Roman"/>
          <w:b/>
          <w:bCs/>
          <w:iCs/>
          <w:sz w:val="24"/>
          <w:szCs w:val="24"/>
          <w:lang w:val="pt-BR"/>
        </w:rPr>
      </w:pPr>
      <w:r w:rsidRPr="00E4785C">
        <w:rPr>
          <w:rFonts w:ascii="Times New Roman" w:hAnsi="Times New Roman" w:cs="Times New Roman"/>
          <w:b/>
          <w:bCs/>
          <w:iCs/>
          <w:sz w:val="24"/>
          <w:szCs w:val="24"/>
          <w:lang w:val="pt-BR"/>
        </w:rPr>
        <w:t>Qualificação técnica</w:t>
      </w:r>
    </w:p>
    <w:p w14:paraId="3B5C33AF" w14:textId="77777777" w:rsidR="006807AB" w:rsidRPr="00E4785C" w:rsidRDefault="001020D0">
      <w:pPr>
        <w:tabs>
          <w:tab w:val="left" w:pos="426"/>
          <w:tab w:val="left" w:pos="567"/>
          <w:tab w:val="left" w:pos="720"/>
          <w:tab w:val="left" w:pos="2154"/>
        </w:tabs>
        <w:jc w:val="both"/>
        <w:rPr>
          <w:rFonts w:ascii="Times New Roman" w:hAnsi="Times New Roman" w:cs="Times New Roman"/>
          <w:iCs/>
          <w:sz w:val="24"/>
          <w:szCs w:val="24"/>
          <w:lang w:val="pt-BR"/>
        </w:rPr>
      </w:pPr>
      <w:r w:rsidRPr="00E4785C">
        <w:rPr>
          <w:rFonts w:ascii="Times New Roman" w:hAnsi="Times New Roman" w:cs="Times New Roman"/>
          <w:iCs/>
          <w:sz w:val="24"/>
          <w:szCs w:val="24"/>
          <w:lang w:val="pt-BR"/>
        </w:rPr>
        <w:t>10.30 Declaração de que o fornecedor tomou conhecimento de todas as informações e das condições locais para o cumprimento das obrigações objeto da contratação.</w:t>
      </w:r>
    </w:p>
    <w:p w14:paraId="5B378ECC" w14:textId="77777777" w:rsidR="006807AB" w:rsidRPr="00E4785C" w:rsidRDefault="001020D0">
      <w:pPr>
        <w:tabs>
          <w:tab w:val="left" w:pos="426"/>
          <w:tab w:val="left" w:pos="567"/>
          <w:tab w:val="left" w:pos="720"/>
          <w:tab w:val="left" w:pos="2154"/>
        </w:tabs>
        <w:jc w:val="both"/>
        <w:rPr>
          <w:rFonts w:ascii="Times New Roman" w:hAnsi="Times New Roman" w:cs="Times New Roman"/>
          <w:iCs/>
          <w:sz w:val="24"/>
          <w:szCs w:val="24"/>
          <w:lang w:val="pt-BR"/>
        </w:rPr>
      </w:pPr>
      <w:r w:rsidRPr="00E4785C">
        <w:rPr>
          <w:rFonts w:ascii="Times New Roman" w:hAnsi="Times New Roman" w:cs="Times New Roman"/>
          <w:iCs/>
          <w:sz w:val="24"/>
          <w:szCs w:val="24"/>
          <w:lang w:val="pt-BR"/>
        </w:rPr>
        <w:tab/>
        <w:t>10.30.1 Essa declaração poderá ser substituída por declaração formal assinada pelo responsável técnico do interessado acerca do conhecimento pleno das condições e peculiaridades da contratação.</w:t>
      </w:r>
    </w:p>
    <w:p w14:paraId="7D6E1A39" w14:textId="77777777" w:rsidR="006807AB" w:rsidRPr="00E4785C" w:rsidRDefault="006807AB">
      <w:pPr>
        <w:tabs>
          <w:tab w:val="left" w:pos="426"/>
          <w:tab w:val="left" w:pos="567"/>
          <w:tab w:val="left" w:pos="720"/>
          <w:tab w:val="left" w:pos="2154"/>
        </w:tabs>
        <w:jc w:val="both"/>
        <w:rPr>
          <w:rFonts w:ascii="Times New Roman" w:hAnsi="Times New Roman" w:cs="Times New Roman"/>
          <w:iCs/>
          <w:sz w:val="24"/>
          <w:szCs w:val="24"/>
          <w:lang w:val="pt-BR"/>
        </w:rPr>
      </w:pPr>
    </w:p>
    <w:p w14:paraId="03F0EF0D" w14:textId="77777777" w:rsidR="006807AB" w:rsidRPr="00E4785C" w:rsidRDefault="001020D0">
      <w:pPr>
        <w:tabs>
          <w:tab w:val="left" w:pos="426"/>
          <w:tab w:val="left" w:pos="567"/>
          <w:tab w:val="left" w:pos="720"/>
          <w:tab w:val="left" w:pos="2154"/>
        </w:tabs>
        <w:jc w:val="both"/>
        <w:rPr>
          <w:rFonts w:ascii="Times New Roman" w:hAnsi="Times New Roman" w:cs="Times New Roman"/>
          <w:b/>
          <w:bCs/>
          <w:iCs/>
          <w:sz w:val="24"/>
          <w:szCs w:val="24"/>
          <w:lang w:val="pt-BR"/>
        </w:rPr>
      </w:pPr>
      <w:r w:rsidRPr="00E4785C">
        <w:rPr>
          <w:rFonts w:ascii="Times New Roman" w:hAnsi="Times New Roman" w:cs="Times New Roman"/>
          <w:b/>
          <w:bCs/>
          <w:iCs/>
          <w:sz w:val="24"/>
          <w:szCs w:val="24"/>
          <w:lang w:val="pt-BR"/>
        </w:rPr>
        <w:t>Qualificação Técnico</w:t>
      </w:r>
    </w:p>
    <w:p w14:paraId="4D0F8064" w14:textId="77777777" w:rsidR="006807AB" w:rsidRPr="00E4785C" w:rsidRDefault="001020D0">
      <w:pPr>
        <w:tabs>
          <w:tab w:val="left" w:pos="426"/>
          <w:tab w:val="left" w:pos="567"/>
          <w:tab w:val="left" w:pos="720"/>
          <w:tab w:val="left" w:pos="2154"/>
        </w:tabs>
        <w:jc w:val="both"/>
        <w:rPr>
          <w:rFonts w:ascii="Times New Roman" w:hAnsi="Times New Roman" w:cs="Times New Roman"/>
          <w:iCs/>
          <w:sz w:val="24"/>
          <w:szCs w:val="24"/>
          <w:lang w:val="pt-BR"/>
        </w:rPr>
      </w:pPr>
      <w:r w:rsidRPr="00E4785C">
        <w:rPr>
          <w:rFonts w:ascii="Times New Roman" w:hAnsi="Times New Roman" w:cs="Times New Roman"/>
          <w:iCs/>
          <w:sz w:val="24"/>
          <w:szCs w:val="24"/>
          <w:lang w:val="pt-BR"/>
        </w:rPr>
        <w:t xml:space="preserve">10.31 </w:t>
      </w:r>
      <w:r w:rsidRPr="00E4785C">
        <w:rPr>
          <w:rFonts w:ascii="Times New Roman" w:hAnsi="Times New Roman" w:cs="Times New Roman"/>
          <w:b/>
          <w:bCs/>
          <w:iCs/>
          <w:sz w:val="24"/>
          <w:szCs w:val="24"/>
        </w:rPr>
        <w:t>Comprovação de aptidão técnica para execução de serviços compatíveis com o objeto da contratação</w:t>
      </w:r>
      <w:r w:rsidRPr="00E4785C">
        <w:rPr>
          <w:rFonts w:ascii="Times New Roman" w:hAnsi="Times New Roman" w:cs="Times New Roman"/>
          <w:iCs/>
          <w:sz w:val="24"/>
          <w:szCs w:val="24"/>
        </w:rPr>
        <w:t xml:space="preserve">, por meio da apresentação de </w:t>
      </w:r>
      <w:r w:rsidRPr="00E4785C">
        <w:rPr>
          <w:rFonts w:ascii="Times New Roman" w:hAnsi="Times New Roman" w:cs="Times New Roman"/>
          <w:b/>
          <w:bCs/>
          <w:iCs/>
          <w:sz w:val="24"/>
          <w:szCs w:val="24"/>
        </w:rPr>
        <w:t>atestados ou declarações de capacidade técnica</w:t>
      </w:r>
      <w:r w:rsidRPr="00E4785C">
        <w:rPr>
          <w:rFonts w:ascii="Times New Roman" w:hAnsi="Times New Roman" w:cs="Times New Roman"/>
          <w:iCs/>
          <w:sz w:val="24"/>
          <w:szCs w:val="24"/>
        </w:rPr>
        <w:t xml:space="preserve">, fornecidos por pessoas jurídicas de direito público ou privado, que comprovem a </w:t>
      </w:r>
      <w:r w:rsidRPr="00E4785C">
        <w:rPr>
          <w:rFonts w:ascii="Times New Roman" w:hAnsi="Times New Roman" w:cs="Times New Roman"/>
          <w:iCs/>
          <w:sz w:val="24"/>
          <w:szCs w:val="24"/>
        </w:rPr>
        <w:lastRenderedPageBreak/>
        <w:t>execução satisfatória de serviços de natureza semelhante, em complexidade tecnológica e operacional equivalente ou superior à do objeto desta contratação</w:t>
      </w:r>
    </w:p>
    <w:p w14:paraId="66BD5EC8" w14:textId="77777777" w:rsidR="006807AB" w:rsidRPr="00E4785C" w:rsidRDefault="001020D0">
      <w:pPr>
        <w:tabs>
          <w:tab w:val="left" w:pos="426"/>
          <w:tab w:val="left" w:pos="567"/>
          <w:tab w:val="left" w:pos="720"/>
          <w:tab w:val="left" w:pos="2154"/>
        </w:tabs>
        <w:jc w:val="both"/>
        <w:rPr>
          <w:rFonts w:ascii="Times New Roman" w:hAnsi="Times New Roman" w:cs="Times New Roman"/>
          <w:iCs/>
          <w:sz w:val="24"/>
          <w:szCs w:val="24"/>
          <w:lang w:val="pt-BR"/>
        </w:rPr>
      </w:pPr>
      <w:r w:rsidRPr="00E4785C">
        <w:rPr>
          <w:rFonts w:ascii="Times New Roman" w:hAnsi="Times New Roman" w:cs="Times New Roman"/>
          <w:iCs/>
          <w:sz w:val="24"/>
          <w:szCs w:val="24"/>
          <w:lang w:val="pt-BR"/>
        </w:rPr>
        <w:t xml:space="preserve">10.31.1. </w:t>
      </w:r>
      <w:r w:rsidRPr="00E4785C">
        <w:rPr>
          <w:rFonts w:ascii="Times New Roman" w:hAnsi="Times New Roman" w:cs="Times New Roman"/>
          <w:iCs/>
          <w:sz w:val="24"/>
          <w:szCs w:val="24"/>
        </w:rPr>
        <w:t xml:space="preserve">Para fins da comprovação de que trata este subitem, os atestados deverão dizer respeito a contrato(s) executado(s) que comprovem a prestação de </w:t>
      </w:r>
      <w:r w:rsidRPr="00E4785C">
        <w:rPr>
          <w:rFonts w:ascii="Times New Roman" w:hAnsi="Times New Roman" w:cs="Times New Roman"/>
          <w:b/>
          <w:bCs/>
          <w:iCs/>
          <w:sz w:val="24"/>
          <w:szCs w:val="24"/>
        </w:rPr>
        <w:t>serviços de locação de software ou serviços de tecnologia da informação</w:t>
      </w:r>
      <w:r w:rsidRPr="00E4785C">
        <w:rPr>
          <w:rFonts w:ascii="Times New Roman" w:hAnsi="Times New Roman" w:cs="Times New Roman"/>
          <w:iCs/>
          <w:sz w:val="24"/>
          <w:szCs w:val="24"/>
        </w:rPr>
        <w:t xml:space="preserve">, compatíveis com o objeto desta contratação, </w:t>
      </w:r>
      <w:r w:rsidRPr="00E4785C">
        <w:rPr>
          <w:rFonts w:ascii="Times New Roman" w:hAnsi="Times New Roman" w:cs="Times New Roman"/>
          <w:b/>
          <w:bCs/>
          <w:iCs/>
          <w:sz w:val="24"/>
          <w:szCs w:val="24"/>
        </w:rPr>
        <w:t>limitados às parcelas de maior relevância e valor significativo</w:t>
      </w:r>
      <w:r w:rsidRPr="00E4785C">
        <w:rPr>
          <w:rFonts w:ascii="Times New Roman" w:hAnsi="Times New Roman" w:cs="Times New Roman"/>
          <w:iCs/>
          <w:sz w:val="24"/>
          <w:szCs w:val="24"/>
        </w:rPr>
        <w:t>, assim consideradas aquelas relacionadas à disponibilização, operação e suporte da solução contratada</w:t>
      </w:r>
      <w:r w:rsidRPr="00E4785C">
        <w:rPr>
          <w:rFonts w:ascii="Times New Roman" w:hAnsi="Times New Roman" w:cs="Times New Roman"/>
          <w:iCs/>
          <w:sz w:val="24"/>
          <w:szCs w:val="24"/>
          <w:lang w:val="pt-BR"/>
        </w:rPr>
        <w:t>.</w:t>
      </w:r>
    </w:p>
    <w:p w14:paraId="09EA126D" w14:textId="77777777" w:rsidR="006807AB" w:rsidRPr="00E4785C" w:rsidRDefault="001020D0">
      <w:pPr>
        <w:tabs>
          <w:tab w:val="left" w:pos="426"/>
          <w:tab w:val="left" w:pos="567"/>
          <w:tab w:val="left" w:pos="720"/>
          <w:tab w:val="left" w:pos="2154"/>
        </w:tabs>
        <w:jc w:val="both"/>
        <w:rPr>
          <w:rFonts w:ascii="Times New Roman" w:hAnsi="Times New Roman" w:cs="Times New Roman"/>
          <w:iCs/>
          <w:sz w:val="24"/>
          <w:szCs w:val="24"/>
          <w:lang w:val="pt-BR"/>
        </w:rPr>
      </w:pPr>
      <w:r w:rsidRPr="00E4785C">
        <w:rPr>
          <w:rFonts w:ascii="Times New Roman" w:hAnsi="Times New Roman" w:cs="Times New Roman"/>
          <w:iCs/>
          <w:sz w:val="24"/>
          <w:szCs w:val="24"/>
          <w:lang w:val="pt-BR"/>
        </w:rPr>
        <w:tab/>
        <w:t xml:space="preserve">10.31.1.1 </w:t>
      </w:r>
      <w:r w:rsidRPr="00E4785C">
        <w:rPr>
          <w:rFonts w:ascii="Times New Roman" w:hAnsi="Times New Roman" w:cs="Times New Roman"/>
          <w:iCs/>
          <w:sz w:val="24"/>
          <w:szCs w:val="24"/>
        </w:rPr>
        <w:t xml:space="preserve">Contrato(s) que comprove(m) a experiência mínima de </w:t>
      </w:r>
      <w:r w:rsidRPr="00E4785C">
        <w:rPr>
          <w:rFonts w:ascii="Times New Roman" w:hAnsi="Times New Roman" w:cs="Times New Roman"/>
          <w:b/>
          <w:bCs/>
          <w:iCs/>
          <w:sz w:val="24"/>
          <w:szCs w:val="24"/>
        </w:rPr>
        <w:t>até 3 (três) anos</w:t>
      </w:r>
      <w:r w:rsidRPr="00E4785C">
        <w:rPr>
          <w:rFonts w:ascii="Times New Roman" w:hAnsi="Times New Roman" w:cs="Times New Roman"/>
          <w:iCs/>
          <w:sz w:val="24"/>
          <w:szCs w:val="24"/>
        </w:rPr>
        <w:t xml:space="preserve"> do fornecedor na prestação de serviços compatíveis com o objeto desta contratação, em períodos sucessivos ou não, sendo aceito o somatório de atestados de períodos distintos</w:t>
      </w:r>
      <w:r w:rsidRPr="00E4785C">
        <w:rPr>
          <w:rFonts w:ascii="Times New Roman" w:hAnsi="Times New Roman" w:cs="Times New Roman"/>
          <w:iCs/>
          <w:sz w:val="24"/>
          <w:szCs w:val="24"/>
          <w:lang w:val="pt-BR"/>
        </w:rPr>
        <w:t>.</w:t>
      </w:r>
    </w:p>
    <w:p w14:paraId="73D1850F" w14:textId="77777777" w:rsidR="006807AB" w:rsidRPr="00E4785C" w:rsidRDefault="001020D0">
      <w:pPr>
        <w:tabs>
          <w:tab w:val="left" w:pos="426"/>
          <w:tab w:val="left" w:pos="567"/>
          <w:tab w:val="left" w:pos="720"/>
          <w:tab w:val="left" w:pos="2154"/>
        </w:tabs>
        <w:jc w:val="both"/>
        <w:rPr>
          <w:rFonts w:ascii="Times New Roman" w:hAnsi="Times New Roman" w:cs="Times New Roman"/>
          <w:iCs/>
          <w:sz w:val="24"/>
          <w:szCs w:val="24"/>
          <w:lang w:val="pt-BR"/>
        </w:rPr>
      </w:pPr>
      <w:r w:rsidRPr="00E4785C">
        <w:rPr>
          <w:rFonts w:ascii="Times New Roman" w:hAnsi="Times New Roman" w:cs="Times New Roman"/>
          <w:iCs/>
          <w:sz w:val="24"/>
          <w:szCs w:val="24"/>
          <w:lang w:val="pt-BR"/>
        </w:rPr>
        <w:t xml:space="preserve">10.31.2 </w:t>
      </w:r>
      <w:r w:rsidRPr="00E4785C">
        <w:rPr>
          <w:rFonts w:ascii="Times New Roman" w:hAnsi="Times New Roman" w:cs="Times New Roman"/>
          <w:iCs/>
          <w:sz w:val="24"/>
          <w:szCs w:val="24"/>
        </w:rPr>
        <w:t>Serão admitidos, para fins de comprovação da capacidade técnica, a apresentação e o somatório de diferentes atestados de serviços executados de forma concomitante, desde que comprovem a execução de serviços compatíveis com o objeto desta contratação</w:t>
      </w:r>
      <w:r w:rsidRPr="00E4785C">
        <w:rPr>
          <w:rFonts w:ascii="Times New Roman" w:hAnsi="Times New Roman" w:cs="Times New Roman"/>
          <w:iCs/>
          <w:sz w:val="24"/>
          <w:szCs w:val="24"/>
          <w:lang w:val="pt-BR"/>
        </w:rPr>
        <w:t>.</w:t>
      </w:r>
    </w:p>
    <w:p w14:paraId="47EA89C2" w14:textId="77777777" w:rsidR="006807AB" w:rsidRPr="00E4785C" w:rsidRDefault="001020D0">
      <w:pPr>
        <w:tabs>
          <w:tab w:val="left" w:pos="426"/>
          <w:tab w:val="left" w:pos="567"/>
          <w:tab w:val="left" w:pos="720"/>
          <w:tab w:val="left" w:pos="2154"/>
        </w:tabs>
        <w:jc w:val="both"/>
        <w:rPr>
          <w:rFonts w:ascii="Times New Roman" w:hAnsi="Times New Roman" w:cs="Times New Roman"/>
          <w:iCs/>
          <w:sz w:val="24"/>
          <w:szCs w:val="24"/>
          <w:lang w:val="pt-BR"/>
        </w:rPr>
      </w:pPr>
      <w:r w:rsidRPr="00E4785C">
        <w:rPr>
          <w:rFonts w:ascii="Times New Roman" w:hAnsi="Times New Roman" w:cs="Times New Roman"/>
          <w:iCs/>
          <w:sz w:val="24"/>
          <w:szCs w:val="24"/>
          <w:lang w:val="pt-BR"/>
        </w:rPr>
        <w:t>10.31.3 Os atestados de capacidade técnica poderão ser apresentados em nome da matriz ou da filial do fornecedor.</w:t>
      </w:r>
    </w:p>
    <w:p w14:paraId="0BB3B451" w14:textId="77777777" w:rsidR="006807AB" w:rsidRPr="00E4785C" w:rsidRDefault="001020D0">
      <w:pPr>
        <w:tabs>
          <w:tab w:val="left" w:pos="426"/>
          <w:tab w:val="left" w:pos="567"/>
          <w:tab w:val="left" w:pos="720"/>
          <w:tab w:val="left" w:pos="2154"/>
        </w:tabs>
        <w:jc w:val="both"/>
        <w:rPr>
          <w:rFonts w:ascii="Times New Roman" w:hAnsi="Times New Roman" w:cs="Times New Roman"/>
          <w:iCs/>
          <w:sz w:val="24"/>
          <w:szCs w:val="24"/>
          <w:lang w:val="pt-BR"/>
        </w:rPr>
      </w:pPr>
      <w:r w:rsidRPr="00E4785C">
        <w:rPr>
          <w:rFonts w:ascii="Times New Roman" w:hAnsi="Times New Roman" w:cs="Times New Roman"/>
          <w:iCs/>
          <w:sz w:val="24"/>
          <w:szCs w:val="24"/>
          <w:lang w:val="pt-BR"/>
        </w:rPr>
        <w:t>10.31.4 O fornecedor disponibilizará todas as informações necessárias à comprovação da legitimidade dos atestados, apresentando, quando solicitado pela Administração, cópia do contrato que deu suporte à contratação, endereço atual do Contratante e local em que foram prestados os serviços, entre outros documentos.</w:t>
      </w:r>
    </w:p>
    <w:p w14:paraId="08193CEE" w14:textId="77777777" w:rsidR="006807AB" w:rsidRPr="00E4785C" w:rsidRDefault="001020D0">
      <w:pPr>
        <w:tabs>
          <w:tab w:val="left" w:pos="426"/>
          <w:tab w:val="left" w:pos="567"/>
          <w:tab w:val="left" w:pos="720"/>
          <w:tab w:val="left" w:pos="2154"/>
        </w:tabs>
        <w:jc w:val="both"/>
        <w:rPr>
          <w:rFonts w:ascii="Times New Roman" w:hAnsi="Times New Roman" w:cs="Times New Roman"/>
          <w:iCs/>
          <w:sz w:val="24"/>
          <w:szCs w:val="24"/>
          <w:lang w:val="pt-BR"/>
        </w:rPr>
      </w:pPr>
      <w:r w:rsidRPr="00E4785C">
        <w:rPr>
          <w:rFonts w:ascii="Times New Roman" w:hAnsi="Times New Roman" w:cs="Times New Roman"/>
          <w:iCs/>
          <w:sz w:val="24"/>
          <w:szCs w:val="24"/>
          <w:lang w:val="pt-BR"/>
        </w:rPr>
        <w:t>10.31.5 Os atestados deverão referir-se a serviços prestados no âmbito de sua atividade econômica principal ou secundária especificadas no contrato social vigente.</w:t>
      </w:r>
    </w:p>
    <w:p w14:paraId="4B431E19" w14:textId="77777777" w:rsidR="006807AB" w:rsidRPr="00E4785C" w:rsidRDefault="001020D0">
      <w:pPr>
        <w:tabs>
          <w:tab w:val="left" w:pos="426"/>
          <w:tab w:val="left" w:pos="567"/>
          <w:tab w:val="left" w:pos="720"/>
          <w:tab w:val="left" w:pos="2154"/>
        </w:tabs>
        <w:jc w:val="both"/>
        <w:rPr>
          <w:rFonts w:ascii="Times New Roman" w:hAnsi="Times New Roman" w:cs="Times New Roman"/>
          <w:iCs/>
          <w:sz w:val="24"/>
          <w:szCs w:val="24"/>
          <w:lang w:val="pt-BR"/>
        </w:rPr>
      </w:pPr>
      <w:r w:rsidRPr="00E4785C">
        <w:rPr>
          <w:rFonts w:ascii="Times New Roman" w:hAnsi="Times New Roman" w:cs="Times New Roman"/>
          <w:iCs/>
          <w:sz w:val="24"/>
          <w:szCs w:val="24"/>
          <w:lang w:val="pt-BR"/>
        </w:rPr>
        <w:t>10.32 Serão aceitos atestados ou outros documentos hábeis emitidos por entidades estrangeiras quando acompanhados de tradução para o português, salvo se comprovada a inidoneidade da entidade emissora.</w:t>
      </w:r>
    </w:p>
    <w:p w14:paraId="68E6824A" w14:textId="77777777" w:rsidR="006807AB" w:rsidRPr="00E4785C" w:rsidRDefault="001020D0">
      <w:pPr>
        <w:tabs>
          <w:tab w:val="left" w:pos="426"/>
          <w:tab w:val="left" w:pos="567"/>
          <w:tab w:val="left" w:pos="720"/>
          <w:tab w:val="left" w:pos="2154"/>
        </w:tabs>
        <w:jc w:val="both"/>
        <w:rPr>
          <w:rFonts w:ascii="Times New Roman" w:hAnsi="Times New Roman" w:cs="Times New Roman"/>
          <w:iCs/>
          <w:sz w:val="24"/>
          <w:szCs w:val="24"/>
          <w:lang w:val="pt-BR"/>
        </w:rPr>
      </w:pPr>
      <w:r w:rsidRPr="00E4785C">
        <w:rPr>
          <w:rFonts w:ascii="Times New Roman" w:hAnsi="Times New Roman" w:cs="Times New Roman"/>
          <w:iCs/>
          <w:sz w:val="24"/>
          <w:szCs w:val="24"/>
          <w:lang w:val="pt-BR"/>
        </w:rPr>
        <w:t>10.33 A apresentação, pelo fornecedor, de certidões ou atestados de desempenho anterior emitido em favor de consórcio do qual tenha feito parte será admitida, desde que atendidos os requisitos do art. 67, §§ 10 e 11, da Lei nº 14.133/2021 e regulamentos sobre o tema.</w:t>
      </w:r>
    </w:p>
    <w:p w14:paraId="6E214F96" w14:textId="77777777" w:rsidR="006807AB" w:rsidRPr="00E4785C" w:rsidRDefault="001020D0">
      <w:pPr>
        <w:tabs>
          <w:tab w:val="left" w:pos="426"/>
          <w:tab w:val="left" w:pos="567"/>
          <w:tab w:val="left" w:pos="720"/>
          <w:tab w:val="left" w:pos="2154"/>
        </w:tabs>
        <w:jc w:val="both"/>
        <w:rPr>
          <w:rFonts w:ascii="Times New Roman" w:hAnsi="Times New Roman" w:cs="Times New Roman"/>
          <w:iCs/>
          <w:sz w:val="24"/>
          <w:szCs w:val="24"/>
          <w:lang w:val="pt-BR"/>
        </w:rPr>
      </w:pPr>
      <w:r w:rsidRPr="00E4785C">
        <w:rPr>
          <w:rFonts w:ascii="Times New Roman" w:hAnsi="Times New Roman" w:cs="Times New Roman"/>
          <w:iCs/>
          <w:sz w:val="24"/>
          <w:szCs w:val="24"/>
          <w:lang w:val="pt-BR"/>
        </w:rPr>
        <w:t>10.34 Os atestados de capacidade técnica poderão ser apresentados em nome da matriz ou da filial do fornecedor.</w:t>
      </w:r>
    </w:p>
    <w:p w14:paraId="0EF70D41" w14:textId="77777777" w:rsidR="006807AB" w:rsidRDefault="006807AB">
      <w:pPr>
        <w:tabs>
          <w:tab w:val="left" w:pos="426"/>
          <w:tab w:val="left" w:pos="567"/>
          <w:tab w:val="left" w:pos="720"/>
          <w:tab w:val="left" w:pos="2154"/>
        </w:tabs>
        <w:jc w:val="both"/>
        <w:rPr>
          <w:rFonts w:ascii="Times New Roman" w:hAnsi="Times New Roman" w:cs="Times New Roman"/>
          <w:iCs/>
          <w:sz w:val="24"/>
          <w:szCs w:val="24"/>
          <w:lang w:val="pt-BR"/>
        </w:rPr>
      </w:pPr>
    </w:p>
    <w:p w14:paraId="32A0A409" w14:textId="77777777" w:rsidR="00E5665D" w:rsidRDefault="00E5665D">
      <w:pPr>
        <w:tabs>
          <w:tab w:val="left" w:pos="426"/>
          <w:tab w:val="left" w:pos="567"/>
          <w:tab w:val="left" w:pos="720"/>
          <w:tab w:val="left" w:pos="2154"/>
        </w:tabs>
        <w:jc w:val="both"/>
        <w:rPr>
          <w:rFonts w:ascii="Times New Roman" w:hAnsi="Times New Roman" w:cs="Times New Roman"/>
          <w:iCs/>
          <w:sz w:val="24"/>
          <w:szCs w:val="24"/>
          <w:lang w:val="pt-BR"/>
        </w:rPr>
      </w:pPr>
    </w:p>
    <w:p w14:paraId="3F48571F" w14:textId="77777777" w:rsidR="00E5665D" w:rsidRPr="00E4785C" w:rsidRDefault="00E5665D">
      <w:pPr>
        <w:tabs>
          <w:tab w:val="left" w:pos="426"/>
          <w:tab w:val="left" w:pos="567"/>
          <w:tab w:val="left" w:pos="720"/>
          <w:tab w:val="left" w:pos="2154"/>
        </w:tabs>
        <w:jc w:val="both"/>
        <w:rPr>
          <w:rFonts w:ascii="Times New Roman" w:hAnsi="Times New Roman" w:cs="Times New Roman"/>
          <w:iCs/>
          <w:sz w:val="24"/>
          <w:szCs w:val="24"/>
          <w:lang w:val="pt-BR"/>
        </w:rPr>
      </w:pPr>
    </w:p>
    <w:p w14:paraId="36C42F7C" w14:textId="77777777" w:rsidR="006807AB" w:rsidRPr="00E4785C" w:rsidRDefault="001020D0">
      <w:pPr>
        <w:tabs>
          <w:tab w:val="left" w:pos="426"/>
          <w:tab w:val="left" w:pos="567"/>
          <w:tab w:val="left" w:pos="720"/>
          <w:tab w:val="left" w:pos="2154"/>
        </w:tabs>
        <w:jc w:val="both"/>
        <w:rPr>
          <w:rFonts w:ascii="Times New Roman" w:hAnsi="Times New Roman" w:cs="Times New Roman"/>
          <w:b/>
          <w:bCs/>
          <w:iCs/>
          <w:sz w:val="24"/>
          <w:szCs w:val="24"/>
          <w:lang w:val="pt-BR"/>
        </w:rPr>
      </w:pPr>
      <w:r w:rsidRPr="00E4785C">
        <w:rPr>
          <w:rFonts w:ascii="Times New Roman" w:hAnsi="Times New Roman" w:cs="Times New Roman"/>
          <w:b/>
          <w:bCs/>
          <w:iCs/>
          <w:sz w:val="24"/>
          <w:szCs w:val="24"/>
          <w:lang w:val="pt-BR"/>
        </w:rPr>
        <w:lastRenderedPageBreak/>
        <w:t xml:space="preserve">10.35 </w:t>
      </w:r>
      <w:r w:rsidRPr="00E4785C">
        <w:rPr>
          <w:rFonts w:ascii="Times New Roman" w:hAnsi="Times New Roman" w:cs="Times New Roman"/>
          <w:b/>
          <w:bCs/>
          <w:iCs/>
          <w:sz w:val="24"/>
          <w:szCs w:val="24"/>
        </w:rPr>
        <w:t>Qualificação Técnica – Atendimento, Suporte e Treinamento</w:t>
      </w:r>
      <w:r w:rsidRPr="00E4785C">
        <w:rPr>
          <w:rFonts w:ascii="Times New Roman" w:hAnsi="Times New Roman" w:cs="Times New Roman"/>
          <w:b/>
          <w:bCs/>
          <w:iCs/>
          <w:sz w:val="24"/>
          <w:szCs w:val="24"/>
          <w:lang w:val="pt-BR"/>
        </w:rPr>
        <w:t xml:space="preserve"> </w:t>
      </w:r>
    </w:p>
    <w:p w14:paraId="6F44A18F" w14:textId="57964B4D" w:rsidR="006807AB" w:rsidRPr="00E4785C" w:rsidRDefault="001020D0">
      <w:pPr>
        <w:tabs>
          <w:tab w:val="left" w:pos="426"/>
          <w:tab w:val="left" w:pos="567"/>
          <w:tab w:val="left" w:pos="720"/>
          <w:tab w:val="left" w:pos="2154"/>
        </w:tabs>
        <w:jc w:val="both"/>
        <w:rPr>
          <w:rFonts w:ascii="Times New Roman" w:hAnsi="Times New Roman" w:cs="Times New Roman"/>
          <w:iCs/>
          <w:sz w:val="24"/>
          <w:szCs w:val="24"/>
          <w:lang w:val="pt-BR"/>
        </w:rPr>
      </w:pPr>
      <w:r w:rsidRPr="00E4785C">
        <w:rPr>
          <w:rFonts w:ascii="Times New Roman" w:hAnsi="Times New Roman" w:cs="Times New Roman"/>
          <w:iCs/>
          <w:sz w:val="24"/>
          <w:szCs w:val="24"/>
          <w:lang w:val="pt-BR"/>
        </w:rPr>
        <w:t xml:space="preserve">10.35.1 </w:t>
      </w:r>
      <w:r w:rsidRPr="00E4785C">
        <w:rPr>
          <w:rFonts w:ascii="Times New Roman" w:hAnsi="Times New Roman" w:cs="Times New Roman"/>
          <w:iCs/>
          <w:sz w:val="24"/>
          <w:szCs w:val="24"/>
        </w:rPr>
        <w:t xml:space="preserve">Não será exigida a comprovação de que o fornecedor possua ou instale escritório físico no município de execução do contrato, uma vez que o objeto da contratação consiste na </w:t>
      </w:r>
      <w:r w:rsidRPr="00E4785C">
        <w:rPr>
          <w:rFonts w:ascii="Times New Roman" w:hAnsi="Times New Roman" w:cs="Times New Roman"/>
          <w:b/>
          <w:bCs/>
          <w:iCs/>
          <w:sz w:val="24"/>
          <w:szCs w:val="24"/>
        </w:rPr>
        <w:t xml:space="preserve">locação de software na modalidade </w:t>
      </w:r>
      <w:r w:rsidRPr="00E4785C">
        <w:rPr>
          <w:rFonts w:ascii="Times New Roman" w:hAnsi="Times New Roman" w:cs="Times New Roman"/>
          <w:b/>
          <w:bCs/>
          <w:iCs/>
          <w:sz w:val="24"/>
          <w:szCs w:val="24"/>
          <w:lang w:val="pt-BR"/>
        </w:rPr>
        <w:t>ERP</w:t>
      </w:r>
      <w:r w:rsidRPr="00E4785C">
        <w:rPr>
          <w:rFonts w:ascii="Times New Roman" w:hAnsi="Times New Roman" w:cs="Times New Roman"/>
          <w:iCs/>
          <w:sz w:val="24"/>
          <w:szCs w:val="24"/>
        </w:rPr>
        <w:t xml:space="preserve">, cuja operação e suporte técnico são prestados </w:t>
      </w:r>
      <w:r w:rsidRPr="00E4785C">
        <w:rPr>
          <w:rFonts w:ascii="Times New Roman" w:hAnsi="Times New Roman" w:cs="Times New Roman"/>
          <w:b/>
          <w:bCs/>
          <w:iCs/>
          <w:sz w:val="24"/>
          <w:szCs w:val="24"/>
        </w:rPr>
        <w:t>predominantemente de forma remota</w:t>
      </w:r>
      <w:r w:rsidRPr="00E4785C">
        <w:rPr>
          <w:rFonts w:ascii="Times New Roman" w:hAnsi="Times New Roman" w:cs="Times New Roman"/>
          <w:iCs/>
          <w:sz w:val="24"/>
          <w:szCs w:val="24"/>
        </w:rPr>
        <w:t>, sem necessidade de presença física contínua do contratado.</w:t>
      </w:r>
    </w:p>
    <w:p w14:paraId="36F6DF9D" w14:textId="77777777" w:rsidR="006807AB" w:rsidRPr="00E4785C" w:rsidRDefault="001020D0">
      <w:pPr>
        <w:tabs>
          <w:tab w:val="left" w:pos="426"/>
          <w:tab w:val="left" w:pos="567"/>
          <w:tab w:val="left" w:pos="720"/>
          <w:tab w:val="left" w:pos="2154"/>
        </w:tabs>
        <w:jc w:val="both"/>
        <w:rPr>
          <w:rFonts w:ascii="Times New Roman" w:hAnsi="Times New Roman" w:cs="Times New Roman"/>
          <w:iCs/>
          <w:sz w:val="24"/>
          <w:szCs w:val="24"/>
          <w:lang w:val="pt-BR"/>
        </w:rPr>
      </w:pPr>
      <w:r w:rsidRPr="00E4785C">
        <w:rPr>
          <w:rFonts w:ascii="Times New Roman" w:hAnsi="Times New Roman" w:cs="Times New Roman"/>
          <w:iCs/>
          <w:sz w:val="24"/>
          <w:szCs w:val="24"/>
          <w:lang w:val="pt-BR"/>
        </w:rPr>
        <w:t xml:space="preserve">10.35.2 </w:t>
      </w:r>
      <w:r w:rsidRPr="00E4785C">
        <w:rPr>
          <w:rFonts w:ascii="Times New Roman" w:hAnsi="Times New Roman" w:cs="Times New Roman"/>
          <w:iCs/>
          <w:sz w:val="24"/>
          <w:szCs w:val="24"/>
        </w:rPr>
        <w:t xml:space="preserve">Entretanto, considerando a natureza do objeto e visando assegurar a adequada utilização da solução pelos usuários do COREN-MT, o Contratado deverá </w:t>
      </w:r>
      <w:r w:rsidRPr="00E4785C">
        <w:rPr>
          <w:rFonts w:ascii="Times New Roman" w:hAnsi="Times New Roman" w:cs="Times New Roman"/>
          <w:b/>
          <w:bCs/>
          <w:iCs/>
          <w:sz w:val="24"/>
          <w:szCs w:val="24"/>
        </w:rPr>
        <w:t>realizar treinamentos presenciais por módulo do sistema</w:t>
      </w:r>
      <w:r w:rsidRPr="00E4785C">
        <w:rPr>
          <w:rFonts w:ascii="Times New Roman" w:hAnsi="Times New Roman" w:cs="Times New Roman"/>
          <w:iCs/>
          <w:sz w:val="24"/>
          <w:szCs w:val="24"/>
        </w:rPr>
        <w:t>, sempre que demandado pela Contratante, em local indicado pelo órgão, observados os quantitativos, cronograma e carga horária definidos neste Termo de Referência ou em Ordem de Serviço específica</w:t>
      </w:r>
      <w:r w:rsidRPr="00E4785C">
        <w:rPr>
          <w:rFonts w:ascii="Times New Roman" w:hAnsi="Times New Roman" w:cs="Times New Roman"/>
          <w:iCs/>
          <w:sz w:val="24"/>
          <w:szCs w:val="24"/>
          <w:lang w:val="pt-BR"/>
        </w:rPr>
        <w:t>.</w:t>
      </w:r>
    </w:p>
    <w:p w14:paraId="37ED5CD5" w14:textId="77777777" w:rsidR="006807AB" w:rsidRPr="00E4785C" w:rsidRDefault="001020D0">
      <w:pPr>
        <w:tabs>
          <w:tab w:val="left" w:pos="426"/>
          <w:tab w:val="left" w:pos="567"/>
          <w:tab w:val="left" w:pos="720"/>
          <w:tab w:val="left" w:pos="2154"/>
        </w:tabs>
        <w:jc w:val="both"/>
        <w:rPr>
          <w:rFonts w:ascii="Times New Roman" w:hAnsi="Times New Roman" w:cs="Times New Roman"/>
          <w:b/>
          <w:bCs/>
          <w:iCs/>
          <w:sz w:val="24"/>
          <w:szCs w:val="24"/>
          <w:highlight w:val="red"/>
          <w:lang w:val="pt-BR"/>
        </w:rPr>
      </w:pPr>
      <w:r w:rsidRPr="00E4785C">
        <w:rPr>
          <w:rFonts w:ascii="Times New Roman" w:hAnsi="Times New Roman" w:cs="Times New Roman"/>
          <w:iCs/>
          <w:sz w:val="24"/>
          <w:szCs w:val="24"/>
          <w:lang w:val="pt-BR"/>
        </w:rPr>
        <w:t xml:space="preserve">10.35.3 </w:t>
      </w:r>
      <w:r w:rsidRPr="00E4785C">
        <w:rPr>
          <w:rFonts w:ascii="Times New Roman" w:hAnsi="Times New Roman" w:cs="Times New Roman"/>
          <w:iCs/>
          <w:sz w:val="24"/>
          <w:szCs w:val="24"/>
        </w:rPr>
        <w:t xml:space="preserve">A realização dos treinamentos presenciais não implica a obrigação de manutenção de estrutura física permanente no município, podendo ser atendida por meio de </w:t>
      </w:r>
      <w:r w:rsidRPr="00E4785C">
        <w:rPr>
          <w:rFonts w:ascii="Times New Roman" w:hAnsi="Times New Roman" w:cs="Times New Roman"/>
          <w:b/>
          <w:bCs/>
          <w:iCs/>
          <w:sz w:val="24"/>
          <w:szCs w:val="24"/>
        </w:rPr>
        <w:t>deslocamento pontual de instrutores ou técnicos qualificados</w:t>
      </w:r>
      <w:r w:rsidRPr="00E4785C">
        <w:rPr>
          <w:rFonts w:ascii="Times New Roman" w:hAnsi="Times New Roman" w:cs="Times New Roman"/>
          <w:iCs/>
          <w:sz w:val="24"/>
          <w:szCs w:val="24"/>
        </w:rPr>
        <w:t xml:space="preserve">, às </w:t>
      </w:r>
      <w:r w:rsidRPr="00E4785C">
        <w:rPr>
          <w:rFonts w:ascii="Times New Roman" w:hAnsi="Times New Roman" w:cs="Times New Roman"/>
          <w:b/>
          <w:bCs/>
          <w:iCs/>
          <w:sz w:val="24"/>
          <w:szCs w:val="24"/>
        </w:rPr>
        <w:t>expensas do Contratado</w:t>
      </w:r>
      <w:r w:rsidRPr="00E4785C">
        <w:rPr>
          <w:rFonts w:ascii="Times New Roman" w:hAnsi="Times New Roman" w:cs="Times New Roman"/>
          <w:b/>
          <w:bCs/>
          <w:iCs/>
          <w:sz w:val="24"/>
          <w:szCs w:val="24"/>
          <w:lang w:val="pt-BR"/>
        </w:rPr>
        <w:t>.</w:t>
      </w:r>
    </w:p>
    <w:p w14:paraId="280F2635" w14:textId="77777777" w:rsidR="006807AB" w:rsidRPr="00E4785C" w:rsidRDefault="001020D0">
      <w:pPr>
        <w:tabs>
          <w:tab w:val="left" w:pos="426"/>
          <w:tab w:val="left" w:pos="567"/>
          <w:tab w:val="left" w:pos="720"/>
          <w:tab w:val="left" w:pos="2154"/>
        </w:tabs>
        <w:jc w:val="both"/>
        <w:rPr>
          <w:rFonts w:ascii="Times New Roman" w:hAnsi="Times New Roman" w:cs="Times New Roman"/>
          <w:iCs/>
          <w:sz w:val="24"/>
          <w:szCs w:val="24"/>
          <w:lang w:val="pt-BR"/>
        </w:rPr>
      </w:pPr>
      <w:r w:rsidRPr="00E4785C">
        <w:rPr>
          <w:rFonts w:ascii="Times New Roman" w:hAnsi="Times New Roman" w:cs="Times New Roman"/>
          <w:iCs/>
          <w:sz w:val="24"/>
          <w:szCs w:val="24"/>
          <w:lang w:val="pt-BR"/>
        </w:rPr>
        <w:t xml:space="preserve">10.35.4 </w:t>
      </w:r>
      <w:r w:rsidRPr="00E4785C">
        <w:rPr>
          <w:rFonts w:ascii="Times New Roman" w:hAnsi="Times New Roman" w:cs="Times New Roman"/>
          <w:iCs/>
          <w:sz w:val="24"/>
          <w:szCs w:val="24"/>
        </w:rPr>
        <w:t xml:space="preserve">O suporte técnico contínuo, o registro de ocorrências e o acompanhamento da execução contratual permanecerão sendo realizados por meio de </w:t>
      </w:r>
      <w:r w:rsidRPr="00E4785C">
        <w:rPr>
          <w:rFonts w:ascii="Times New Roman" w:hAnsi="Times New Roman" w:cs="Times New Roman"/>
          <w:b/>
          <w:bCs/>
          <w:iCs/>
          <w:sz w:val="24"/>
          <w:szCs w:val="24"/>
        </w:rPr>
        <w:t>canais remotos de atendimento</w:t>
      </w:r>
      <w:r w:rsidRPr="00E4785C">
        <w:rPr>
          <w:rFonts w:ascii="Times New Roman" w:hAnsi="Times New Roman" w:cs="Times New Roman"/>
          <w:iCs/>
          <w:sz w:val="24"/>
          <w:szCs w:val="24"/>
        </w:rPr>
        <w:t>, conforme os níveis de serviço estabelecidos neste Termo de Referência</w:t>
      </w:r>
    </w:p>
    <w:p w14:paraId="68397606" w14:textId="77777777" w:rsidR="006807AB" w:rsidRPr="00E4785C" w:rsidRDefault="006807AB">
      <w:pPr>
        <w:tabs>
          <w:tab w:val="left" w:pos="426"/>
          <w:tab w:val="left" w:pos="567"/>
          <w:tab w:val="left" w:pos="720"/>
          <w:tab w:val="left" w:pos="2154"/>
        </w:tabs>
        <w:jc w:val="both"/>
        <w:rPr>
          <w:rFonts w:ascii="Times New Roman" w:hAnsi="Times New Roman" w:cs="Times New Roman"/>
          <w:iCs/>
          <w:sz w:val="24"/>
          <w:szCs w:val="24"/>
          <w:lang w:val="pt-BR"/>
        </w:rPr>
      </w:pPr>
    </w:p>
    <w:p w14:paraId="7F71BBE9" w14:textId="77777777" w:rsidR="006807AB" w:rsidRPr="00E4785C" w:rsidRDefault="001020D0">
      <w:pPr>
        <w:tabs>
          <w:tab w:val="left" w:pos="426"/>
          <w:tab w:val="left" w:pos="567"/>
          <w:tab w:val="left" w:pos="720"/>
          <w:tab w:val="left" w:pos="2154"/>
        </w:tabs>
        <w:jc w:val="both"/>
        <w:rPr>
          <w:rFonts w:ascii="Times New Roman" w:hAnsi="Times New Roman" w:cs="Times New Roman"/>
          <w:iCs/>
          <w:sz w:val="24"/>
          <w:szCs w:val="24"/>
          <w:lang w:val="pt-BR"/>
        </w:rPr>
      </w:pPr>
      <w:r w:rsidRPr="00E4785C">
        <w:rPr>
          <w:rFonts w:ascii="Times New Roman" w:hAnsi="Times New Roman" w:cs="Times New Roman"/>
          <w:iCs/>
          <w:sz w:val="24"/>
          <w:szCs w:val="24"/>
          <w:lang w:val="pt-BR"/>
        </w:rPr>
        <w:t xml:space="preserve">10.36 </w:t>
      </w:r>
      <w:r w:rsidRPr="00E4785C">
        <w:rPr>
          <w:rFonts w:ascii="Times New Roman" w:hAnsi="Times New Roman" w:cs="Times New Roman"/>
          <w:iCs/>
          <w:sz w:val="24"/>
          <w:szCs w:val="24"/>
        </w:rPr>
        <w:t xml:space="preserve">Dessa forma, resta atendida a necessidade de capacitação presencial dos usuários, </w:t>
      </w:r>
      <w:r w:rsidRPr="00E4785C">
        <w:rPr>
          <w:rFonts w:ascii="Times New Roman" w:hAnsi="Times New Roman" w:cs="Times New Roman"/>
          <w:b/>
          <w:bCs/>
          <w:iCs/>
          <w:sz w:val="24"/>
          <w:szCs w:val="24"/>
        </w:rPr>
        <w:t>sem imposição de exigências desproporcionais ou restritivas à competitividade</w:t>
      </w:r>
      <w:r w:rsidRPr="00E4785C">
        <w:rPr>
          <w:rFonts w:ascii="Times New Roman" w:hAnsi="Times New Roman" w:cs="Times New Roman"/>
          <w:iCs/>
          <w:sz w:val="24"/>
          <w:szCs w:val="24"/>
        </w:rPr>
        <w:t>, em conformidade com a Lei nº 14.133/2021 e com a IN SGD/ME nº 94/2022</w:t>
      </w:r>
    </w:p>
    <w:p w14:paraId="4942E3E3" w14:textId="77777777" w:rsidR="006807AB" w:rsidRPr="00E4785C" w:rsidRDefault="006807AB">
      <w:pPr>
        <w:tabs>
          <w:tab w:val="left" w:pos="426"/>
          <w:tab w:val="left" w:pos="567"/>
          <w:tab w:val="left" w:pos="720"/>
          <w:tab w:val="left" w:pos="2154"/>
        </w:tabs>
        <w:jc w:val="both"/>
        <w:rPr>
          <w:rFonts w:ascii="Times New Roman" w:hAnsi="Times New Roman" w:cs="Times New Roman"/>
          <w:iCs/>
          <w:sz w:val="24"/>
          <w:szCs w:val="24"/>
          <w:lang w:val="pt-BR"/>
        </w:rPr>
      </w:pPr>
    </w:p>
    <w:p w14:paraId="262D5A40" w14:textId="77777777" w:rsidR="006807AB" w:rsidRPr="00E4785C" w:rsidRDefault="001020D0">
      <w:pPr>
        <w:tabs>
          <w:tab w:val="left" w:pos="426"/>
          <w:tab w:val="left" w:pos="567"/>
          <w:tab w:val="left" w:pos="720"/>
          <w:tab w:val="left" w:pos="2154"/>
        </w:tabs>
        <w:jc w:val="both"/>
        <w:rPr>
          <w:rFonts w:ascii="Times New Roman" w:hAnsi="Times New Roman" w:cs="Times New Roman"/>
          <w:b/>
          <w:bCs/>
          <w:iCs/>
          <w:sz w:val="24"/>
          <w:szCs w:val="24"/>
          <w:lang w:val="pt-BR"/>
        </w:rPr>
      </w:pPr>
      <w:r w:rsidRPr="00E4785C">
        <w:rPr>
          <w:rFonts w:ascii="Times New Roman" w:hAnsi="Times New Roman" w:cs="Times New Roman"/>
          <w:b/>
          <w:bCs/>
          <w:iCs/>
          <w:sz w:val="24"/>
          <w:szCs w:val="24"/>
          <w:lang w:val="pt-BR"/>
        </w:rPr>
        <w:t>Disposições gerais sobre habilitação</w:t>
      </w:r>
    </w:p>
    <w:p w14:paraId="34EC1A79" w14:textId="77777777" w:rsidR="006807AB" w:rsidRPr="00E4785C" w:rsidRDefault="001020D0">
      <w:pPr>
        <w:tabs>
          <w:tab w:val="left" w:pos="426"/>
          <w:tab w:val="left" w:pos="567"/>
          <w:tab w:val="left" w:pos="720"/>
          <w:tab w:val="left" w:pos="2154"/>
        </w:tabs>
        <w:jc w:val="both"/>
        <w:rPr>
          <w:rFonts w:ascii="Times New Roman" w:hAnsi="Times New Roman" w:cs="Times New Roman"/>
          <w:iCs/>
          <w:sz w:val="24"/>
          <w:szCs w:val="24"/>
          <w:lang w:val="pt-BR"/>
        </w:rPr>
      </w:pPr>
      <w:r w:rsidRPr="00E4785C">
        <w:rPr>
          <w:rFonts w:ascii="Times New Roman" w:hAnsi="Times New Roman" w:cs="Times New Roman"/>
          <w:iCs/>
          <w:sz w:val="24"/>
          <w:szCs w:val="24"/>
          <w:lang w:val="pt-BR"/>
        </w:rPr>
        <w:t>10.37 Quando permitida a participação na licitação/contratação de empresas estrangeiras que não funcionem no País, as exigências de habilitação serão atendidas mediante documentos equivalentes, inicialmente apresentados em tradução livre.</w:t>
      </w:r>
    </w:p>
    <w:p w14:paraId="60C069E6" w14:textId="77777777" w:rsidR="006807AB" w:rsidRPr="00E4785C" w:rsidRDefault="001020D0">
      <w:pPr>
        <w:tabs>
          <w:tab w:val="left" w:pos="426"/>
          <w:tab w:val="left" w:pos="567"/>
          <w:tab w:val="left" w:pos="720"/>
          <w:tab w:val="left" w:pos="2154"/>
        </w:tabs>
        <w:jc w:val="both"/>
        <w:rPr>
          <w:rFonts w:ascii="Times New Roman" w:hAnsi="Times New Roman" w:cs="Times New Roman"/>
          <w:iCs/>
          <w:sz w:val="24"/>
          <w:szCs w:val="24"/>
          <w:lang w:val="pt-BR"/>
        </w:rPr>
      </w:pPr>
      <w:r w:rsidRPr="00E4785C">
        <w:rPr>
          <w:rFonts w:ascii="Times New Roman" w:hAnsi="Times New Roman" w:cs="Times New Roman"/>
          <w:iCs/>
          <w:sz w:val="24"/>
          <w:szCs w:val="24"/>
          <w:lang w:val="pt-BR"/>
        </w:rPr>
        <w:t xml:space="preserve">10.38 Na hipótese de o fornecedor ser empresa estrangeira que não funcione no País, para assinatura do contrato ou da ata de registro de preços ou do aceite do instrumento equivalente, os documentos exigidos para a habilitação serão traduzidos por tradutor juramentado no País e apostilados nos termos do disposto no Decreto nº 8.660, de 29 de janeiro de 2016, ou de outro que venha a substituí-lo, ou </w:t>
      </w:r>
      <w:proofErr w:type="spellStart"/>
      <w:r w:rsidRPr="00E4785C">
        <w:rPr>
          <w:rFonts w:ascii="Times New Roman" w:hAnsi="Times New Roman" w:cs="Times New Roman"/>
          <w:iCs/>
          <w:sz w:val="24"/>
          <w:szCs w:val="24"/>
          <w:lang w:val="pt-BR"/>
        </w:rPr>
        <w:t>consularizados</w:t>
      </w:r>
      <w:proofErr w:type="spellEnd"/>
      <w:r w:rsidRPr="00E4785C">
        <w:rPr>
          <w:rFonts w:ascii="Times New Roman" w:hAnsi="Times New Roman" w:cs="Times New Roman"/>
          <w:iCs/>
          <w:sz w:val="24"/>
          <w:szCs w:val="24"/>
          <w:lang w:val="pt-BR"/>
        </w:rPr>
        <w:t xml:space="preserve"> pelos respectivos consulados ou embaixadas.</w:t>
      </w:r>
    </w:p>
    <w:p w14:paraId="50AB8381" w14:textId="77777777" w:rsidR="006807AB" w:rsidRPr="00E4785C" w:rsidRDefault="001020D0">
      <w:pPr>
        <w:tabs>
          <w:tab w:val="left" w:pos="426"/>
          <w:tab w:val="left" w:pos="567"/>
          <w:tab w:val="left" w:pos="720"/>
          <w:tab w:val="left" w:pos="2154"/>
        </w:tabs>
        <w:jc w:val="both"/>
        <w:rPr>
          <w:rFonts w:ascii="Times New Roman" w:hAnsi="Times New Roman" w:cs="Times New Roman"/>
          <w:iCs/>
          <w:sz w:val="24"/>
          <w:szCs w:val="24"/>
          <w:lang w:val="pt-BR"/>
        </w:rPr>
      </w:pPr>
      <w:r w:rsidRPr="00E4785C">
        <w:rPr>
          <w:rFonts w:ascii="Times New Roman" w:hAnsi="Times New Roman" w:cs="Times New Roman"/>
          <w:iCs/>
          <w:sz w:val="24"/>
          <w:szCs w:val="24"/>
          <w:lang w:val="pt-BR"/>
        </w:rPr>
        <w:lastRenderedPageBreak/>
        <w:t>10.39 Não serão aceitos documentos de habilitação com indicação de CNPJ/CPF diferentes, salvo aqueles legalmente permitidos.</w:t>
      </w:r>
    </w:p>
    <w:p w14:paraId="5EE0DBBB" w14:textId="77777777" w:rsidR="006807AB" w:rsidRPr="00E4785C" w:rsidRDefault="001020D0">
      <w:pPr>
        <w:tabs>
          <w:tab w:val="left" w:pos="426"/>
          <w:tab w:val="left" w:pos="567"/>
          <w:tab w:val="left" w:pos="720"/>
          <w:tab w:val="left" w:pos="2154"/>
        </w:tabs>
        <w:jc w:val="both"/>
        <w:rPr>
          <w:rFonts w:ascii="Times New Roman" w:hAnsi="Times New Roman" w:cs="Times New Roman"/>
          <w:iCs/>
          <w:sz w:val="24"/>
          <w:szCs w:val="24"/>
          <w:lang w:val="pt-BR"/>
        </w:rPr>
      </w:pPr>
      <w:r w:rsidRPr="00E4785C">
        <w:rPr>
          <w:rFonts w:ascii="Times New Roman" w:hAnsi="Times New Roman" w:cs="Times New Roman"/>
          <w:iCs/>
          <w:sz w:val="24"/>
          <w:szCs w:val="24"/>
          <w:lang w:val="pt-BR"/>
        </w:rPr>
        <w:t>10.40 Se o fornecedor for a matriz, todos os documentos deverão estar em nome da matriz, e se o fornecedor for a filial, todos os documentos deverão estar em nome da filial, exceto para atestados de capacidade técnica, e no caso daqueles documentos que, pela própria natureza, comprovadamente, forem emitidos somente em nome da matriz</w:t>
      </w:r>
    </w:p>
    <w:p w14:paraId="735A760A" w14:textId="77777777" w:rsidR="006807AB" w:rsidRPr="00E4785C" w:rsidRDefault="001020D0">
      <w:pPr>
        <w:tabs>
          <w:tab w:val="left" w:pos="426"/>
          <w:tab w:val="left" w:pos="567"/>
          <w:tab w:val="left" w:pos="720"/>
          <w:tab w:val="left" w:pos="2154"/>
        </w:tabs>
        <w:jc w:val="both"/>
        <w:rPr>
          <w:rFonts w:ascii="Times New Roman" w:hAnsi="Times New Roman" w:cs="Times New Roman"/>
          <w:iCs/>
          <w:sz w:val="24"/>
          <w:szCs w:val="24"/>
          <w:lang w:val="pt-BR"/>
        </w:rPr>
      </w:pPr>
      <w:r w:rsidRPr="00E4785C">
        <w:rPr>
          <w:rFonts w:ascii="Times New Roman" w:hAnsi="Times New Roman" w:cs="Times New Roman"/>
          <w:iCs/>
          <w:sz w:val="24"/>
          <w:szCs w:val="24"/>
          <w:lang w:val="pt-BR"/>
        </w:rPr>
        <w:t>10.41 Serão aceitos registros de CNPJ de fornecedor matriz e filial com diferenças de números de documentos pertinentes ao CND e ao CRF/FGTS, quando for comprovada a centralização do recolhimento dessas contribuições.</w:t>
      </w:r>
    </w:p>
    <w:p w14:paraId="706F470E" w14:textId="77777777" w:rsidR="006807AB" w:rsidRPr="00E4785C" w:rsidRDefault="006807AB">
      <w:pPr>
        <w:tabs>
          <w:tab w:val="left" w:pos="426"/>
          <w:tab w:val="left" w:pos="567"/>
          <w:tab w:val="left" w:pos="720"/>
          <w:tab w:val="left" w:pos="2154"/>
        </w:tabs>
        <w:jc w:val="both"/>
        <w:rPr>
          <w:rFonts w:ascii="Times New Roman" w:hAnsi="Times New Roman" w:cs="Times New Roman"/>
          <w:iCs/>
          <w:sz w:val="24"/>
          <w:szCs w:val="24"/>
          <w:lang w:val="pt-BR"/>
        </w:rPr>
      </w:pPr>
    </w:p>
    <w:p w14:paraId="7805D3CD" w14:textId="77777777" w:rsidR="006807AB" w:rsidRPr="00E4785C" w:rsidRDefault="001020D0">
      <w:pPr>
        <w:tabs>
          <w:tab w:val="left" w:pos="426"/>
          <w:tab w:val="left" w:pos="567"/>
          <w:tab w:val="left" w:pos="720"/>
          <w:tab w:val="left" w:pos="2154"/>
        </w:tabs>
        <w:jc w:val="both"/>
        <w:rPr>
          <w:rFonts w:ascii="Times New Roman" w:hAnsi="Times New Roman" w:cs="Times New Roman"/>
          <w:b/>
          <w:bCs/>
          <w:iCs/>
          <w:sz w:val="24"/>
          <w:szCs w:val="24"/>
          <w:lang w:val="pt-BR"/>
        </w:rPr>
      </w:pPr>
      <w:r w:rsidRPr="00E4785C">
        <w:rPr>
          <w:rFonts w:ascii="Times New Roman" w:hAnsi="Times New Roman" w:cs="Times New Roman"/>
          <w:b/>
          <w:bCs/>
          <w:iCs/>
          <w:sz w:val="24"/>
          <w:szCs w:val="24"/>
          <w:lang w:val="pt-BR"/>
        </w:rPr>
        <w:t>Documentação complementar para cooperativas</w:t>
      </w:r>
    </w:p>
    <w:p w14:paraId="129B5916" w14:textId="77777777" w:rsidR="006807AB" w:rsidRPr="00E4785C" w:rsidRDefault="001020D0">
      <w:pPr>
        <w:tabs>
          <w:tab w:val="left" w:pos="426"/>
          <w:tab w:val="left" w:pos="567"/>
          <w:tab w:val="left" w:pos="720"/>
          <w:tab w:val="left" w:pos="2154"/>
        </w:tabs>
        <w:jc w:val="both"/>
        <w:rPr>
          <w:rFonts w:ascii="Times New Roman" w:hAnsi="Times New Roman" w:cs="Times New Roman"/>
          <w:b/>
          <w:bCs/>
          <w:iCs/>
          <w:sz w:val="24"/>
          <w:szCs w:val="24"/>
          <w:lang w:val="pt-BR"/>
        </w:rPr>
      </w:pPr>
      <w:r w:rsidRPr="00E4785C">
        <w:rPr>
          <w:rFonts w:ascii="Times New Roman" w:hAnsi="Times New Roman" w:cs="Times New Roman"/>
          <w:b/>
          <w:bCs/>
          <w:iCs/>
          <w:sz w:val="24"/>
          <w:szCs w:val="24"/>
          <w:lang w:val="pt-BR"/>
        </w:rPr>
        <w:t>10.42 Caso admitida a participação de cooperativas, será exigida a seguinte documentação complementar:</w:t>
      </w:r>
    </w:p>
    <w:p w14:paraId="6CB54CF9" w14:textId="77777777" w:rsidR="006807AB" w:rsidRPr="00E4785C" w:rsidRDefault="001020D0">
      <w:pPr>
        <w:tabs>
          <w:tab w:val="left" w:pos="426"/>
          <w:tab w:val="left" w:pos="567"/>
          <w:tab w:val="left" w:pos="720"/>
          <w:tab w:val="left" w:pos="2154"/>
        </w:tabs>
        <w:jc w:val="both"/>
        <w:rPr>
          <w:rFonts w:ascii="Times New Roman" w:hAnsi="Times New Roman" w:cs="Times New Roman"/>
          <w:iCs/>
          <w:sz w:val="24"/>
          <w:szCs w:val="24"/>
          <w:lang w:val="pt-BR"/>
        </w:rPr>
      </w:pPr>
      <w:r w:rsidRPr="00E4785C">
        <w:rPr>
          <w:rFonts w:ascii="Times New Roman" w:hAnsi="Times New Roman" w:cs="Times New Roman"/>
          <w:iCs/>
          <w:sz w:val="24"/>
          <w:szCs w:val="24"/>
          <w:lang w:val="pt-BR"/>
        </w:rPr>
        <w:tab/>
        <w:t xml:space="preserve">10.42.1 A relação dos cooperados que atendem aos requisitos técnicos exigidos para a contratação e que executarão o contrato, com as respectivas atas de inscrição e a comprovação de que estão domiciliados na localidade da sede da cooperativa, respeitado o disposto nos </w:t>
      </w:r>
      <w:proofErr w:type="spellStart"/>
      <w:r w:rsidRPr="00E4785C">
        <w:rPr>
          <w:rFonts w:ascii="Times New Roman" w:hAnsi="Times New Roman" w:cs="Times New Roman"/>
          <w:iCs/>
          <w:sz w:val="24"/>
          <w:szCs w:val="24"/>
          <w:lang w:val="pt-BR"/>
        </w:rPr>
        <w:t>arts</w:t>
      </w:r>
      <w:proofErr w:type="spellEnd"/>
      <w:r w:rsidRPr="00E4785C">
        <w:rPr>
          <w:rFonts w:ascii="Times New Roman" w:hAnsi="Times New Roman" w:cs="Times New Roman"/>
          <w:iCs/>
          <w:sz w:val="24"/>
          <w:szCs w:val="24"/>
          <w:lang w:val="pt-BR"/>
        </w:rPr>
        <w:t>. 4º, inciso XI, 21, inciso I e 42, §§2º a 6º da Lei n. 5.764, de 1971;</w:t>
      </w:r>
    </w:p>
    <w:p w14:paraId="0256DE34" w14:textId="77777777" w:rsidR="006807AB" w:rsidRPr="00E4785C" w:rsidRDefault="001020D0">
      <w:pPr>
        <w:tabs>
          <w:tab w:val="left" w:pos="426"/>
          <w:tab w:val="left" w:pos="567"/>
          <w:tab w:val="left" w:pos="720"/>
          <w:tab w:val="left" w:pos="2154"/>
        </w:tabs>
        <w:jc w:val="both"/>
        <w:rPr>
          <w:rFonts w:ascii="Times New Roman" w:hAnsi="Times New Roman" w:cs="Times New Roman"/>
          <w:iCs/>
          <w:sz w:val="24"/>
          <w:szCs w:val="24"/>
          <w:lang w:val="pt-BR"/>
        </w:rPr>
      </w:pPr>
      <w:r w:rsidRPr="00E4785C">
        <w:rPr>
          <w:rFonts w:ascii="Times New Roman" w:hAnsi="Times New Roman" w:cs="Times New Roman"/>
          <w:iCs/>
          <w:sz w:val="24"/>
          <w:szCs w:val="24"/>
          <w:lang w:val="pt-BR"/>
        </w:rPr>
        <w:tab/>
        <w:t>10.42.2 A declaração de regularidade de situação do contribuinte individual – DRSCI, para cada um dos cooperados indicados;</w:t>
      </w:r>
    </w:p>
    <w:p w14:paraId="59971A2D" w14:textId="77777777" w:rsidR="006807AB" w:rsidRPr="00E4785C" w:rsidRDefault="001020D0">
      <w:pPr>
        <w:tabs>
          <w:tab w:val="left" w:pos="426"/>
          <w:tab w:val="left" w:pos="567"/>
          <w:tab w:val="left" w:pos="720"/>
          <w:tab w:val="left" w:pos="2154"/>
        </w:tabs>
        <w:jc w:val="both"/>
        <w:rPr>
          <w:rFonts w:ascii="Times New Roman" w:hAnsi="Times New Roman" w:cs="Times New Roman"/>
          <w:iCs/>
          <w:sz w:val="24"/>
          <w:szCs w:val="24"/>
          <w:lang w:val="pt-BR"/>
        </w:rPr>
      </w:pPr>
      <w:r w:rsidRPr="00E4785C">
        <w:rPr>
          <w:rFonts w:ascii="Times New Roman" w:hAnsi="Times New Roman" w:cs="Times New Roman"/>
          <w:iCs/>
          <w:sz w:val="24"/>
          <w:szCs w:val="24"/>
          <w:lang w:val="pt-BR"/>
        </w:rPr>
        <w:tab/>
        <w:t>10.42.3 A comprovação do capital social proporcional ao número de cooperados necessários à prestação do serviço;</w:t>
      </w:r>
    </w:p>
    <w:p w14:paraId="14D40D6A" w14:textId="77777777" w:rsidR="006807AB" w:rsidRPr="00E4785C" w:rsidRDefault="001020D0">
      <w:pPr>
        <w:tabs>
          <w:tab w:val="left" w:pos="426"/>
          <w:tab w:val="left" w:pos="567"/>
          <w:tab w:val="left" w:pos="720"/>
          <w:tab w:val="left" w:pos="2154"/>
        </w:tabs>
        <w:jc w:val="both"/>
        <w:rPr>
          <w:rFonts w:ascii="Times New Roman" w:hAnsi="Times New Roman" w:cs="Times New Roman"/>
          <w:iCs/>
          <w:sz w:val="24"/>
          <w:szCs w:val="24"/>
          <w:lang w:val="pt-BR"/>
        </w:rPr>
      </w:pPr>
      <w:r w:rsidRPr="00E4785C">
        <w:rPr>
          <w:rFonts w:ascii="Times New Roman" w:hAnsi="Times New Roman" w:cs="Times New Roman"/>
          <w:iCs/>
          <w:sz w:val="24"/>
          <w:szCs w:val="24"/>
          <w:lang w:val="pt-BR"/>
        </w:rPr>
        <w:tab/>
        <w:t>10.42.4 O registro previsto na Lei n. 5.764, de 1971, art. 107;</w:t>
      </w:r>
    </w:p>
    <w:p w14:paraId="2613568E" w14:textId="77777777" w:rsidR="006807AB" w:rsidRPr="00E4785C" w:rsidRDefault="001020D0">
      <w:pPr>
        <w:tabs>
          <w:tab w:val="left" w:pos="426"/>
          <w:tab w:val="left" w:pos="567"/>
          <w:tab w:val="left" w:pos="720"/>
          <w:tab w:val="left" w:pos="2154"/>
        </w:tabs>
        <w:jc w:val="both"/>
        <w:rPr>
          <w:rFonts w:ascii="Times New Roman" w:hAnsi="Times New Roman" w:cs="Times New Roman"/>
          <w:iCs/>
          <w:sz w:val="24"/>
          <w:szCs w:val="24"/>
          <w:lang w:val="pt-BR"/>
        </w:rPr>
      </w:pPr>
      <w:r w:rsidRPr="00E4785C">
        <w:rPr>
          <w:rFonts w:ascii="Times New Roman" w:hAnsi="Times New Roman" w:cs="Times New Roman"/>
          <w:iCs/>
          <w:sz w:val="24"/>
          <w:szCs w:val="24"/>
          <w:lang w:val="pt-BR"/>
        </w:rPr>
        <w:tab/>
        <w:t>10.42.5 A comprovação de integração das respectivas quotas-partes por parte dos cooperados que executarão o contrato;</w:t>
      </w:r>
    </w:p>
    <w:p w14:paraId="4EEC3E28" w14:textId="77777777" w:rsidR="006807AB" w:rsidRPr="00E4785C" w:rsidRDefault="001020D0">
      <w:pPr>
        <w:tabs>
          <w:tab w:val="left" w:pos="426"/>
          <w:tab w:val="left" w:pos="567"/>
          <w:tab w:val="left" w:pos="720"/>
          <w:tab w:val="left" w:pos="2154"/>
        </w:tabs>
        <w:jc w:val="both"/>
        <w:rPr>
          <w:rFonts w:ascii="Times New Roman" w:hAnsi="Times New Roman" w:cs="Times New Roman"/>
          <w:b/>
          <w:bCs/>
          <w:iCs/>
          <w:sz w:val="24"/>
          <w:szCs w:val="24"/>
          <w:lang w:val="pt-BR"/>
        </w:rPr>
      </w:pPr>
      <w:r w:rsidRPr="00E4785C">
        <w:rPr>
          <w:rFonts w:ascii="Times New Roman" w:hAnsi="Times New Roman" w:cs="Times New Roman"/>
          <w:b/>
          <w:bCs/>
          <w:iCs/>
          <w:sz w:val="24"/>
          <w:szCs w:val="24"/>
          <w:lang w:val="pt-BR"/>
        </w:rPr>
        <w:t>10.42.6 Os seguintes documentos para a comprovação da regularidade jurídica da cooperativa:</w:t>
      </w:r>
    </w:p>
    <w:p w14:paraId="581963B0" w14:textId="77777777" w:rsidR="006807AB" w:rsidRPr="00E4785C" w:rsidRDefault="001020D0">
      <w:pPr>
        <w:tabs>
          <w:tab w:val="left" w:pos="426"/>
          <w:tab w:val="left" w:pos="567"/>
          <w:tab w:val="left" w:pos="720"/>
          <w:tab w:val="left" w:pos="2154"/>
        </w:tabs>
        <w:jc w:val="both"/>
        <w:rPr>
          <w:rFonts w:ascii="Times New Roman" w:hAnsi="Times New Roman" w:cs="Times New Roman"/>
          <w:iCs/>
          <w:sz w:val="24"/>
          <w:szCs w:val="24"/>
          <w:lang w:val="pt-BR"/>
        </w:rPr>
      </w:pPr>
      <w:r w:rsidRPr="00E4785C">
        <w:rPr>
          <w:rFonts w:ascii="Times New Roman" w:hAnsi="Times New Roman" w:cs="Times New Roman"/>
          <w:iCs/>
          <w:sz w:val="24"/>
          <w:szCs w:val="24"/>
          <w:lang w:val="pt-BR"/>
        </w:rPr>
        <w:tab/>
        <w:t>10.42.6.1 ata de fundação;</w:t>
      </w:r>
    </w:p>
    <w:p w14:paraId="61124B00" w14:textId="77777777" w:rsidR="006807AB" w:rsidRPr="00E4785C" w:rsidRDefault="001020D0">
      <w:pPr>
        <w:tabs>
          <w:tab w:val="left" w:pos="426"/>
          <w:tab w:val="left" w:pos="567"/>
          <w:tab w:val="left" w:pos="720"/>
          <w:tab w:val="left" w:pos="2154"/>
        </w:tabs>
        <w:jc w:val="both"/>
        <w:rPr>
          <w:rFonts w:ascii="Times New Roman" w:hAnsi="Times New Roman" w:cs="Times New Roman"/>
          <w:iCs/>
          <w:sz w:val="24"/>
          <w:szCs w:val="24"/>
          <w:lang w:val="pt-BR"/>
        </w:rPr>
      </w:pPr>
      <w:r w:rsidRPr="00E4785C">
        <w:rPr>
          <w:rFonts w:ascii="Times New Roman" w:hAnsi="Times New Roman" w:cs="Times New Roman"/>
          <w:iCs/>
          <w:sz w:val="24"/>
          <w:szCs w:val="24"/>
          <w:lang w:val="pt-BR"/>
        </w:rPr>
        <w:tab/>
        <w:t>10.42.6.2 estatuto social com a ata da assembleia que o aprovou;</w:t>
      </w:r>
    </w:p>
    <w:p w14:paraId="15D426B4" w14:textId="77777777" w:rsidR="006807AB" w:rsidRPr="00E4785C" w:rsidRDefault="001020D0">
      <w:pPr>
        <w:tabs>
          <w:tab w:val="left" w:pos="426"/>
          <w:tab w:val="left" w:pos="567"/>
          <w:tab w:val="left" w:pos="720"/>
          <w:tab w:val="left" w:pos="2154"/>
        </w:tabs>
        <w:jc w:val="both"/>
        <w:rPr>
          <w:rFonts w:ascii="Times New Roman" w:hAnsi="Times New Roman" w:cs="Times New Roman"/>
          <w:iCs/>
          <w:sz w:val="24"/>
          <w:szCs w:val="24"/>
          <w:lang w:val="pt-BR"/>
        </w:rPr>
      </w:pPr>
      <w:r w:rsidRPr="00E4785C">
        <w:rPr>
          <w:rFonts w:ascii="Times New Roman" w:hAnsi="Times New Roman" w:cs="Times New Roman"/>
          <w:iCs/>
          <w:sz w:val="24"/>
          <w:szCs w:val="24"/>
          <w:lang w:val="pt-BR"/>
        </w:rPr>
        <w:tab/>
        <w:t>10.42.6.3 regimento dos fundos instituídos pelos cooperados, com a ata da assembleia;</w:t>
      </w:r>
    </w:p>
    <w:p w14:paraId="06DD89DB" w14:textId="77777777" w:rsidR="006807AB" w:rsidRPr="00E4785C" w:rsidRDefault="001020D0">
      <w:pPr>
        <w:tabs>
          <w:tab w:val="left" w:pos="426"/>
          <w:tab w:val="left" w:pos="567"/>
          <w:tab w:val="left" w:pos="720"/>
          <w:tab w:val="left" w:pos="2154"/>
        </w:tabs>
        <w:jc w:val="both"/>
        <w:rPr>
          <w:rFonts w:ascii="Times New Roman" w:hAnsi="Times New Roman" w:cs="Times New Roman"/>
          <w:iCs/>
          <w:sz w:val="24"/>
          <w:szCs w:val="24"/>
          <w:lang w:val="pt-BR"/>
        </w:rPr>
      </w:pPr>
      <w:r w:rsidRPr="00E4785C">
        <w:rPr>
          <w:rFonts w:ascii="Times New Roman" w:hAnsi="Times New Roman" w:cs="Times New Roman"/>
          <w:iCs/>
          <w:sz w:val="24"/>
          <w:szCs w:val="24"/>
          <w:lang w:val="pt-BR"/>
        </w:rPr>
        <w:tab/>
        <w:t>10.42.6.4 editais de convocação das três últimas assembleias gerais extraordinárias;</w:t>
      </w:r>
    </w:p>
    <w:p w14:paraId="7BFE4E74" w14:textId="77777777" w:rsidR="006807AB" w:rsidRPr="00E4785C" w:rsidRDefault="001020D0">
      <w:pPr>
        <w:tabs>
          <w:tab w:val="left" w:pos="426"/>
          <w:tab w:val="left" w:pos="567"/>
          <w:tab w:val="left" w:pos="720"/>
          <w:tab w:val="left" w:pos="2154"/>
        </w:tabs>
        <w:jc w:val="both"/>
        <w:rPr>
          <w:rFonts w:ascii="Times New Roman" w:hAnsi="Times New Roman" w:cs="Times New Roman"/>
          <w:iCs/>
          <w:sz w:val="24"/>
          <w:szCs w:val="24"/>
          <w:lang w:val="pt-BR"/>
        </w:rPr>
      </w:pPr>
      <w:r w:rsidRPr="00E4785C">
        <w:rPr>
          <w:rFonts w:ascii="Times New Roman" w:hAnsi="Times New Roman" w:cs="Times New Roman"/>
          <w:iCs/>
          <w:sz w:val="24"/>
          <w:szCs w:val="24"/>
          <w:lang w:val="pt-BR"/>
        </w:rPr>
        <w:tab/>
        <w:t>10.42.6.5 três registros de presença dos cooperados que executarão o contrato em assembleias gerais ou nas reuniões seccionais;</w:t>
      </w:r>
    </w:p>
    <w:p w14:paraId="6614A54F" w14:textId="77777777" w:rsidR="006807AB" w:rsidRPr="00E4785C" w:rsidRDefault="001020D0">
      <w:pPr>
        <w:tabs>
          <w:tab w:val="left" w:pos="426"/>
          <w:tab w:val="left" w:pos="567"/>
          <w:tab w:val="left" w:pos="720"/>
          <w:tab w:val="left" w:pos="2154"/>
        </w:tabs>
        <w:jc w:val="both"/>
        <w:rPr>
          <w:rFonts w:ascii="Times New Roman" w:hAnsi="Times New Roman" w:cs="Times New Roman"/>
          <w:iCs/>
          <w:sz w:val="24"/>
          <w:szCs w:val="24"/>
          <w:lang w:val="pt-BR"/>
        </w:rPr>
      </w:pPr>
      <w:r w:rsidRPr="00E4785C">
        <w:rPr>
          <w:rFonts w:ascii="Times New Roman" w:hAnsi="Times New Roman" w:cs="Times New Roman"/>
          <w:iCs/>
          <w:sz w:val="24"/>
          <w:szCs w:val="24"/>
          <w:lang w:val="pt-BR"/>
        </w:rPr>
        <w:lastRenderedPageBreak/>
        <w:tab/>
        <w:t>10.42.6.6 ata da sessão que os cooperados autorizaram a cooperativa a contratar o objeto da contratação; e</w:t>
      </w:r>
    </w:p>
    <w:p w14:paraId="4116BA91" w14:textId="77777777" w:rsidR="006807AB" w:rsidRPr="00E4785C" w:rsidRDefault="001020D0">
      <w:pPr>
        <w:tabs>
          <w:tab w:val="left" w:pos="426"/>
          <w:tab w:val="left" w:pos="567"/>
          <w:tab w:val="left" w:pos="720"/>
          <w:tab w:val="left" w:pos="2154"/>
        </w:tabs>
        <w:jc w:val="both"/>
        <w:rPr>
          <w:rFonts w:ascii="Times New Roman" w:hAnsi="Times New Roman" w:cs="Times New Roman"/>
          <w:iCs/>
          <w:sz w:val="24"/>
          <w:szCs w:val="24"/>
          <w:lang w:val="pt-BR"/>
        </w:rPr>
      </w:pPr>
      <w:r w:rsidRPr="00E4785C">
        <w:rPr>
          <w:rFonts w:ascii="Times New Roman" w:hAnsi="Times New Roman" w:cs="Times New Roman"/>
          <w:iCs/>
          <w:sz w:val="24"/>
          <w:szCs w:val="24"/>
          <w:lang w:val="pt-BR"/>
        </w:rPr>
        <w:tab/>
        <w:t>10.42.6.7 última auditoria contábil-financeira da cooperativa, conforme dispõe o art. 112 da Lei n. 5.764, de 1971, ou uma declaração, sob as penas da lei, de que tal auditoria não foi exigida pelo órgão fiscalizador.</w:t>
      </w:r>
    </w:p>
    <w:p w14:paraId="2000119D" w14:textId="77777777" w:rsidR="006807AB" w:rsidRDefault="006807AB">
      <w:pPr>
        <w:tabs>
          <w:tab w:val="left" w:pos="426"/>
          <w:tab w:val="left" w:pos="567"/>
          <w:tab w:val="left" w:pos="720"/>
          <w:tab w:val="left" w:pos="2154"/>
        </w:tabs>
        <w:jc w:val="both"/>
        <w:rPr>
          <w:rFonts w:ascii="Times New Roman" w:hAnsi="Times New Roman" w:cs="Times New Roman"/>
          <w:iCs/>
          <w:sz w:val="24"/>
          <w:szCs w:val="24"/>
          <w:lang w:val="pt-BR"/>
        </w:rPr>
      </w:pPr>
    </w:p>
    <w:p w14:paraId="70D9F6DE" w14:textId="1A146410" w:rsidR="00794C03" w:rsidRDefault="00794C03">
      <w:pPr>
        <w:tabs>
          <w:tab w:val="left" w:pos="426"/>
          <w:tab w:val="left" w:pos="567"/>
          <w:tab w:val="left" w:pos="720"/>
          <w:tab w:val="left" w:pos="2154"/>
        </w:tabs>
        <w:jc w:val="both"/>
        <w:rPr>
          <w:rFonts w:ascii="Times New Roman" w:hAnsi="Times New Roman" w:cs="Times New Roman"/>
          <w:iCs/>
          <w:sz w:val="24"/>
          <w:szCs w:val="24"/>
          <w:lang w:val="pt-BR"/>
        </w:rPr>
      </w:pPr>
      <w:r>
        <w:rPr>
          <w:rFonts w:ascii="Times New Roman" w:hAnsi="Times New Roman" w:cs="Times New Roman"/>
          <w:iCs/>
          <w:sz w:val="24"/>
          <w:szCs w:val="24"/>
          <w:lang w:val="pt-BR"/>
        </w:rPr>
        <w:t xml:space="preserve">10.43 </w:t>
      </w:r>
      <w:r w:rsidRPr="00794C03">
        <w:rPr>
          <w:rFonts w:ascii="Times New Roman" w:hAnsi="Times New Roman" w:cs="Times New Roman"/>
          <w:iCs/>
          <w:sz w:val="24"/>
          <w:szCs w:val="24"/>
          <w:lang w:val="pt-BR"/>
        </w:rPr>
        <w:t>Os treinamentos iniciais e contínuos previstos neste Termo de Referência constituem medida de mitigação de risco operacional, visando prevenir erros de uso do sistema e garantir a adequada utilização da solução ERP pelos usuários do COREN-MT, conforme previsto no Mapa de Riscos.</w:t>
      </w:r>
    </w:p>
    <w:p w14:paraId="06ADF847" w14:textId="77777777" w:rsidR="00794C03" w:rsidRPr="00E4785C" w:rsidRDefault="00794C03">
      <w:pPr>
        <w:tabs>
          <w:tab w:val="left" w:pos="426"/>
          <w:tab w:val="left" w:pos="567"/>
          <w:tab w:val="left" w:pos="720"/>
          <w:tab w:val="left" w:pos="2154"/>
        </w:tabs>
        <w:jc w:val="both"/>
        <w:rPr>
          <w:rFonts w:ascii="Times New Roman" w:hAnsi="Times New Roman" w:cs="Times New Roman"/>
          <w:iCs/>
          <w:sz w:val="24"/>
          <w:szCs w:val="24"/>
          <w:lang w:val="pt-BR"/>
        </w:rPr>
      </w:pPr>
    </w:p>
    <w:p w14:paraId="3DB06BB5" w14:textId="77777777" w:rsidR="006807AB" w:rsidRPr="00E4785C" w:rsidRDefault="001020D0">
      <w:pPr>
        <w:tabs>
          <w:tab w:val="left" w:pos="426"/>
          <w:tab w:val="left" w:pos="567"/>
          <w:tab w:val="left" w:pos="720"/>
          <w:tab w:val="left" w:pos="2154"/>
        </w:tabs>
        <w:jc w:val="both"/>
        <w:rPr>
          <w:rFonts w:ascii="Times New Roman" w:hAnsi="Times New Roman" w:cs="Times New Roman"/>
          <w:b/>
          <w:bCs/>
          <w:iCs/>
          <w:sz w:val="24"/>
          <w:szCs w:val="24"/>
          <w:lang w:val="pt-BR"/>
        </w:rPr>
      </w:pPr>
      <w:r w:rsidRPr="00E4785C">
        <w:rPr>
          <w:rFonts w:ascii="Times New Roman" w:hAnsi="Times New Roman" w:cs="Times New Roman"/>
          <w:b/>
          <w:bCs/>
          <w:iCs/>
          <w:sz w:val="24"/>
          <w:szCs w:val="24"/>
          <w:lang w:val="pt-BR"/>
        </w:rPr>
        <w:t>11 ESTIMATIVA DO VALOR DA CONTRATAÇÃO</w:t>
      </w:r>
    </w:p>
    <w:p w14:paraId="3420D705" w14:textId="77777777" w:rsidR="006807AB" w:rsidRPr="00E4785C" w:rsidRDefault="001020D0">
      <w:pPr>
        <w:tabs>
          <w:tab w:val="left" w:pos="426"/>
          <w:tab w:val="left" w:pos="567"/>
          <w:tab w:val="left" w:pos="720"/>
          <w:tab w:val="left" w:pos="2154"/>
        </w:tabs>
        <w:jc w:val="both"/>
        <w:rPr>
          <w:rFonts w:ascii="Times New Roman" w:hAnsi="Times New Roman" w:cs="Times New Roman"/>
          <w:iCs/>
          <w:sz w:val="24"/>
          <w:szCs w:val="24"/>
        </w:rPr>
      </w:pPr>
      <w:r w:rsidRPr="00E4785C">
        <w:rPr>
          <w:rFonts w:ascii="Times New Roman" w:hAnsi="Times New Roman" w:cs="Times New Roman"/>
          <w:b/>
          <w:bCs/>
          <w:iCs/>
          <w:sz w:val="24"/>
          <w:szCs w:val="24"/>
          <w:lang w:val="pt-BR"/>
        </w:rPr>
        <w:t xml:space="preserve">11.1 </w:t>
      </w:r>
      <w:r w:rsidRPr="00E4785C">
        <w:rPr>
          <w:rFonts w:ascii="Times New Roman" w:hAnsi="Times New Roman" w:cs="Times New Roman"/>
          <w:iCs/>
          <w:sz w:val="24"/>
          <w:szCs w:val="24"/>
        </w:rPr>
        <w:t>custo estimado total da contratação, considerado o valor máximo aceitável para fins de planejamento e licitação, é apresentado a seguir:</w:t>
      </w:r>
    </w:p>
    <w:p w14:paraId="6AE5B39B" w14:textId="77777777" w:rsidR="006807AB" w:rsidRPr="00E4785C" w:rsidRDefault="001020D0">
      <w:pPr>
        <w:numPr>
          <w:ilvl w:val="0"/>
          <w:numId w:val="43"/>
        </w:numPr>
        <w:tabs>
          <w:tab w:val="left" w:pos="426"/>
          <w:tab w:val="left" w:pos="567"/>
          <w:tab w:val="left" w:pos="2154"/>
        </w:tabs>
        <w:jc w:val="both"/>
        <w:rPr>
          <w:rFonts w:ascii="Times New Roman" w:hAnsi="Times New Roman" w:cs="Times New Roman"/>
          <w:iCs/>
          <w:sz w:val="24"/>
          <w:szCs w:val="24"/>
          <w:lang w:val="pt-BR"/>
        </w:rPr>
      </w:pPr>
      <w:r w:rsidRPr="00E4785C">
        <w:rPr>
          <w:rFonts w:ascii="Times New Roman" w:hAnsi="Times New Roman" w:cs="Times New Roman"/>
          <w:b/>
          <w:bCs/>
          <w:iCs/>
          <w:sz w:val="24"/>
          <w:szCs w:val="24"/>
          <w:lang w:val="pt-BR"/>
        </w:rPr>
        <w:t>Valor mensal estimado:</w:t>
      </w:r>
      <w:r w:rsidRPr="00E4785C">
        <w:rPr>
          <w:rFonts w:ascii="Times New Roman" w:hAnsi="Times New Roman" w:cs="Times New Roman"/>
          <w:iCs/>
          <w:sz w:val="24"/>
          <w:szCs w:val="24"/>
          <w:lang w:val="pt-BR"/>
        </w:rPr>
        <w:t xml:space="preserve"> R$ 6.601,58</w:t>
      </w:r>
    </w:p>
    <w:p w14:paraId="09282484" w14:textId="77777777" w:rsidR="006807AB" w:rsidRPr="00E4785C" w:rsidRDefault="001020D0">
      <w:pPr>
        <w:numPr>
          <w:ilvl w:val="0"/>
          <w:numId w:val="43"/>
        </w:numPr>
        <w:tabs>
          <w:tab w:val="left" w:pos="426"/>
          <w:tab w:val="left" w:pos="567"/>
          <w:tab w:val="left" w:pos="2154"/>
        </w:tabs>
        <w:jc w:val="both"/>
        <w:rPr>
          <w:rFonts w:ascii="Times New Roman" w:hAnsi="Times New Roman" w:cs="Times New Roman"/>
          <w:iCs/>
          <w:sz w:val="24"/>
          <w:szCs w:val="24"/>
          <w:lang w:val="pt-BR"/>
        </w:rPr>
      </w:pPr>
      <w:r w:rsidRPr="00E4785C">
        <w:rPr>
          <w:rFonts w:ascii="Times New Roman" w:hAnsi="Times New Roman" w:cs="Times New Roman"/>
          <w:b/>
          <w:bCs/>
          <w:iCs/>
          <w:sz w:val="24"/>
          <w:szCs w:val="24"/>
          <w:lang w:val="pt-BR"/>
        </w:rPr>
        <w:t>Valor anual estimado:</w:t>
      </w:r>
      <w:r w:rsidRPr="00E4785C">
        <w:rPr>
          <w:rFonts w:ascii="Times New Roman" w:hAnsi="Times New Roman" w:cs="Times New Roman"/>
          <w:iCs/>
          <w:sz w:val="24"/>
          <w:szCs w:val="24"/>
          <w:lang w:val="pt-BR"/>
        </w:rPr>
        <w:t xml:space="preserve"> R$ 79.219,00</w:t>
      </w:r>
    </w:p>
    <w:p w14:paraId="640DA24F" w14:textId="77777777" w:rsidR="006807AB" w:rsidRPr="00E4785C" w:rsidRDefault="001020D0">
      <w:pPr>
        <w:numPr>
          <w:ilvl w:val="0"/>
          <w:numId w:val="43"/>
        </w:numPr>
        <w:tabs>
          <w:tab w:val="left" w:pos="426"/>
          <w:tab w:val="left" w:pos="567"/>
          <w:tab w:val="left" w:pos="2154"/>
        </w:tabs>
        <w:jc w:val="both"/>
        <w:rPr>
          <w:rFonts w:ascii="Times New Roman" w:hAnsi="Times New Roman" w:cs="Times New Roman"/>
          <w:iCs/>
          <w:sz w:val="24"/>
          <w:szCs w:val="24"/>
          <w:lang w:val="pt-BR"/>
        </w:rPr>
      </w:pPr>
      <w:r w:rsidRPr="00E4785C">
        <w:rPr>
          <w:rFonts w:ascii="Times New Roman" w:hAnsi="Times New Roman" w:cs="Times New Roman"/>
          <w:b/>
          <w:bCs/>
          <w:iCs/>
          <w:sz w:val="24"/>
          <w:szCs w:val="24"/>
          <w:lang w:val="pt-BR"/>
        </w:rPr>
        <w:t>Valor total estimado para 60 meses:</w:t>
      </w:r>
      <w:r w:rsidRPr="00E4785C">
        <w:rPr>
          <w:rFonts w:ascii="Times New Roman" w:hAnsi="Times New Roman" w:cs="Times New Roman"/>
          <w:iCs/>
          <w:sz w:val="24"/>
          <w:szCs w:val="24"/>
          <w:lang w:val="pt-BR"/>
        </w:rPr>
        <w:t xml:space="preserve"> R$ 396.094,80</w:t>
      </w:r>
    </w:p>
    <w:p w14:paraId="7A18A00A" w14:textId="77777777" w:rsidR="006807AB" w:rsidRPr="00E4785C" w:rsidRDefault="006807AB">
      <w:pPr>
        <w:tabs>
          <w:tab w:val="left" w:pos="426"/>
          <w:tab w:val="left" w:pos="567"/>
          <w:tab w:val="left" w:pos="720"/>
          <w:tab w:val="left" w:pos="2154"/>
        </w:tabs>
        <w:jc w:val="both"/>
        <w:rPr>
          <w:rFonts w:ascii="Times New Roman" w:hAnsi="Times New Roman" w:cs="Times New Roman"/>
          <w:iCs/>
          <w:sz w:val="24"/>
          <w:szCs w:val="24"/>
          <w:lang w:val="pt-BR"/>
        </w:rPr>
      </w:pPr>
    </w:p>
    <w:p w14:paraId="1DC09CB1" w14:textId="77777777" w:rsidR="006807AB" w:rsidRPr="00E4785C" w:rsidRDefault="001020D0">
      <w:pPr>
        <w:tabs>
          <w:tab w:val="left" w:pos="426"/>
          <w:tab w:val="left" w:pos="567"/>
          <w:tab w:val="left" w:pos="720"/>
          <w:tab w:val="left" w:pos="2154"/>
        </w:tabs>
        <w:jc w:val="both"/>
        <w:rPr>
          <w:rFonts w:ascii="Times New Roman" w:hAnsi="Times New Roman" w:cs="Times New Roman"/>
          <w:iCs/>
          <w:sz w:val="24"/>
          <w:szCs w:val="24"/>
          <w:lang w:val="pt-BR"/>
        </w:rPr>
      </w:pPr>
      <w:r w:rsidRPr="00E4785C">
        <w:rPr>
          <w:rFonts w:ascii="Times New Roman" w:hAnsi="Times New Roman" w:cs="Times New Roman"/>
          <w:iCs/>
          <w:sz w:val="24"/>
          <w:szCs w:val="24"/>
          <w:lang w:val="pt-BR"/>
        </w:rPr>
        <w:t xml:space="preserve">11.2 </w:t>
      </w:r>
      <w:r w:rsidRPr="00E4785C">
        <w:rPr>
          <w:rFonts w:ascii="Times New Roman" w:hAnsi="Times New Roman" w:cs="Times New Roman"/>
          <w:iCs/>
          <w:sz w:val="24"/>
          <w:szCs w:val="24"/>
        </w:rPr>
        <w:t xml:space="preserve">A estimativa apresentada considera os preços praticados de mercado, os quantitativos previstos no Termo de Referência e os serviços de locação de software </w:t>
      </w:r>
      <w:r w:rsidRPr="00E4785C">
        <w:rPr>
          <w:rFonts w:ascii="Times New Roman" w:hAnsi="Times New Roman" w:cs="Times New Roman"/>
          <w:iCs/>
          <w:sz w:val="24"/>
          <w:szCs w:val="24"/>
          <w:lang w:val="pt-BR"/>
        </w:rPr>
        <w:t>de gestão tipo ERP</w:t>
      </w:r>
      <w:r w:rsidRPr="00E4785C">
        <w:rPr>
          <w:rFonts w:ascii="Times New Roman" w:hAnsi="Times New Roman" w:cs="Times New Roman"/>
          <w:iCs/>
          <w:sz w:val="24"/>
          <w:szCs w:val="24"/>
        </w:rPr>
        <w:t>, incluindo suporte técnico remoto e treinamentos presenciais por módulo, conforme definido neste documento</w:t>
      </w:r>
      <w:r w:rsidRPr="00E4785C">
        <w:rPr>
          <w:rFonts w:ascii="Times New Roman" w:hAnsi="Times New Roman" w:cs="Times New Roman"/>
          <w:iCs/>
          <w:sz w:val="24"/>
          <w:szCs w:val="24"/>
          <w:lang w:val="pt-BR"/>
        </w:rPr>
        <w:t>.</w:t>
      </w:r>
    </w:p>
    <w:p w14:paraId="0147EBED" w14:textId="77777777" w:rsidR="006807AB" w:rsidRPr="00E4785C" w:rsidRDefault="001020D0">
      <w:pPr>
        <w:tabs>
          <w:tab w:val="left" w:pos="426"/>
          <w:tab w:val="left" w:pos="567"/>
          <w:tab w:val="left" w:pos="720"/>
          <w:tab w:val="left" w:pos="2154"/>
        </w:tabs>
        <w:jc w:val="both"/>
        <w:rPr>
          <w:rFonts w:ascii="Times New Roman" w:hAnsi="Times New Roman" w:cs="Times New Roman"/>
          <w:iCs/>
          <w:sz w:val="24"/>
          <w:szCs w:val="24"/>
          <w:lang w:val="pt-BR"/>
        </w:rPr>
      </w:pPr>
      <w:r w:rsidRPr="00E4785C">
        <w:rPr>
          <w:rFonts w:ascii="Times New Roman" w:hAnsi="Times New Roman" w:cs="Times New Roman"/>
          <w:iCs/>
          <w:sz w:val="24"/>
          <w:szCs w:val="24"/>
          <w:lang w:val="pt-BR"/>
        </w:rPr>
        <w:t xml:space="preserve">11.3 </w:t>
      </w:r>
      <w:r w:rsidRPr="00E4785C">
        <w:rPr>
          <w:rFonts w:ascii="Times New Roman" w:hAnsi="Times New Roman" w:cs="Times New Roman"/>
          <w:iCs/>
          <w:sz w:val="24"/>
          <w:szCs w:val="24"/>
        </w:rPr>
        <w:t>O valor estimado não implica obrigatoriedade de contratação pelo preço exato; a negociação e eventual ajuste, dentro do limite máximo estabelecido, poderão ocorrer durante a fase de contratação ou execução do contrato, respeitando os princípios da economicidade e da legalidade previstos na Lei nº 14.133/2021</w:t>
      </w:r>
      <w:r w:rsidRPr="00E4785C">
        <w:rPr>
          <w:rFonts w:ascii="Times New Roman" w:hAnsi="Times New Roman" w:cs="Times New Roman"/>
          <w:iCs/>
          <w:sz w:val="24"/>
          <w:szCs w:val="24"/>
          <w:lang w:val="pt-BR"/>
        </w:rPr>
        <w:t>.</w:t>
      </w:r>
    </w:p>
    <w:p w14:paraId="3F328A5C" w14:textId="77777777" w:rsidR="006807AB" w:rsidRPr="00E4785C" w:rsidRDefault="001020D0">
      <w:pPr>
        <w:tabs>
          <w:tab w:val="left" w:pos="426"/>
          <w:tab w:val="left" w:pos="567"/>
          <w:tab w:val="left" w:pos="720"/>
          <w:tab w:val="left" w:pos="2154"/>
        </w:tabs>
        <w:jc w:val="both"/>
        <w:rPr>
          <w:rFonts w:ascii="Times New Roman" w:hAnsi="Times New Roman" w:cs="Times New Roman"/>
          <w:iCs/>
          <w:sz w:val="24"/>
          <w:szCs w:val="24"/>
          <w:lang w:val="pt-BR"/>
        </w:rPr>
      </w:pPr>
      <w:r w:rsidRPr="00E4785C">
        <w:rPr>
          <w:rFonts w:ascii="Times New Roman" w:hAnsi="Times New Roman" w:cs="Times New Roman"/>
          <w:iCs/>
          <w:sz w:val="24"/>
          <w:szCs w:val="24"/>
          <w:lang w:val="pt-BR"/>
        </w:rPr>
        <w:t xml:space="preserve">11.4 </w:t>
      </w:r>
      <w:r w:rsidRPr="00E4785C">
        <w:rPr>
          <w:rFonts w:ascii="Times New Roman" w:hAnsi="Times New Roman" w:cs="Times New Roman"/>
          <w:iCs/>
          <w:sz w:val="24"/>
          <w:szCs w:val="24"/>
        </w:rPr>
        <w:t xml:space="preserve">O valor estimado não implica obrigatoriedade de contratação pelo preço exato; a negociação e eventual ajuste, </w:t>
      </w:r>
      <w:r w:rsidRPr="00E4785C">
        <w:rPr>
          <w:rFonts w:ascii="Times New Roman" w:hAnsi="Times New Roman" w:cs="Times New Roman"/>
          <w:b/>
          <w:bCs/>
          <w:iCs/>
          <w:sz w:val="24"/>
          <w:szCs w:val="24"/>
        </w:rPr>
        <w:t>dentro do limite máximo estabelecido</w:t>
      </w:r>
      <w:r w:rsidRPr="00E4785C">
        <w:rPr>
          <w:rFonts w:ascii="Times New Roman" w:hAnsi="Times New Roman" w:cs="Times New Roman"/>
          <w:iCs/>
          <w:sz w:val="24"/>
          <w:szCs w:val="24"/>
        </w:rPr>
        <w:t>, poderão ocorrer durante a fase de contratação ou execução do contrato, respeitando os princípios da economicidade e da legalidade</w:t>
      </w:r>
      <w:r w:rsidRPr="00E4785C">
        <w:rPr>
          <w:rFonts w:ascii="Times New Roman" w:hAnsi="Times New Roman" w:cs="Times New Roman"/>
          <w:iCs/>
          <w:sz w:val="24"/>
          <w:szCs w:val="24"/>
          <w:lang w:val="pt-BR"/>
        </w:rPr>
        <w:t>.</w:t>
      </w:r>
    </w:p>
    <w:p w14:paraId="10F2CC29" w14:textId="77777777" w:rsidR="006807AB" w:rsidRDefault="006807AB">
      <w:pPr>
        <w:tabs>
          <w:tab w:val="left" w:pos="426"/>
          <w:tab w:val="left" w:pos="567"/>
          <w:tab w:val="left" w:pos="720"/>
          <w:tab w:val="left" w:pos="2154"/>
        </w:tabs>
        <w:jc w:val="both"/>
        <w:rPr>
          <w:rFonts w:ascii="Times New Roman" w:hAnsi="Times New Roman" w:cs="Times New Roman"/>
          <w:iCs/>
          <w:sz w:val="24"/>
          <w:szCs w:val="24"/>
          <w:lang w:val="pt-BR"/>
        </w:rPr>
      </w:pPr>
    </w:p>
    <w:p w14:paraId="0983F22C" w14:textId="77777777" w:rsidR="00E5665D" w:rsidRPr="00E4785C" w:rsidRDefault="00E5665D">
      <w:pPr>
        <w:tabs>
          <w:tab w:val="left" w:pos="426"/>
          <w:tab w:val="left" w:pos="567"/>
          <w:tab w:val="left" w:pos="720"/>
          <w:tab w:val="left" w:pos="2154"/>
        </w:tabs>
        <w:jc w:val="both"/>
        <w:rPr>
          <w:rFonts w:ascii="Times New Roman" w:hAnsi="Times New Roman" w:cs="Times New Roman"/>
          <w:iCs/>
          <w:sz w:val="24"/>
          <w:szCs w:val="24"/>
          <w:lang w:val="pt-BR"/>
        </w:rPr>
      </w:pPr>
    </w:p>
    <w:p w14:paraId="4D8EEC94" w14:textId="77777777" w:rsidR="006807AB" w:rsidRPr="00E4785C" w:rsidRDefault="001020D0">
      <w:pPr>
        <w:tabs>
          <w:tab w:val="left" w:pos="426"/>
          <w:tab w:val="left" w:pos="567"/>
          <w:tab w:val="left" w:pos="720"/>
          <w:tab w:val="left" w:pos="2154"/>
        </w:tabs>
        <w:jc w:val="both"/>
        <w:rPr>
          <w:rFonts w:ascii="Times New Roman" w:hAnsi="Times New Roman" w:cs="Times New Roman"/>
          <w:b/>
          <w:bCs/>
          <w:iCs/>
          <w:sz w:val="24"/>
          <w:szCs w:val="24"/>
          <w:lang w:val="pt-BR"/>
        </w:rPr>
      </w:pPr>
      <w:r w:rsidRPr="00E4785C">
        <w:rPr>
          <w:rFonts w:ascii="Times New Roman" w:hAnsi="Times New Roman" w:cs="Times New Roman"/>
          <w:b/>
          <w:bCs/>
          <w:iCs/>
          <w:sz w:val="24"/>
          <w:szCs w:val="24"/>
          <w:lang w:val="pt-BR"/>
        </w:rPr>
        <w:lastRenderedPageBreak/>
        <w:t>12. ADEQUAÇÃO ORÇAMENTÁRIA</w:t>
      </w:r>
    </w:p>
    <w:p w14:paraId="7F16BFA1" w14:textId="77777777" w:rsidR="006807AB" w:rsidRPr="00E4785C" w:rsidRDefault="001020D0">
      <w:pPr>
        <w:tabs>
          <w:tab w:val="left" w:pos="426"/>
          <w:tab w:val="left" w:pos="567"/>
          <w:tab w:val="left" w:pos="720"/>
          <w:tab w:val="left" w:pos="2154"/>
        </w:tabs>
        <w:jc w:val="both"/>
        <w:rPr>
          <w:rFonts w:ascii="Times New Roman" w:hAnsi="Times New Roman" w:cs="Times New Roman"/>
          <w:iCs/>
          <w:sz w:val="24"/>
          <w:szCs w:val="24"/>
          <w:lang w:val="pt-BR"/>
        </w:rPr>
      </w:pPr>
      <w:r w:rsidRPr="00E4785C">
        <w:rPr>
          <w:rFonts w:ascii="Times New Roman" w:hAnsi="Times New Roman" w:cs="Times New Roman"/>
          <w:iCs/>
          <w:sz w:val="24"/>
          <w:szCs w:val="24"/>
          <w:lang w:val="pt-BR"/>
        </w:rPr>
        <w:t>12.1 A contratação será atendida pela seguinte dotação</w:t>
      </w:r>
    </w:p>
    <w:p w14:paraId="26C289D6" w14:textId="77777777" w:rsidR="006807AB" w:rsidRPr="00E4785C" w:rsidRDefault="001020D0">
      <w:pPr>
        <w:tabs>
          <w:tab w:val="left" w:pos="426"/>
          <w:tab w:val="left" w:pos="567"/>
          <w:tab w:val="left" w:pos="720"/>
          <w:tab w:val="left" w:pos="2154"/>
        </w:tabs>
        <w:jc w:val="both"/>
        <w:rPr>
          <w:rFonts w:ascii="Times New Roman" w:hAnsi="Times New Roman" w:cs="Times New Roman"/>
          <w:iCs/>
          <w:sz w:val="24"/>
          <w:szCs w:val="24"/>
          <w:lang w:val="pt-BR"/>
        </w:rPr>
      </w:pPr>
      <w:r w:rsidRPr="00E4785C">
        <w:rPr>
          <w:rFonts w:ascii="Times New Roman" w:hAnsi="Times New Roman" w:cs="Times New Roman"/>
          <w:iCs/>
          <w:color w:val="EE0000"/>
          <w:sz w:val="24"/>
          <w:szCs w:val="24"/>
          <w:lang w:val="pt-BR"/>
        </w:rPr>
        <w:tab/>
      </w:r>
      <w:r w:rsidRPr="00E4785C">
        <w:rPr>
          <w:rFonts w:ascii="Times New Roman" w:hAnsi="Times New Roman" w:cs="Times New Roman"/>
          <w:iCs/>
          <w:sz w:val="24"/>
          <w:szCs w:val="24"/>
          <w:lang w:val="pt-BR"/>
        </w:rPr>
        <w:t>I) Gestão/unidade: 2.001 - Manutenção das Atividades Administrativas do Coren/MT</w:t>
      </w:r>
    </w:p>
    <w:p w14:paraId="102EA472" w14:textId="77777777" w:rsidR="006807AB" w:rsidRPr="00E4785C" w:rsidRDefault="001020D0">
      <w:pPr>
        <w:tabs>
          <w:tab w:val="left" w:pos="426"/>
          <w:tab w:val="left" w:pos="567"/>
          <w:tab w:val="left" w:pos="720"/>
          <w:tab w:val="left" w:pos="2154"/>
        </w:tabs>
        <w:jc w:val="both"/>
        <w:rPr>
          <w:rFonts w:ascii="Times New Roman" w:hAnsi="Times New Roman" w:cs="Times New Roman"/>
          <w:iCs/>
          <w:sz w:val="24"/>
          <w:szCs w:val="24"/>
          <w:lang w:val="pt-BR"/>
        </w:rPr>
      </w:pPr>
      <w:r w:rsidRPr="00E4785C">
        <w:rPr>
          <w:rFonts w:ascii="Times New Roman" w:hAnsi="Times New Roman" w:cs="Times New Roman"/>
          <w:iCs/>
          <w:sz w:val="24"/>
          <w:szCs w:val="24"/>
          <w:lang w:val="pt-BR"/>
        </w:rPr>
        <w:tab/>
        <w:t>II) Fonte de recursos: 1.000.0000000</w:t>
      </w:r>
    </w:p>
    <w:p w14:paraId="68676AC0" w14:textId="77777777" w:rsidR="006807AB" w:rsidRPr="00E4785C" w:rsidRDefault="001020D0">
      <w:pPr>
        <w:tabs>
          <w:tab w:val="left" w:pos="426"/>
          <w:tab w:val="left" w:pos="567"/>
          <w:tab w:val="left" w:pos="720"/>
          <w:tab w:val="left" w:pos="2154"/>
        </w:tabs>
        <w:jc w:val="both"/>
        <w:rPr>
          <w:rFonts w:ascii="Times New Roman" w:hAnsi="Times New Roman" w:cs="Times New Roman"/>
          <w:iCs/>
          <w:sz w:val="24"/>
          <w:szCs w:val="24"/>
          <w:lang w:val="pt-BR"/>
        </w:rPr>
      </w:pPr>
      <w:r w:rsidRPr="00E4785C">
        <w:rPr>
          <w:rFonts w:ascii="Times New Roman" w:hAnsi="Times New Roman" w:cs="Times New Roman"/>
          <w:iCs/>
          <w:sz w:val="24"/>
          <w:szCs w:val="24"/>
          <w:lang w:val="pt-BR"/>
        </w:rPr>
        <w:tab/>
        <w:t>III) Programa de trabalho: 0001 - ATIVIDADE MEIO DO COREN - MT</w:t>
      </w:r>
    </w:p>
    <w:p w14:paraId="62773093" w14:textId="77777777" w:rsidR="006807AB" w:rsidRPr="00E4785C" w:rsidRDefault="001020D0">
      <w:pPr>
        <w:tabs>
          <w:tab w:val="left" w:pos="426"/>
          <w:tab w:val="left" w:pos="567"/>
          <w:tab w:val="left" w:pos="720"/>
          <w:tab w:val="left" w:pos="2154"/>
        </w:tabs>
        <w:jc w:val="both"/>
        <w:rPr>
          <w:rFonts w:ascii="Times New Roman" w:hAnsi="Times New Roman" w:cs="Times New Roman"/>
          <w:iCs/>
          <w:sz w:val="24"/>
          <w:szCs w:val="24"/>
          <w:lang w:val="pt-BR"/>
        </w:rPr>
      </w:pPr>
      <w:r w:rsidRPr="00E4785C">
        <w:rPr>
          <w:rFonts w:ascii="Times New Roman" w:hAnsi="Times New Roman" w:cs="Times New Roman"/>
          <w:iCs/>
          <w:sz w:val="24"/>
          <w:szCs w:val="24"/>
          <w:lang w:val="pt-BR"/>
        </w:rPr>
        <w:tab/>
        <w:t>IV) Elemento de despesa: 3.3.90.40 - Serviço de tecnologia da informação - Software</w:t>
      </w:r>
    </w:p>
    <w:p w14:paraId="118F55AA" w14:textId="77777777" w:rsidR="006807AB" w:rsidRPr="00E4785C" w:rsidRDefault="006807AB">
      <w:pPr>
        <w:tabs>
          <w:tab w:val="left" w:pos="426"/>
          <w:tab w:val="left" w:pos="567"/>
        </w:tabs>
        <w:jc w:val="both"/>
        <w:rPr>
          <w:rFonts w:ascii="Times New Roman" w:hAnsi="Times New Roman" w:cs="Times New Roman"/>
          <w:sz w:val="24"/>
          <w:szCs w:val="24"/>
          <w:lang w:val="pt-BR"/>
        </w:rPr>
      </w:pPr>
    </w:p>
    <w:bookmarkEnd w:id="0"/>
    <w:p w14:paraId="42D62191" w14:textId="77777777" w:rsidR="006807AB" w:rsidRPr="00E4785C" w:rsidRDefault="001020D0">
      <w:pPr>
        <w:spacing w:line="240" w:lineRule="auto"/>
        <w:jc w:val="both"/>
        <w:rPr>
          <w:rFonts w:ascii="Times New Roman" w:eastAsia="Times New Roman" w:hAnsi="Times New Roman" w:cs="Times New Roman"/>
          <w:b/>
          <w:sz w:val="24"/>
          <w:szCs w:val="24"/>
        </w:rPr>
      </w:pPr>
      <w:r w:rsidRPr="00E4785C">
        <w:rPr>
          <w:rFonts w:ascii="Times New Roman" w:eastAsia="Times New Roman" w:hAnsi="Times New Roman" w:cs="Times New Roman"/>
          <w:b/>
          <w:sz w:val="24"/>
          <w:szCs w:val="24"/>
        </w:rPr>
        <w:t>1</w:t>
      </w:r>
      <w:r w:rsidRPr="00E4785C">
        <w:rPr>
          <w:rFonts w:ascii="Times New Roman" w:eastAsia="Times New Roman" w:hAnsi="Times New Roman" w:cs="Times New Roman"/>
          <w:b/>
          <w:sz w:val="24"/>
          <w:szCs w:val="24"/>
          <w:lang w:val="pt-BR"/>
        </w:rPr>
        <w:t>3</w:t>
      </w:r>
      <w:r w:rsidRPr="00E4785C">
        <w:rPr>
          <w:rFonts w:ascii="Times New Roman" w:eastAsia="Times New Roman" w:hAnsi="Times New Roman" w:cs="Times New Roman"/>
          <w:b/>
          <w:sz w:val="24"/>
          <w:szCs w:val="24"/>
        </w:rPr>
        <w:t>. INFORMAÇÕES ADICIONAIS</w:t>
      </w:r>
    </w:p>
    <w:p w14:paraId="2BD2841B" w14:textId="77777777" w:rsidR="006807AB" w:rsidRPr="00E4785C" w:rsidRDefault="001020D0">
      <w:pPr>
        <w:spacing w:line="240" w:lineRule="auto"/>
        <w:jc w:val="both"/>
        <w:rPr>
          <w:rFonts w:ascii="Times New Roman" w:eastAsia="Times New Roman" w:hAnsi="Times New Roman" w:cs="Times New Roman"/>
          <w:b/>
          <w:sz w:val="24"/>
          <w:szCs w:val="24"/>
        </w:rPr>
      </w:pPr>
      <w:r w:rsidRPr="00E4785C">
        <w:rPr>
          <w:rFonts w:ascii="Times New Roman" w:eastAsia="Times New Roman" w:hAnsi="Times New Roman" w:cs="Times New Roman"/>
          <w:b/>
          <w:sz w:val="24"/>
          <w:szCs w:val="24"/>
        </w:rPr>
        <w:t>Cláusulas Abusivas</w:t>
      </w:r>
    </w:p>
    <w:p w14:paraId="4622BDC6" w14:textId="77777777" w:rsidR="006807AB" w:rsidRPr="00E4785C" w:rsidRDefault="001020D0">
      <w:pPr>
        <w:spacing w:line="240" w:lineRule="auto"/>
        <w:jc w:val="both"/>
        <w:rPr>
          <w:rFonts w:ascii="Times New Roman" w:eastAsia="Times New Roman" w:hAnsi="Times New Roman" w:cs="Times New Roman"/>
          <w:sz w:val="24"/>
          <w:szCs w:val="24"/>
        </w:rPr>
      </w:pPr>
      <w:r w:rsidRPr="00E4785C">
        <w:rPr>
          <w:rFonts w:ascii="Times New Roman" w:eastAsia="Times New Roman" w:hAnsi="Times New Roman" w:cs="Times New Roman"/>
          <w:sz w:val="24"/>
          <w:szCs w:val="24"/>
        </w:rPr>
        <w:t>1</w:t>
      </w:r>
      <w:r w:rsidRPr="00E4785C">
        <w:rPr>
          <w:rFonts w:ascii="Times New Roman" w:eastAsia="Times New Roman" w:hAnsi="Times New Roman" w:cs="Times New Roman"/>
          <w:sz w:val="24"/>
          <w:szCs w:val="24"/>
          <w:lang w:val="pt-BR"/>
        </w:rPr>
        <w:t>3</w:t>
      </w:r>
      <w:r w:rsidRPr="00E4785C">
        <w:rPr>
          <w:rFonts w:ascii="Times New Roman" w:eastAsia="Times New Roman" w:hAnsi="Times New Roman" w:cs="Times New Roman"/>
          <w:sz w:val="24"/>
          <w:szCs w:val="24"/>
        </w:rPr>
        <w:t>.1 O setor requisitante certifica, para os devidos fins, especialmente em atendimento ao art. 9º, da Lei nº 14.133/2021, que as especificações técnicas previstas no Termo de Referência não contém cláusulas excessivas, irrelevantes ou desnecessárias, que limitem ou frustrem a competição ou sua realização.</w:t>
      </w:r>
    </w:p>
    <w:p w14:paraId="3DD73716" w14:textId="77777777" w:rsidR="006807AB" w:rsidRPr="00E4785C" w:rsidRDefault="001020D0">
      <w:pPr>
        <w:spacing w:line="240" w:lineRule="auto"/>
        <w:jc w:val="both"/>
        <w:rPr>
          <w:rFonts w:ascii="Times New Roman" w:eastAsia="SimSun" w:hAnsi="Times New Roman" w:cs="Times New Roman"/>
          <w:sz w:val="24"/>
          <w:szCs w:val="24"/>
        </w:rPr>
      </w:pPr>
      <w:r w:rsidRPr="00E4785C">
        <w:rPr>
          <w:rFonts w:ascii="Times New Roman" w:eastAsia="SimSun" w:hAnsi="Times New Roman" w:cs="Times New Roman"/>
          <w:sz w:val="24"/>
          <w:szCs w:val="24"/>
        </w:rPr>
        <w:t>1</w:t>
      </w:r>
      <w:r w:rsidRPr="00E4785C">
        <w:rPr>
          <w:rFonts w:ascii="Times New Roman" w:eastAsia="SimSun" w:hAnsi="Times New Roman" w:cs="Times New Roman"/>
          <w:sz w:val="24"/>
          <w:szCs w:val="24"/>
          <w:lang w:val="pt-BR"/>
        </w:rPr>
        <w:t>3</w:t>
      </w:r>
      <w:r w:rsidRPr="00E4785C">
        <w:rPr>
          <w:rFonts w:ascii="Times New Roman" w:eastAsia="SimSun" w:hAnsi="Times New Roman" w:cs="Times New Roman"/>
          <w:sz w:val="24"/>
          <w:szCs w:val="24"/>
        </w:rPr>
        <w:t>.2. A contratação especificada neste Termo de Referência não excluem similares que porventura se façam necessários para a sua boa execução.</w:t>
      </w:r>
    </w:p>
    <w:p w14:paraId="04691EE3" w14:textId="77777777" w:rsidR="006807AB" w:rsidRPr="00E4785C" w:rsidRDefault="001020D0">
      <w:pPr>
        <w:spacing w:line="240" w:lineRule="auto"/>
        <w:jc w:val="both"/>
        <w:rPr>
          <w:rFonts w:ascii="Times New Roman" w:eastAsia="SimSun" w:hAnsi="Times New Roman" w:cs="Times New Roman"/>
          <w:sz w:val="24"/>
          <w:szCs w:val="24"/>
        </w:rPr>
      </w:pPr>
      <w:r w:rsidRPr="00E4785C">
        <w:rPr>
          <w:rFonts w:ascii="Times New Roman" w:eastAsia="SimSun" w:hAnsi="Times New Roman" w:cs="Times New Roman"/>
          <w:sz w:val="24"/>
          <w:szCs w:val="24"/>
        </w:rPr>
        <w:t>1</w:t>
      </w:r>
      <w:r w:rsidRPr="00E4785C">
        <w:rPr>
          <w:rFonts w:ascii="Times New Roman" w:eastAsia="SimSun" w:hAnsi="Times New Roman" w:cs="Times New Roman"/>
          <w:sz w:val="24"/>
          <w:szCs w:val="24"/>
          <w:lang w:val="pt-BR"/>
        </w:rPr>
        <w:t>3</w:t>
      </w:r>
      <w:r w:rsidRPr="00E4785C">
        <w:rPr>
          <w:rFonts w:ascii="Times New Roman" w:eastAsia="SimSun" w:hAnsi="Times New Roman" w:cs="Times New Roman"/>
          <w:sz w:val="24"/>
          <w:szCs w:val="24"/>
        </w:rPr>
        <w:t xml:space="preserve">.3. É proibida, por parte da Contratada, durante a vigência do contrato, a contratação de empregado pertencente ao quadro de colaboradores do Coren-MT. </w:t>
      </w:r>
    </w:p>
    <w:p w14:paraId="4FD2A06A" w14:textId="77777777" w:rsidR="006807AB" w:rsidRPr="00E4785C" w:rsidRDefault="001020D0">
      <w:pPr>
        <w:spacing w:line="240" w:lineRule="auto"/>
        <w:jc w:val="both"/>
        <w:rPr>
          <w:rFonts w:ascii="Times New Roman" w:eastAsia="SimSun" w:hAnsi="Times New Roman" w:cs="Times New Roman"/>
          <w:sz w:val="24"/>
          <w:szCs w:val="24"/>
        </w:rPr>
      </w:pPr>
      <w:r w:rsidRPr="00E4785C">
        <w:rPr>
          <w:rFonts w:ascii="Times New Roman" w:eastAsia="SimSun" w:hAnsi="Times New Roman" w:cs="Times New Roman"/>
          <w:sz w:val="24"/>
          <w:szCs w:val="24"/>
        </w:rPr>
        <w:t>1</w:t>
      </w:r>
      <w:r w:rsidRPr="00E4785C">
        <w:rPr>
          <w:rFonts w:ascii="Times New Roman" w:eastAsia="SimSun" w:hAnsi="Times New Roman" w:cs="Times New Roman"/>
          <w:sz w:val="24"/>
          <w:szCs w:val="24"/>
          <w:lang w:val="pt-BR"/>
        </w:rPr>
        <w:t>3</w:t>
      </w:r>
      <w:r w:rsidRPr="00E4785C">
        <w:rPr>
          <w:rFonts w:ascii="Times New Roman" w:eastAsia="SimSun" w:hAnsi="Times New Roman" w:cs="Times New Roman"/>
          <w:sz w:val="24"/>
          <w:szCs w:val="24"/>
        </w:rPr>
        <w:t xml:space="preserve">.4. A Contratada fica proibida de veicular publicidade acerca do objeto do Contrato, salvo se houver prévia e expressa autorização da Administração do Coren-MT. </w:t>
      </w:r>
    </w:p>
    <w:p w14:paraId="5E60D3F4" w14:textId="77777777" w:rsidR="006807AB" w:rsidRPr="00E4785C" w:rsidRDefault="001020D0">
      <w:pPr>
        <w:spacing w:line="240" w:lineRule="auto"/>
        <w:jc w:val="both"/>
        <w:rPr>
          <w:rFonts w:ascii="Times New Roman" w:eastAsia="SimSun" w:hAnsi="Times New Roman" w:cs="Times New Roman"/>
          <w:sz w:val="24"/>
          <w:szCs w:val="24"/>
        </w:rPr>
      </w:pPr>
      <w:r w:rsidRPr="00E4785C">
        <w:rPr>
          <w:rFonts w:ascii="Times New Roman" w:eastAsia="SimSun" w:hAnsi="Times New Roman" w:cs="Times New Roman"/>
          <w:sz w:val="24"/>
          <w:szCs w:val="24"/>
        </w:rPr>
        <w:t>1</w:t>
      </w:r>
      <w:r w:rsidRPr="00E4785C">
        <w:rPr>
          <w:rFonts w:ascii="Times New Roman" w:eastAsia="SimSun" w:hAnsi="Times New Roman" w:cs="Times New Roman"/>
          <w:sz w:val="24"/>
          <w:szCs w:val="24"/>
          <w:lang w:val="pt-BR"/>
        </w:rPr>
        <w:t>3</w:t>
      </w:r>
      <w:r w:rsidRPr="00E4785C">
        <w:rPr>
          <w:rFonts w:ascii="Times New Roman" w:eastAsia="SimSun" w:hAnsi="Times New Roman" w:cs="Times New Roman"/>
          <w:sz w:val="24"/>
          <w:szCs w:val="24"/>
        </w:rPr>
        <w:t xml:space="preserve">.5. A prestação dos serviços não gera vínculo empregatício entre os empregados da Contratada, vedando-se qualquer relação entre estes que caracterize pessoalidade e subordinação direta. </w:t>
      </w:r>
    </w:p>
    <w:p w14:paraId="43B0227D" w14:textId="77777777" w:rsidR="006807AB" w:rsidRPr="00E4785C" w:rsidRDefault="001020D0">
      <w:pPr>
        <w:spacing w:line="240" w:lineRule="auto"/>
        <w:jc w:val="both"/>
        <w:rPr>
          <w:rFonts w:ascii="Times New Roman" w:eastAsia="SimSun" w:hAnsi="Times New Roman" w:cs="Times New Roman"/>
          <w:sz w:val="24"/>
          <w:szCs w:val="24"/>
        </w:rPr>
      </w:pPr>
      <w:r w:rsidRPr="00E4785C">
        <w:rPr>
          <w:rFonts w:ascii="Times New Roman" w:eastAsia="SimSun" w:hAnsi="Times New Roman" w:cs="Times New Roman"/>
          <w:sz w:val="24"/>
          <w:szCs w:val="24"/>
        </w:rPr>
        <w:t xml:space="preserve">12.6. A apresentação de proposta implica na plena aceitação pela licitante adjudicatária das condições contidas neste Termo de Referência. </w:t>
      </w:r>
    </w:p>
    <w:p w14:paraId="5727EFFF" w14:textId="77777777" w:rsidR="006807AB" w:rsidRPr="00E4785C" w:rsidRDefault="001020D0">
      <w:pPr>
        <w:spacing w:line="240" w:lineRule="auto"/>
        <w:jc w:val="both"/>
        <w:rPr>
          <w:rFonts w:ascii="Times New Roman" w:eastAsia="Times New Roman" w:hAnsi="Times New Roman" w:cs="Times New Roman"/>
          <w:sz w:val="24"/>
          <w:szCs w:val="24"/>
        </w:rPr>
      </w:pPr>
      <w:r w:rsidRPr="00E4785C">
        <w:rPr>
          <w:rFonts w:ascii="Times New Roman" w:eastAsia="SimSun" w:hAnsi="Times New Roman" w:cs="Times New Roman"/>
          <w:sz w:val="24"/>
          <w:szCs w:val="24"/>
        </w:rPr>
        <w:t>1</w:t>
      </w:r>
      <w:r w:rsidRPr="00E4785C">
        <w:rPr>
          <w:rFonts w:ascii="Times New Roman" w:eastAsia="SimSun" w:hAnsi="Times New Roman" w:cs="Times New Roman"/>
          <w:sz w:val="24"/>
          <w:szCs w:val="24"/>
          <w:lang w:val="pt-BR"/>
        </w:rPr>
        <w:t>3</w:t>
      </w:r>
      <w:r w:rsidRPr="00E4785C">
        <w:rPr>
          <w:rFonts w:ascii="Times New Roman" w:eastAsia="SimSun" w:hAnsi="Times New Roman" w:cs="Times New Roman"/>
          <w:sz w:val="24"/>
          <w:szCs w:val="24"/>
        </w:rPr>
        <w:t>.7. O Contratante se reserva o direito de paralisar ou suspender, a qualquer tempo, a execução dos serviços, mediante pagamento único e exclusivo dos trabalhos já executados, por ajuste entre as partes interessadas, dos materiais existentes no local dos serviços e a eles destinados.</w:t>
      </w:r>
    </w:p>
    <w:p w14:paraId="322EFAA1" w14:textId="77777777" w:rsidR="006807AB" w:rsidRPr="00E4785C" w:rsidRDefault="006807AB">
      <w:pPr>
        <w:spacing w:line="240" w:lineRule="auto"/>
        <w:jc w:val="both"/>
        <w:rPr>
          <w:rFonts w:ascii="Times New Roman" w:eastAsia="Times New Roman" w:hAnsi="Times New Roman" w:cs="Times New Roman"/>
          <w:sz w:val="24"/>
          <w:szCs w:val="24"/>
        </w:rPr>
      </w:pPr>
    </w:p>
    <w:p w14:paraId="4F51C908" w14:textId="77777777" w:rsidR="006807AB" w:rsidRPr="00E4785C" w:rsidRDefault="001020D0">
      <w:pPr>
        <w:spacing w:line="240" w:lineRule="auto"/>
        <w:jc w:val="both"/>
        <w:rPr>
          <w:rFonts w:ascii="Times New Roman" w:eastAsia="Times New Roman" w:hAnsi="Times New Roman" w:cs="Times New Roman"/>
          <w:b/>
          <w:sz w:val="24"/>
          <w:szCs w:val="24"/>
        </w:rPr>
      </w:pPr>
      <w:r w:rsidRPr="00E4785C">
        <w:rPr>
          <w:rFonts w:ascii="Times New Roman" w:eastAsia="Times New Roman" w:hAnsi="Times New Roman" w:cs="Times New Roman"/>
          <w:b/>
          <w:sz w:val="24"/>
          <w:szCs w:val="24"/>
        </w:rPr>
        <w:t>1</w:t>
      </w:r>
      <w:r w:rsidRPr="00E4785C">
        <w:rPr>
          <w:rFonts w:ascii="Times New Roman" w:eastAsia="Times New Roman" w:hAnsi="Times New Roman" w:cs="Times New Roman"/>
          <w:b/>
          <w:sz w:val="24"/>
          <w:szCs w:val="24"/>
          <w:lang w:val="pt-BR"/>
        </w:rPr>
        <w:t>4</w:t>
      </w:r>
      <w:r w:rsidRPr="00E4785C">
        <w:rPr>
          <w:rFonts w:ascii="Times New Roman" w:eastAsia="Times New Roman" w:hAnsi="Times New Roman" w:cs="Times New Roman"/>
          <w:b/>
          <w:sz w:val="24"/>
          <w:szCs w:val="24"/>
        </w:rPr>
        <w:t>. Lei de Acesso à Informação</w:t>
      </w:r>
    </w:p>
    <w:p w14:paraId="0F9A09E2" w14:textId="77777777" w:rsidR="006807AB" w:rsidRPr="00E4785C" w:rsidRDefault="001020D0">
      <w:pPr>
        <w:spacing w:line="240" w:lineRule="auto"/>
        <w:jc w:val="both"/>
        <w:rPr>
          <w:rFonts w:ascii="Times New Roman" w:eastAsia="Times New Roman" w:hAnsi="Times New Roman" w:cs="Times New Roman"/>
          <w:sz w:val="24"/>
          <w:szCs w:val="24"/>
        </w:rPr>
      </w:pPr>
      <w:r w:rsidRPr="00E4785C">
        <w:rPr>
          <w:rFonts w:ascii="Times New Roman" w:eastAsia="Times New Roman" w:hAnsi="Times New Roman" w:cs="Times New Roman"/>
          <w:sz w:val="24"/>
          <w:szCs w:val="24"/>
        </w:rPr>
        <w:t>1</w:t>
      </w:r>
      <w:r w:rsidRPr="00E4785C">
        <w:rPr>
          <w:rFonts w:ascii="Times New Roman" w:eastAsia="Times New Roman" w:hAnsi="Times New Roman" w:cs="Times New Roman"/>
          <w:sz w:val="24"/>
          <w:szCs w:val="24"/>
          <w:lang w:val="pt-BR"/>
        </w:rPr>
        <w:t>4</w:t>
      </w:r>
      <w:r w:rsidRPr="00E4785C">
        <w:rPr>
          <w:rFonts w:ascii="Times New Roman" w:eastAsia="Times New Roman" w:hAnsi="Times New Roman" w:cs="Times New Roman"/>
          <w:sz w:val="24"/>
          <w:szCs w:val="24"/>
        </w:rPr>
        <w:t>.1 Não houve necessidade de classificar as informações contidas neste Termo de Referência como ultras secretas, secretas ou reservadas, nos termos do art. 24 da Lei nº 12.527/2011.</w:t>
      </w:r>
    </w:p>
    <w:p w14:paraId="2379CBA4" w14:textId="77777777" w:rsidR="006807AB" w:rsidRPr="00E4785C" w:rsidRDefault="006807AB">
      <w:pPr>
        <w:spacing w:line="240" w:lineRule="auto"/>
        <w:jc w:val="both"/>
        <w:rPr>
          <w:rFonts w:ascii="Times New Roman" w:eastAsia="Times New Roman" w:hAnsi="Times New Roman" w:cs="Times New Roman"/>
          <w:sz w:val="24"/>
          <w:szCs w:val="24"/>
        </w:rPr>
      </w:pPr>
    </w:p>
    <w:p w14:paraId="12861052" w14:textId="77777777" w:rsidR="006807AB" w:rsidRDefault="001020D0">
      <w:pPr>
        <w:spacing w:line="240" w:lineRule="auto"/>
        <w:jc w:val="both"/>
        <w:rPr>
          <w:rFonts w:ascii="Times New Roman" w:eastAsia="Times New Roman" w:hAnsi="Times New Roman" w:cs="Times New Roman"/>
          <w:sz w:val="24"/>
          <w:szCs w:val="24"/>
          <w:lang w:val="pt-BR"/>
        </w:rPr>
      </w:pPr>
      <w:r w:rsidRPr="00E4785C">
        <w:rPr>
          <w:rFonts w:ascii="Times New Roman" w:eastAsia="SimSun" w:hAnsi="Times New Roman" w:cs="Times New Roman"/>
          <w:sz w:val="24"/>
          <w:szCs w:val="24"/>
        </w:rPr>
        <w:t>O presente documento segue assinado pelos Integrantes Requisitante e Técnico e pela autoridade responsável pela aprovação do Termo de Referência, com fulcro na Lei nº 14.133/2021 e no art. 30 da IN nº 05/2017-MPDG</w:t>
      </w:r>
      <w:r w:rsidRPr="00E4785C">
        <w:rPr>
          <w:rFonts w:ascii="Times New Roman" w:eastAsia="Times New Roman" w:hAnsi="Times New Roman" w:cs="Times New Roman"/>
          <w:sz w:val="24"/>
          <w:szCs w:val="24"/>
        </w:rPr>
        <w:t>.</w:t>
      </w:r>
    </w:p>
    <w:p w14:paraId="2F3CB64F" w14:textId="77777777" w:rsidR="0091403C" w:rsidRDefault="0091403C">
      <w:pPr>
        <w:spacing w:line="240" w:lineRule="auto"/>
        <w:jc w:val="both"/>
        <w:rPr>
          <w:rFonts w:ascii="Times New Roman" w:eastAsia="Times New Roman" w:hAnsi="Times New Roman" w:cs="Times New Roman"/>
          <w:sz w:val="24"/>
          <w:szCs w:val="24"/>
          <w:lang w:val="pt-BR"/>
        </w:rPr>
      </w:pPr>
    </w:p>
    <w:p w14:paraId="4CEF7C16" w14:textId="63F0B169" w:rsidR="0091403C" w:rsidRPr="0091403C" w:rsidRDefault="0091403C">
      <w:pPr>
        <w:spacing w:line="240" w:lineRule="auto"/>
        <w:jc w:val="both"/>
        <w:rPr>
          <w:rFonts w:ascii="Times New Roman" w:eastAsia="Times New Roman" w:hAnsi="Times New Roman" w:cs="Times New Roman"/>
          <w:sz w:val="24"/>
          <w:szCs w:val="24"/>
          <w:lang w:val="pt-BR"/>
        </w:rPr>
      </w:pPr>
      <w:r w:rsidRPr="0091403C">
        <w:rPr>
          <w:rFonts w:ascii="Times New Roman" w:eastAsia="Times New Roman" w:hAnsi="Times New Roman" w:cs="Times New Roman"/>
          <w:sz w:val="24"/>
          <w:szCs w:val="24"/>
          <w:lang w:val="pt-BR"/>
        </w:rPr>
        <w:lastRenderedPageBreak/>
        <w:t>Este Termo de Referência foi elaborado com base no Estudo Técnico Preliminar e no Mapa de Riscos, documentos que permanecem válidos, coerentes e integrados entre si, não havendo divergências materiais quanto ao objeto, à solução escolhida, à estimativa de custos ou à gestão de riscos da contratação</w:t>
      </w:r>
    </w:p>
    <w:p w14:paraId="694E6381" w14:textId="77777777" w:rsidR="0091403C" w:rsidRDefault="0091403C">
      <w:pPr>
        <w:wordWrap w:val="0"/>
        <w:spacing w:line="240" w:lineRule="auto"/>
        <w:ind w:left="720"/>
        <w:jc w:val="right"/>
        <w:rPr>
          <w:rFonts w:ascii="Times New Roman" w:eastAsia="Times New Roman" w:hAnsi="Times New Roman" w:cs="Times New Roman"/>
          <w:sz w:val="24"/>
          <w:szCs w:val="24"/>
          <w:lang w:val="pt-BR"/>
        </w:rPr>
      </w:pPr>
    </w:p>
    <w:p w14:paraId="2A5FF8C2" w14:textId="77777777" w:rsidR="0091403C" w:rsidRDefault="0091403C">
      <w:pPr>
        <w:wordWrap w:val="0"/>
        <w:spacing w:line="240" w:lineRule="auto"/>
        <w:ind w:left="720"/>
        <w:jc w:val="right"/>
        <w:rPr>
          <w:rFonts w:ascii="Times New Roman" w:eastAsia="Times New Roman" w:hAnsi="Times New Roman" w:cs="Times New Roman"/>
          <w:sz w:val="24"/>
          <w:szCs w:val="24"/>
          <w:lang w:val="pt-BR"/>
        </w:rPr>
      </w:pPr>
    </w:p>
    <w:p w14:paraId="57DEFF57" w14:textId="77777777" w:rsidR="0091403C" w:rsidRDefault="0091403C">
      <w:pPr>
        <w:wordWrap w:val="0"/>
        <w:spacing w:line="240" w:lineRule="auto"/>
        <w:ind w:left="720"/>
        <w:jc w:val="right"/>
        <w:rPr>
          <w:rFonts w:ascii="Times New Roman" w:eastAsia="Times New Roman" w:hAnsi="Times New Roman" w:cs="Times New Roman"/>
          <w:sz w:val="24"/>
          <w:szCs w:val="24"/>
          <w:lang w:val="pt-BR"/>
        </w:rPr>
      </w:pPr>
    </w:p>
    <w:p w14:paraId="3C2CE70A" w14:textId="0E225365" w:rsidR="006807AB" w:rsidRPr="00E4785C" w:rsidRDefault="001020D0">
      <w:pPr>
        <w:wordWrap w:val="0"/>
        <w:spacing w:line="240" w:lineRule="auto"/>
        <w:ind w:left="720"/>
        <w:jc w:val="right"/>
        <w:rPr>
          <w:rFonts w:ascii="Times New Roman" w:eastAsia="Times New Roman" w:hAnsi="Times New Roman" w:cs="Times New Roman"/>
          <w:sz w:val="24"/>
          <w:szCs w:val="24"/>
          <w:shd w:val="clear" w:color="auto" w:fill="FFFF00"/>
          <w:lang w:val="pt-BR"/>
        </w:rPr>
      </w:pPr>
      <w:r w:rsidRPr="00E4785C">
        <w:rPr>
          <w:rFonts w:ascii="Times New Roman" w:eastAsia="Times New Roman" w:hAnsi="Times New Roman" w:cs="Times New Roman"/>
          <w:sz w:val="24"/>
          <w:szCs w:val="24"/>
        </w:rPr>
        <w:t xml:space="preserve">Cuiabá-MT, </w:t>
      </w:r>
      <w:r w:rsidR="006D6C9F" w:rsidRPr="00E4785C">
        <w:rPr>
          <w:rFonts w:ascii="Times New Roman" w:eastAsia="Times New Roman" w:hAnsi="Times New Roman" w:cs="Times New Roman"/>
          <w:sz w:val="24"/>
          <w:szCs w:val="24"/>
          <w:lang w:val="pt-BR"/>
        </w:rPr>
        <w:t>1</w:t>
      </w:r>
      <w:r w:rsidR="006E3B56">
        <w:rPr>
          <w:rFonts w:ascii="Times New Roman" w:eastAsia="Times New Roman" w:hAnsi="Times New Roman" w:cs="Times New Roman"/>
          <w:sz w:val="24"/>
          <w:szCs w:val="24"/>
          <w:lang w:val="pt-BR"/>
        </w:rPr>
        <w:t>3</w:t>
      </w:r>
      <w:r w:rsidRPr="00E4785C">
        <w:rPr>
          <w:rFonts w:ascii="Times New Roman" w:eastAsia="Times New Roman" w:hAnsi="Times New Roman" w:cs="Times New Roman"/>
          <w:sz w:val="24"/>
          <w:szCs w:val="24"/>
          <w:lang w:val="pt-BR"/>
        </w:rPr>
        <w:t xml:space="preserve"> de janeiro de 2026.</w:t>
      </w:r>
    </w:p>
    <w:p w14:paraId="21A84EE4" w14:textId="77777777" w:rsidR="006807AB" w:rsidRPr="00E4785C" w:rsidRDefault="006807AB">
      <w:pPr>
        <w:spacing w:line="240" w:lineRule="auto"/>
        <w:jc w:val="both"/>
        <w:rPr>
          <w:rFonts w:ascii="Times New Roman" w:eastAsia="Times New Roman" w:hAnsi="Times New Roman" w:cs="Times New Roman"/>
          <w:sz w:val="24"/>
          <w:szCs w:val="24"/>
        </w:rPr>
      </w:pPr>
    </w:p>
    <w:p w14:paraId="510223AE" w14:textId="77777777" w:rsidR="006807AB" w:rsidRPr="00F44F60" w:rsidRDefault="001020D0">
      <w:pPr>
        <w:spacing w:line="240" w:lineRule="auto"/>
        <w:jc w:val="both"/>
        <w:rPr>
          <w:rFonts w:ascii="Times New Roman" w:eastAsia="Times New Roman" w:hAnsi="Times New Roman" w:cs="Times New Roman"/>
          <w:b/>
          <w:bCs/>
          <w:sz w:val="24"/>
          <w:szCs w:val="24"/>
          <w:lang w:val="pt-BR"/>
        </w:rPr>
      </w:pPr>
      <w:r w:rsidRPr="00F44F60">
        <w:rPr>
          <w:rFonts w:ascii="Times New Roman" w:eastAsia="Times New Roman" w:hAnsi="Times New Roman" w:cs="Times New Roman"/>
          <w:b/>
          <w:bCs/>
          <w:sz w:val="24"/>
          <w:szCs w:val="24"/>
          <w:lang w:val="pt-BR"/>
        </w:rPr>
        <w:t>Elaborado por:</w:t>
      </w:r>
    </w:p>
    <w:p w14:paraId="5A1FA626" w14:textId="77777777" w:rsidR="006807AB" w:rsidRPr="00E4785C" w:rsidRDefault="006807AB">
      <w:pPr>
        <w:spacing w:line="240" w:lineRule="auto"/>
        <w:jc w:val="both"/>
        <w:rPr>
          <w:rFonts w:ascii="Times New Roman" w:eastAsia="Times New Roman" w:hAnsi="Times New Roman" w:cs="Times New Roman"/>
          <w:sz w:val="24"/>
          <w:szCs w:val="24"/>
          <w:lang w:val="pt-BR"/>
        </w:rPr>
      </w:pPr>
    </w:p>
    <w:p w14:paraId="0B35D4C7" w14:textId="77777777" w:rsidR="006807AB" w:rsidRPr="00E4785C" w:rsidRDefault="006807AB">
      <w:pPr>
        <w:spacing w:line="240" w:lineRule="auto"/>
        <w:jc w:val="both"/>
        <w:rPr>
          <w:rFonts w:ascii="Times New Roman" w:eastAsia="Times New Roman" w:hAnsi="Times New Roman" w:cs="Times New Roman"/>
          <w:sz w:val="24"/>
          <w:szCs w:val="24"/>
          <w:lang w:val="pt-BR"/>
        </w:rPr>
      </w:pPr>
    </w:p>
    <w:p w14:paraId="2B308905" w14:textId="77777777" w:rsidR="006807AB" w:rsidRPr="00E4785C" w:rsidRDefault="006807AB">
      <w:pPr>
        <w:spacing w:line="240" w:lineRule="auto"/>
        <w:jc w:val="both"/>
        <w:rPr>
          <w:rFonts w:ascii="Times New Roman" w:eastAsia="Times New Roman" w:hAnsi="Times New Roman" w:cs="Times New Roman"/>
          <w:sz w:val="24"/>
          <w:szCs w:val="24"/>
        </w:rPr>
      </w:pPr>
    </w:p>
    <w:p w14:paraId="00055D89" w14:textId="77777777" w:rsidR="006807AB" w:rsidRPr="00E4785C" w:rsidRDefault="001020D0">
      <w:pPr>
        <w:tabs>
          <w:tab w:val="left" w:pos="0"/>
        </w:tabs>
        <w:spacing w:line="240" w:lineRule="auto"/>
        <w:ind w:left="315"/>
        <w:jc w:val="center"/>
        <w:rPr>
          <w:rFonts w:ascii="Times New Roman" w:eastAsia="Times New Roman" w:hAnsi="Times New Roman" w:cs="Times New Roman"/>
          <w:b/>
          <w:sz w:val="24"/>
          <w:szCs w:val="24"/>
        </w:rPr>
      </w:pPr>
      <w:r w:rsidRPr="00E4785C">
        <w:rPr>
          <w:rFonts w:ascii="Times New Roman" w:eastAsia="Times New Roman" w:hAnsi="Times New Roman" w:cs="Times New Roman"/>
          <w:b/>
          <w:sz w:val="24"/>
          <w:szCs w:val="24"/>
        </w:rPr>
        <w:t>Elemarcia Paiva Moreira Rezer</w:t>
      </w:r>
    </w:p>
    <w:p w14:paraId="68E206A4" w14:textId="77777777" w:rsidR="006807AB" w:rsidRPr="005E376C" w:rsidRDefault="001020D0">
      <w:pPr>
        <w:spacing w:line="240" w:lineRule="auto"/>
        <w:jc w:val="center"/>
        <w:rPr>
          <w:rFonts w:ascii="Times New Roman" w:eastAsia="Times New Roman" w:hAnsi="Times New Roman" w:cs="Times New Roman"/>
          <w:sz w:val="20"/>
          <w:szCs w:val="20"/>
        </w:rPr>
      </w:pPr>
      <w:r w:rsidRPr="005E376C">
        <w:rPr>
          <w:rFonts w:ascii="Times New Roman" w:eastAsia="Times New Roman" w:hAnsi="Times New Roman" w:cs="Times New Roman"/>
          <w:sz w:val="20"/>
          <w:szCs w:val="20"/>
        </w:rPr>
        <w:t>Mat. N. 023/1999</w:t>
      </w:r>
    </w:p>
    <w:p w14:paraId="4225B26C" w14:textId="77777777" w:rsidR="006807AB" w:rsidRPr="005E376C" w:rsidRDefault="001020D0">
      <w:pPr>
        <w:tabs>
          <w:tab w:val="left" w:pos="0"/>
        </w:tabs>
        <w:spacing w:line="240" w:lineRule="auto"/>
        <w:ind w:left="315"/>
        <w:jc w:val="center"/>
        <w:rPr>
          <w:rFonts w:ascii="Times New Roman" w:eastAsia="Times New Roman" w:hAnsi="Times New Roman" w:cs="Times New Roman"/>
          <w:sz w:val="20"/>
          <w:szCs w:val="20"/>
        </w:rPr>
      </w:pPr>
      <w:r w:rsidRPr="005E376C">
        <w:rPr>
          <w:rFonts w:ascii="Times New Roman" w:eastAsia="Times New Roman" w:hAnsi="Times New Roman" w:cs="Times New Roman"/>
          <w:sz w:val="20"/>
          <w:szCs w:val="20"/>
        </w:rPr>
        <w:t>Chefe do SLC</w:t>
      </w:r>
    </w:p>
    <w:p w14:paraId="3B3AAFB4" w14:textId="77777777" w:rsidR="006807AB" w:rsidRDefault="006807AB">
      <w:pPr>
        <w:spacing w:line="240" w:lineRule="auto"/>
        <w:jc w:val="both"/>
        <w:rPr>
          <w:rFonts w:ascii="Times New Roman" w:eastAsia="Times New Roman" w:hAnsi="Times New Roman" w:cs="Times New Roman"/>
          <w:sz w:val="24"/>
          <w:szCs w:val="24"/>
          <w:lang w:val="pt-BR"/>
        </w:rPr>
      </w:pPr>
    </w:p>
    <w:p w14:paraId="03747C2E" w14:textId="77777777" w:rsidR="00F44F60" w:rsidRDefault="00F44F60">
      <w:pPr>
        <w:spacing w:line="240" w:lineRule="auto"/>
        <w:jc w:val="both"/>
        <w:rPr>
          <w:rFonts w:ascii="Times New Roman" w:eastAsia="Times New Roman" w:hAnsi="Times New Roman" w:cs="Times New Roman"/>
          <w:sz w:val="24"/>
          <w:szCs w:val="24"/>
          <w:lang w:val="pt-BR"/>
        </w:rPr>
      </w:pPr>
    </w:p>
    <w:p w14:paraId="15224756" w14:textId="77777777" w:rsidR="00F44F60" w:rsidRDefault="00F44F60">
      <w:pPr>
        <w:spacing w:line="240" w:lineRule="auto"/>
        <w:jc w:val="both"/>
        <w:rPr>
          <w:rFonts w:ascii="Times New Roman" w:eastAsia="Times New Roman" w:hAnsi="Times New Roman" w:cs="Times New Roman"/>
          <w:sz w:val="24"/>
          <w:szCs w:val="24"/>
          <w:lang w:val="pt-BR"/>
        </w:rPr>
      </w:pPr>
    </w:p>
    <w:p w14:paraId="1E602947" w14:textId="77777777" w:rsidR="00F44F60" w:rsidRDefault="00F44F60">
      <w:pPr>
        <w:spacing w:line="240" w:lineRule="auto"/>
        <w:jc w:val="both"/>
        <w:rPr>
          <w:rFonts w:ascii="Times New Roman" w:eastAsia="Times New Roman" w:hAnsi="Times New Roman" w:cs="Times New Roman"/>
          <w:sz w:val="24"/>
          <w:szCs w:val="24"/>
          <w:lang w:val="pt-BR"/>
        </w:rPr>
      </w:pPr>
    </w:p>
    <w:p w14:paraId="5ABF1807" w14:textId="77777777" w:rsidR="00F44F60" w:rsidRDefault="00F44F60">
      <w:pPr>
        <w:spacing w:line="240" w:lineRule="auto"/>
        <w:jc w:val="both"/>
        <w:rPr>
          <w:rFonts w:ascii="Times New Roman" w:eastAsia="Times New Roman" w:hAnsi="Times New Roman" w:cs="Times New Roman"/>
          <w:sz w:val="24"/>
          <w:szCs w:val="24"/>
          <w:lang w:val="pt-BR"/>
        </w:rPr>
      </w:pPr>
    </w:p>
    <w:p w14:paraId="3CDCDDF6" w14:textId="77777777" w:rsidR="00F44F60" w:rsidRPr="00F44F60" w:rsidRDefault="00F44F60">
      <w:pPr>
        <w:spacing w:line="240" w:lineRule="auto"/>
        <w:jc w:val="both"/>
        <w:rPr>
          <w:rFonts w:ascii="Times New Roman" w:eastAsia="Times New Roman" w:hAnsi="Times New Roman" w:cs="Times New Roman"/>
          <w:sz w:val="24"/>
          <w:szCs w:val="24"/>
          <w:lang w:val="pt-BR"/>
        </w:rPr>
      </w:pPr>
    </w:p>
    <w:p w14:paraId="55735765" w14:textId="06A155F9" w:rsidR="006807AB" w:rsidRPr="00E4785C" w:rsidRDefault="001020D0">
      <w:pPr>
        <w:tabs>
          <w:tab w:val="left" w:pos="0"/>
        </w:tabs>
        <w:spacing w:line="240" w:lineRule="auto"/>
        <w:jc w:val="both"/>
        <w:rPr>
          <w:rFonts w:ascii="Times New Roman" w:eastAsia="Times New Roman" w:hAnsi="Times New Roman" w:cs="Times New Roman"/>
          <w:b/>
          <w:bCs/>
          <w:sz w:val="24"/>
          <w:szCs w:val="24"/>
        </w:rPr>
      </w:pPr>
      <w:r w:rsidRPr="00E4785C">
        <w:rPr>
          <w:rFonts w:ascii="Times New Roman" w:eastAsia="Times New Roman" w:hAnsi="Times New Roman" w:cs="Times New Roman"/>
          <w:b/>
          <w:bCs/>
          <w:sz w:val="24"/>
          <w:szCs w:val="24"/>
        </w:rPr>
        <w:t>Setor Requisitante</w:t>
      </w:r>
      <w:r w:rsidR="00F44F60">
        <w:rPr>
          <w:rFonts w:ascii="Times New Roman" w:eastAsia="Times New Roman" w:hAnsi="Times New Roman" w:cs="Times New Roman"/>
          <w:b/>
          <w:bCs/>
          <w:sz w:val="24"/>
          <w:szCs w:val="24"/>
          <w:lang w:val="pt-BR"/>
        </w:rPr>
        <w:t xml:space="preserve"> de acordo</w:t>
      </w:r>
      <w:r w:rsidRPr="00E4785C">
        <w:rPr>
          <w:rFonts w:ascii="Times New Roman" w:eastAsia="Times New Roman" w:hAnsi="Times New Roman" w:cs="Times New Roman"/>
          <w:b/>
          <w:bCs/>
          <w:sz w:val="24"/>
          <w:szCs w:val="24"/>
        </w:rPr>
        <w:t xml:space="preserve">: </w:t>
      </w:r>
    </w:p>
    <w:p w14:paraId="44EC90B6" w14:textId="77777777" w:rsidR="006807AB" w:rsidRPr="00E4785C" w:rsidRDefault="006807AB">
      <w:pPr>
        <w:tabs>
          <w:tab w:val="left" w:pos="0"/>
        </w:tabs>
        <w:spacing w:line="240" w:lineRule="auto"/>
        <w:jc w:val="both"/>
        <w:rPr>
          <w:rFonts w:ascii="Times New Roman" w:eastAsia="Times New Roman" w:hAnsi="Times New Roman" w:cs="Times New Roman"/>
          <w:sz w:val="24"/>
          <w:szCs w:val="24"/>
        </w:rPr>
      </w:pPr>
    </w:p>
    <w:p w14:paraId="427879D9" w14:textId="77777777" w:rsidR="006807AB" w:rsidRPr="00E4785C" w:rsidRDefault="006807AB">
      <w:pPr>
        <w:tabs>
          <w:tab w:val="left" w:pos="0"/>
        </w:tabs>
        <w:spacing w:line="240" w:lineRule="auto"/>
        <w:jc w:val="both"/>
        <w:rPr>
          <w:rFonts w:ascii="Times New Roman" w:eastAsia="Times New Roman" w:hAnsi="Times New Roman" w:cs="Times New Roman"/>
          <w:sz w:val="24"/>
          <w:szCs w:val="24"/>
        </w:rPr>
      </w:pPr>
    </w:p>
    <w:tbl>
      <w:tblPr>
        <w:tblStyle w:val="Tabelacomgrade"/>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
      <w:tblGrid>
        <w:gridCol w:w="4689"/>
        <w:gridCol w:w="4340"/>
      </w:tblGrid>
      <w:tr w:rsidR="006807AB" w:rsidRPr="00E4785C" w14:paraId="4108B849" w14:textId="77777777">
        <w:tc>
          <w:tcPr>
            <w:tcW w:w="4689" w:type="dxa"/>
          </w:tcPr>
          <w:p w14:paraId="22E74A9B" w14:textId="77777777" w:rsidR="006807AB" w:rsidRPr="00E4785C" w:rsidRDefault="006807AB">
            <w:pPr>
              <w:pStyle w:val="Cabealho"/>
              <w:jc w:val="center"/>
              <w:rPr>
                <w:rFonts w:ascii="Times New Roman" w:hAnsi="Times New Roman" w:cs="Times New Roman"/>
                <w:sz w:val="24"/>
                <w:szCs w:val="24"/>
              </w:rPr>
            </w:pPr>
            <w:bookmarkStart w:id="3" w:name="_Hlk214260012"/>
          </w:p>
          <w:p w14:paraId="1E25EECF" w14:textId="77777777" w:rsidR="006807AB" w:rsidRPr="00E4785C" w:rsidRDefault="006807AB">
            <w:pPr>
              <w:pStyle w:val="Cabealho"/>
              <w:jc w:val="center"/>
              <w:rPr>
                <w:rFonts w:ascii="Times New Roman" w:hAnsi="Times New Roman" w:cs="Times New Roman"/>
                <w:sz w:val="24"/>
                <w:szCs w:val="24"/>
              </w:rPr>
            </w:pPr>
          </w:p>
          <w:p w14:paraId="30472E27" w14:textId="77777777" w:rsidR="006807AB" w:rsidRPr="00E4785C" w:rsidRDefault="006807AB">
            <w:pPr>
              <w:pStyle w:val="Cabealho"/>
              <w:jc w:val="center"/>
              <w:rPr>
                <w:rFonts w:ascii="Times New Roman" w:hAnsi="Times New Roman" w:cs="Times New Roman"/>
                <w:sz w:val="24"/>
                <w:szCs w:val="24"/>
              </w:rPr>
            </w:pPr>
          </w:p>
          <w:p w14:paraId="35C2556D" w14:textId="77777777" w:rsidR="006807AB" w:rsidRPr="00E4785C" w:rsidRDefault="006807AB">
            <w:pPr>
              <w:pStyle w:val="Cabealho"/>
              <w:jc w:val="center"/>
              <w:rPr>
                <w:rFonts w:ascii="Times New Roman" w:hAnsi="Times New Roman" w:cs="Times New Roman"/>
                <w:sz w:val="24"/>
                <w:szCs w:val="24"/>
              </w:rPr>
            </w:pPr>
          </w:p>
          <w:p w14:paraId="7B540678" w14:textId="77777777" w:rsidR="006807AB" w:rsidRPr="00E4785C" w:rsidRDefault="001020D0">
            <w:pPr>
              <w:pStyle w:val="Cabealho"/>
              <w:jc w:val="center"/>
              <w:rPr>
                <w:rFonts w:ascii="Times New Roman" w:hAnsi="Times New Roman" w:cs="Times New Roman"/>
                <w:b/>
                <w:bCs/>
                <w:sz w:val="24"/>
                <w:szCs w:val="24"/>
              </w:rPr>
            </w:pPr>
            <w:r w:rsidRPr="00E4785C">
              <w:rPr>
                <w:rFonts w:ascii="Times New Roman" w:hAnsi="Times New Roman" w:cs="Times New Roman"/>
                <w:b/>
                <w:bCs/>
                <w:sz w:val="24"/>
                <w:szCs w:val="24"/>
              </w:rPr>
              <w:t>Lucas Vinicius Costa Silva</w:t>
            </w:r>
          </w:p>
          <w:p w14:paraId="61891B8F" w14:textId="77777777" w:rsidR="006807AB" w:rsidRPr="005E376C" w:rsidRDefault="001020D0">
            <w:pPr>
              <w:pStyle w:val="Cabealho"/>
              <w:jc w:val="center"/>
              <w:rPr>
                <w:rFonts w:ascii="Times New Roman" w:hAnsi="Times New Roman" w:cs="Times New Roman"/>
                <w:sz w:val="20"/>
                <w:szCs w:val="20"/>
              </w:rPr>
            </w:pPr>
            <w:r w:rsidRPr="005E376C">
              <w:rPr>
                <w:rFonts w:ascii="Times New Roman" w:hAnsi="Times New Roman" w:cs="Times New Roman"/>
                <w:sz w:val="20"/>
                <w:szCs w:val="20"/>
              </w:rPr>
              <w:t>Portaria COREN-MT N.º 458/2025</w:t>
            </w:r>
          </w:p>
          <w:p w14:paraId="63F3216D" w14:textId="77777777" w:rsidR="006807AB" w:rsidRPr="00E4785C" w:rsidRDefault="001020D0">
            <w:pPr>
              <w:spacing w:line="240" w:lineRule="auto"/>
              <w:jc w:val="center"/>
              <w:rPr>
                <w:sz w:val="24"/>
                <w:szCs w:val="24"/>
                <w:lang w:val="pt-BR"/>
              </w:rPr>
            </w:pPr>
            <w:r w:rsidRPr="005E376C">
              <w:rPr>
                <w:sz w:val="20"/>
                <w:szCs w:val="20"/>
                <w:lang w:val="pt-BR"/>
              </w:rPr>
              <w:t>Contador</w:t>
            </w:r>
          </w:p>
        </w:tc>
        <w:tc>
          <w:tcPr>
            <w:tcW w:w="4340" w:type="dxa"/>
          </w:tcPr>
          <w:p w14:paraId="015642B2" w14:textId="77777777" w:rsidR="006807AB" w:rsidRPr="00E4785C" w:rsidRDefault="006807AB">
            <w:pPr>
              <w:pStyle w:val="PargrafodaLista"/>
              <w:ind w:left="0" w:firstLine="0"/>
              <w:jc w:val="center"/>
              <w:rPr>
                <w:rFonts w:ascii="Times New Roman" w:hAnsi="Times New Roman" w:cs="Times New Roman"/>
                <w:sz w:val="24"/>
                <w:szCs w:val="24"/>
                <w:lang w:val="pt-BR"/>
              </w:rPr>
            </w:pPr>
          </w:p>
          <w:p w14:paraId="65494FF3" w14:textId="77777777" w:rsidR="006807AB" w:rsidRPr="00E4785C" w:rsidRDefault="006807AB">
            <w:pPr>
              <w:pStyle w:val="PargrafodaLista"/>
              <w:ind w:left="0" w:firstLine="0"/>
              <w:jc w:val="center"/>
              <w:rPr>
                <w:rFonts w:ascii="Times New Roman" w:hAnsi="Times New Roman" w:cs="Times New Roman"/>
                <w:sz w:val="24"/>
                <w:szCs w:val="24"/>
                <w:lang w:val="pt-BR"/>
              </w:rPr>
            </w:pPr>
          </w:p>
          <w:p w14:paraId="488CFA57" w14:textId="77777777" w:rsidR="006807AB" w:rsidRPr="00E4785C" w:rsidRDefault="006807AB">
            <w:pPr>
              <w:pStyle w:val="PargrafodaLista"/>
              <w:ind w:left="0" w:firstLine="0"/>
              <w:jc w:val="center"/>
              <w:rPr>
                <w:rFonts w:ascii="Times New Roman" w:hAnsi="Times New Roman" w:cs="Times New Roman"/>
                <w:sz w:val="24"/>
                <w:szCs w:val="24"/>
                <w:lang w:val="pt-BR"/>
              </w:rPr>
            </w:pPr>
          </w:p>
          <w:p w14:paraId="636CB179" w14:textId="77777777" w:rsidR="006807AB" w:rsidRPr="00E4785C" w:rsidRDefault="006807AB">
            <w:pPr>
              <w:pStyle w:val="PargrafodaLista"/>
              <w:ind w:left="0" w:firstLine="0"/>
              <w:jc w:val="center"/>
              <w:rPr>
                <w:rFonts w:ascii="Times New Roman" w:hAnsi="Times New Roman" w:cs="Times New Roman"/>
                <w:sz w:val="24"/>
                <w:szCs w:val="24"/>
                <w:lang w:val="pt-BR"/>
              </w:rPr>
            </w:pPr>
          </w:p>
          <w:p w14:paraId="5BE14EF0" w14:textId="77777777" w:rsidR="006807AB" w:rsidRPr="00E4785C" w:rsidRDefault="001020D0">
            <w:pPr>
              <w:pStyle w:val="PargrafodaLista"/>
              <w:ind w:left="0" w:firstLine="0"/>
              <w:jc w:val="center"/>
              <w:rPr>
                <w:rFonts w:ascii="Times New Roman" w:hAnsi="Times New Roman" w:cs="Times New Roman"/>
                <w:b/>
                <w:bCs/>
                <w:sz w:val="24"/>
                <w:szCs w:val="24"/>
                <w:lang w:val="pt-BR"/>
              </w:rPr>
            </w:pPr>
            <w:proofErr w:type="spellStart"/>
            <w:r w:rsidRPr="00E4785C">
              <w:rPr>
                <w:rFonts w:ascii="Times New Roman" w:hAnsi="Times New Roman" w:cs="Times New Roman"/>
                <w:b/>
                <w:bCs/>
                <w:sz w:val="24"/>
                <w:szCs w:val="24"/>
                <w:lang w:val="pt-BR"/>
              </w:rPr>
              <w:t>Mychele</w:t>
            </w:r>
            <w:proofErr w:type="spellEnd"/>
            <w:r w:rsidRPr="00E4785C">
              <w:rPr>
                <w:rFonts w:ascii="Times New Roman" w:hAnsi="Times New Roman" w:cs="Times New Roman"/>
                <w:b/>
                <w:bCs/>
                <w:sz w:val="24"/>
                <w:szCs w:val="24"/>
                <w:lang w:val="pt-BR"/>
              </w:rPr>
              <w:t xml:space="preserve"> Ramos Miranda</w:t>
            </w:r>
          </w:p>
          <w:p w14:paraId="6D9E412D" w14:textId="77777777" w:rsidR="006807AB" w:rsidRPr="005E376C" w:rsidRDefault="001020D0">
            <w:pPr>
              <w:pStyle w:val="PargrafodaLista"/>
              <w:ind w:left="0" w:firstLine="0"/>
              <w:jc w:val="center"/>
              <w:rPr>
                <w:rFonts w:ascii="Times New Roman" w:hAnsi="Times New Roman" w:cs="Times New Roman"/>
                <w:sz w:val="20"/>
                <w:szCs w:val="20"/>
                <w:lang w:val="pt-BR"/>
              </w:rPr>
            </w:pPr>
            <w:r w:rsidRPr="005E376C">
              <w:rPr>
                <w:rFonts w:ascii="Times New Roman" w:hAnsi="Times New Roman" w:cs="Times New Roman"/>
                <w:sz w:val="20"/>
                <w:szCs w:val="20"/>
                <w:lang w:val="pt-BR"/>
              </w:rPr>
              <w:t>Mat. 213/2023</w:t>
            </w:r>
          </w:p>
          <w:p w14:paraId="6B373C14" w14:textId="77777777" w:rsidR="006807AB" w:rsidRPr="00E4785C" w:rsidRDefault="001020D0">
            <w:pPr>
              <w:pStyle w:val="Cabealho"/>
              <w:jc w:val="center"/>
              <w:rPr>
                <w:rFonts w:ascii="Times New Roman" w:hAnsi="Times New Roman" w:cs="Times New Roman"/>
                <w:sz w:val="24"/>
                <w:szCs w:val="24"/>
              </w:rPr>
            </w:pPr>
            <w:r w:rsidRPr="005E376C">
              <w:rPr>
                <w:rFonts w:ascii="Times New Roman" w:hAnsi="Times New Roman" w:cs="Times New Roman"/>
                <w:color w:val="000000" w:themeColor="text1"/>
                <w:sz w:val="20"/>
                <w:szCs w:val="20"/>
              </w:rPr>
              <w:t>Gestão de Pessoas</w:t>
            </w:r>
          </w:p>
        </w:tc>
      </w:tr>
      <w:tr w:rsidR="006807AB" w:rsidRPr="00E4785C" w14:paraId="4414E1F4" w14:textId="77777777">
        <w:tc>
          <w:tcPr>
            <w:tcW w:w="9029" w:type="dxa"/>
            <w:gridSpan w:val="2"/>
          </w:tcPr>
          <w:p w14:paraId="0692AD74" w14:textId="77777777" w:rsidR="006807AB" w:rsidRPr="00E4785C" w:rsidRDefault="006807AB">
            <w:pPr>
              <w:pStyle w:val="Cabealho"/>
              <w:jc w:val="center"/>
              <w:rPr>
                <w:rFonts w:ascii="Times New Roman" w:hAnsi="Times New Roman" w:cs="Times New Roman"/>
                <w:sz w:val="24"/>
                <w:szCs w:val="24"/>
              </w:rPr>
            </w:pPr>
          </w:p>
        </w:tc>
      </w:tr>
      <w:bookmarkEnd w:id="3"/>
    </w:tbl>
    <w:p w14:paraId="702D2AEC" w14:textId="77777777" w:rsidR="006807AB" w:rsidRDefault="006807AB">
      <w:pPr>
        <w:tabs>
          <w:tab w:val="left" w:pos="0"/>
        </w:tabs>
        <w:spacing w:line="240" w:lineRule="auto"/>
        <w:jc w:val="both"/>
        <w:rPr>
          <w:rFonts w:ascii="Times New Roman" w:eastAsia="Times New Roman" w:hAnsi="Times New Roman" w:cs="Times New Roman"/>
          <w:sz w:val="24"/>
          <w:szCs w:val="24"/>
          <w:lang w:val="pt-BR"/>
        </w:rPr>
      </w:pPr>
    </w:p>
    <w:p w14:paraId="1A5C31DB" w14:textId="77777777" w:rsidR="00F44F60" w:rsidRDefault="00F44F60">
      <w:pPr>
        <w:tabs>
          <w:tab w:val="left" w:pos="0"/>
        </w:tabs>
        <w:spacing w:line="240" w:lineRule="auto"/>
        <w:jc w:val="both"/>
        <w:rPr>
          <w:rFonts w:ascii="Times New Roman" w:eastAsia="Times New Roman" w:hAnsi="Times New Roman" w:cs="Times New Roman"/>
          <w:sz w:val="24"/>
          <w:szCs w:val="24"/>
          <w:lang w:val="pt-BR"/>
        </w:rPr>
      </w:pPr>
    </w:p>
    <w:p w14:paraId="128B0DC5" w14:textId="77777777" w:rsidR="00F44F60" w:rsidRPr="00F44F60" w:rsidRDefault="00F44F60">
      <w:pPr>
        <w:tabs>
          <w:tab w:val="left" w:pos="0"/>
        </w:tabs>
        <w:spacing w:line="240" w:lineRule="auto"/>
        <w:jc w:val="both"/>
        <w:rPr>
          <w:rFonts w:ascii="Times New Roman" w:eastAsia="Times New Roman" w:hAnsi="Times New Roman" w:cs="Times New Roman"/>
          <w:sz w:val="24"/>
          <w:szCs w:val="24"/>
          <w:lang w:val="pt-BR"/>
        </w:rPr>
      </w:pPr>
    </w:p>
    <w:p w14:paraId="0FD4A569" w14:textId="77777777" w:rsidR="006807AB" w:rsidRPr="00E4785C" w:rsidRDefault="006807AB">
      <w:pPr>
        <w:tabs>
          <w:tab w:val="left" w:pos="0"/>
        </w:tabs>
        <w:spacing w:line="240" w:lineRule="auto"/>
        <w:jc w:val="both"/>
        <w:rPr>
          <w:rFonts w:ascii="Times New Roman" w:eastAsia="Times New Roman" w:hAnsi="Times New Roman" w:cs="Times New Roman"/>
          <w:sz w:val="24"/>
          <w:szCs w:val="24"/>
        </w:rPr>
      </w:pPr>
    </w:p>
    <w:p w14:paraId="6BDA626B" w14:textId="77777777" w:rsidR="006807AB" w:rsidRPr="00E4785C" w:rsidRDefault="001020D0">
      <w:pPr>
        <w:spacing w:line="240" w:lineRule="auto"/>
        <w:jc w:val="both"/>
        <w:rPr>
          <w:rFonts w:ascii="Times New Roman" w:eastAsia="Times New Roman" w:hAnsi="Times New Roman" w:cs="Times New Roman"/>
          <w:sz w:val="24"/>
          <w:szCs w:val="24"/>
        </w:rPr>
      </w:pPr>
      <w:r w:rsidRPr="00E4785C">
        <w:rPr>
          <w:rFonts w:ascii="Times New Roman" w:eastAsia="Times New Roman" w:hAnsi="Times New Roman" w:cs="Times New Roman"/>
          <w:sz w:val="24"/>
          <w:szCs w:val="24"/>
        </w:rPr>
        <w:lastRenderedPageBreak/>
        <w:t xml:space="preserve">Aprovo o Termo de Referência, conforme proposto e de acordo com a Lei de Licitações e Contratos n.º 14.133/2021. </w:t>
      </w:r>
    </w:p>
    <w:p w14:paraId="33FE8255" w14:textId="77777777" w:rsidR="006807AB" w:rsidRPr="00E4785C" w:rsidRDefault="006807AB">
      <w:pPr>
        <w:spacing w:before="100" w:after="100" w:line="240" w:lineRule="auto"/>
        <w:jc w:val="both"/>
        <w:rPr>
          <w:rFonts w:ascii="Times New Roman" w:eastAsia="Times New Roman" w:hAnsi="Times New Roman" w:cs="Times New Roman"/>
          <w:sz w:val="24"/>
          <w:szCs w:val="24"/>
        </w:rPr>
      </w:pPr>
    </w:p>
    <w:p w14:paraId="45DABA3D" w14:textId="77777777" w:rsidR="006807AB" w:rsidRPr="00E4785C" w:rsidRDefault="006807AB">
      <w:pPr>
        <w:tabs>
          <w:tab w:val="left" w:pos="0"/>
        </w:tabs>
        <w:spacing w:line="240" w:lineRule="auto"/>
        <w:ind w:left="315"/>
        <w:jc w:val="center"/>
        <w:rPr>
          <w:rFonts w:ascii="Times New Roman" w:eastAsia="Times New Roman" w:hAnsi="Times New Roman" w:cs="Times New Roman"/>
          <w:b/>
          <w:sz w:val="24"/>
          <w:szCs w:val="24"/>
        </w:rPr>
      </w:pPr>
    </w:p>
    <w:p w14:paraId="73279B50" w14:textId="77777777" w:rsidR="006807AB" w:rsidRPr="00E4785C" w:rsidRDefault="006807AB">
      <w:pPr>
        <w:tabs>
          <w:tab w:val="left" w:pos="0"/>
        </w:tabs>
        <w:spacing w:line="240" w:lineRule="auto"/>
        <w:ind w:left="315"/>
        <w:jc w:val="center"/>
        <w:rPr>
          <w:rFonts w:ascii="Times New Roman" w:eastAsia="Times New Roman" w:hAnsi="Times New Roman" w:cs="Times New Roman"/>
          <w:b/>
          <w:sz w:val="24"/>
          <w:szCs w:val="24"/>
        </w:rPr>
      </w:pPr>
    </w:p>
    <w:p w14:paraId="517E2E25" w14:textId="77777777" w:rsidR="006807AB" w:rsidRPr="00E4785C" w:rsidRDefault="001020D0">
      <w:pPr>
        <w:tabs>
          <w:tab w:val="left" w:pos="0"/>
        </w:tabs>
        <w:spacing w:line="240" w:lineRule="auto"/>
        <w:ind w:left="315"/>
        <w:jc w:val="center"/>
        <w:rPr>
          <w:rFonts w:ascii="Times New Roman" w:eastAsia="Times New Roman" w:hAnsi="Times New Roman" w:cs="Times New Roman"/>
          <w:b/>
          <w:sz w:val="24"/>
          <w:szCs w:val="24"/>
        </w:rPr>
      </w:pPr>
      <w:r w:rsidRPr="00E4785C">
        <w:rPr>
          <w:rFonts w:ascii="Times New Roman" w:eastAsia="Times New Roman" w:hAnsi="Times New Roman" w:cs="Times New Roman"/>
          <w:b/>
          <w:sz w:val="24"/>
          <w:szCs w:val="24"/>
        </w:rPr>
        <w:t>Bruna Karoline de Almeida Santiago</w:t>
      </w:r>
    </w:p>
    <w:p w14:paraId="70BD1270" w14:textId="77777777" w:rsidR="006807AB" w:rsidRPr="00E4785C" w:rsidRDefault="001020D0">
      <w:pPr>
        <w:tabs>
          <w:tab w:val="left" w:pos="0"/>
        </w:tabs>
        <w:spacing w:line="240" w:lineRule="auto"/>
        <w:ind w:left="315"/>
        <w:jc w:val="center"/>
        <w:rPr>
          <w:rFonts w:ascii="Times New Roman" w:eastAsia="Times New Roman" w:hAnsi="Times New Roman" w:cs="Times New Roman"/>
          <w:sz w:val="24"/>
          <w:szCs w:val="24"/>
        </w:rPr>
      </w:pPr>
      <w:r w:rsidRPr="00E4785C">
        <w:rPr>
          <w:rFonts w:ascii="Times New Roman" w:eastAsia="Times New Roman" w:hAnsi="Times New Roman" w:cs="Times New Roman"/>
          <w:sz w:val="24"/>
          <w:szCs w:val="24"/>
        </w:rPr>
        <w:t>Coren-MT n.º 442453-ENF</w:t>
      </w:r>
    </w:p>
    <w:p w14:paraId="65B6514E" w14:textId="44C9569C" w:rsidR="006807AB" w:rsidRPr="00E4785C" w:rsidRDefault="001020D0" w:rsidP="007B6509">
      <w:pPr>
        <w:tabs>
          <w:tab w:val="left" w:pos="0"/>
        </w:tabs>
        <w:spacing w:line="240" w:lineRule="auto"/>
        <w:ind w:left="315"/>
        <w:jc w:val="center"/>
        <w:rPr>
          <w:rFonts w:ascii="Times New Roman" w:hAnsi="Times New Roman" w:cs="Times New Roman"/>
          <w:sz w:val="24"/>
          <w:szCs w:val="24"/>
          <w:lang w:val="pt-BR"/>
        </w:rPr>
      </w:pPr>
      <w:r w:rsidRPr="00E4785C">
        <w:rPr>
          <w:rFonts w:ascii="Times New Roman" w:eastAsia="Times New Roman" w:hAnsi="Times New Roman" w:cs="Times New Roman"/>
          <w:sz w:val="24"/>
          <w:szCs w:val="24"/>
        </w:rPr>
        <w:t>Presidente do Coren-MT</w:t>
      </w:r>
    </w:p>
    <w:sectPr w:rsidR="006807AB" w:rsidRPr="00E4785C">
      <w:headerReference w:type="default" r:id="rId8"/>
      <w:footerReference w:type="default" r:id="rId9"/>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33C08F" w14:textId="77777777" w:rsidR="006807AB" w:rsidRDefault="001020D0">
      <w:pPr>
        <w:spacing w:line="240" w:lineRule="auto"/>
      </w:pPr>
      <w:r>
        <w:separator/>
      </w:r>
    </w:p>
  </w:endnote>
  <w:endnote w:type="continuationSeparator" w:id="0">
    <w:p w14:paraId="342DCCA5" w14:textId="77777777" w:rsidR="006807AB" w:rsidRDefault="001020D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auto"/>
    <w:pitch w:val="default"/>
  </w:font>
  <w:font w:name="SimSun">
    <w:altName w:val="宋体"/>
    <w:panose1 w:val="02010600030101010101"/>
    <w:charset w:val="86"/>
    <w:family w:val="auto"/>
    <w:pitch w:val="variable"/>
    <w:sig w:usb0="00000203" w:usb1="288F0000" w:usb2="00000016" w:usb3="00000000" w:csb0="00040001" w:csb1="00000000"/>
  </w:font>
  <w:font w:name="Liberation Serif">
    <w:altName w:val="Times New Roman"/>
    <w:charset w:val="01"/>
    <w:family w:val="roman"/>
    <w:pitch w:val="default"/>
    <w:sig w:usb0="00000000" w:usb1="00000000" w:usb2="00000021" w:usb3="00000000" w:csb0="000001BF" w:csb1="00000000"/>
  </w:font>
  <w:font w:name="Mangal">
    <w:panose1 w:val="00000400000000000000"/>
    <w:charset w:val="00"/>
    <w:family w:val="roman"/>
    <w:pitch w:val="variable"/>
    <w:sig w:usb0="00008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Ecofont_Spranq_eco_Sans">
    <w:altName w:val="Calibri"/>
    <w:charset w:val="00"/>
    <w:family w:val="swiss"/>
    <w:pitch w:val="default"/>
    <w:sig w:usb0="00000000"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NSimSun">
    <w:panose1 w:val="02010609030101010101"/>
    <w:charset w:val="86"/>
    <w:family w:val="modern"/>
    <w:pitch w:val="fixed"/>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6AEAC4" w14:textId="77777777" w:rsidR="006807AB" w:rsidRDefault="001020D0">
    <w:pPr>
      <w:pStyle w:val="Rodap"/>
      <w:rPr>
        <w:sz w:val="14"/>
        <w:szCs w:val="14"/>
      </w:rPr>
    </w:pPr>
    <w:r>
      <w:rPr>
        <w:sz w:val="14"/>
        <w:szCs w:val="14"/>
      </w:rPr>
      <w:t>Câmara Nacional de Modelos de Licitações e Contratos da Consultoria-Geral da União</w:t>
    </w:r>
  </w:p>
  <w:p w14:paraId="06BD205F" w14:textId="77777777" w:rsidR="006807AB" w:rsidRDefault="001020D0">
    <w:pPr>
      <w:pStyle w:val="Rodap"/>
      <w:rPr>
        <w:color w:val="0F243E" w:themeColor="text2" w:themeShade="80"/>
        <w:sz w:val="14"/>
      </w:rPr>
    </w:pPr>
    <w:r>
      <w:rPr>
        <w:sz w:val="14"/>
        <w:szCs w:val="14"/>
      </w:rPr>
      <w:t xml:space="preserve">Modelo de </w:t>
    </w:r>
    <w:r>
      <w:rPr>
        <w:sz w:val="14"/>
      </w:rPr>
      <w:t xml:space="preserve">Termo de Referência para </w:t>
    </w:r>
    <w:r>
      <w:rPr>
        <w:sz w:val="14"/>
        <w:szCs w:val="14"/>
      </w:rPr>
      <w:t>Contratação de Serviços de Tecnologia da Informação e Comunicação - Lei nº 14.133, de 2021</w:t>
    </w:r>
  </w:p>
  <w:p w14:paraId="208F94B6" w14:textId="77777777" w:rsidR="006807AB" w:rsidRDefault="001020D0">
    <w:pPr>
      <w:pStyle w:val="Rodap"/>
      <w:rPr>
        <w:sz w:val="14"/>
        <w:szCs w:val="14"/>
      </w:rPr>
    </w:pPr>
    <w:r>
      <w:rPr>
        <w:sz w:val="14"/>
        <w:szCs w:val="14"/>
      </w:rPr>
      <w:t>Aprovado pela Secretaria de Governo Digital</w:t>
    </w:r>
  </w:p>
  <w:p w14:paraId="3F48C66F" w14:textId="77777777" w:rsidR="006807AB" w:rsidRDefault="001020D0">
    <w:pPr>
      <w:pStyle w:val="Rodap"/>
      <w:rPr>
        <w:sz w:val="14"/>
        <w:szCs w:val="14"/>
      </w:rPr>
    </w:pPr>
    <w:r>
      <w:rPr>
        <w:sz w:val="14"/>
        <w:szCs w:val="14"/>
      </w:rPr>
      <w:t>Identidade visual pela Secretaria de Gestão e Inovação</w:t>
    </w:r>
  </w:p>
  <w:p w14:paraId="65F172A1" w14:textId="77777777" w:rsidR="006807AB" w:rsidRDefault="001020D0">
    <w:pPr>
      <w:pStyle w:val="Rodap"/>
      <w:rPr>
        <w:sz w:val="14"/>
        <w:szCs w:val="14"/>
      </w:rPr>
    </w:pPr>
    <w:r>
      <w:rPr>
        <w:sz w:val="14"/>
        <w:szCs w:val="14"/>
      </w:rPr>
      <w:t>Atualização: SET/2025</w:t>
    </w:r>
  </w:p>
  <w:p w14:paraId="7AC77050" w14:textId="77777777" w:rsidR="006807AB" w:rsidRDefault="006807AB">
    <w:pPr>
      <w:pStyle w:val="Rodap"/>
    </w:pPr>
  </w:p>
  <w:tbl>
    <w:tblPr>
      <w:tblW w:w="0" w:type="auto"/>
      <w:tblLayout w:type="fixed"/>
      <w:tblCellMar>
        <w:top w:w="15" w:type="dxa"/>
        <w:left w:w="15" w:type="dxa"/>
        <w:bottom w:w="15" w:type="dxa"/>
        <w:right w:w="15" w:type="dxa"/>
      </w:tblCellMar>
      <w:tblLook w:val="04A0" w:firstRow="1" w:lastRow="0" w:firstColumn="1" w:lastColumn="0" w:noHBand="0" w:noVBand="1"/>
    </w:tblPr>
    <w:tblGrid>
      <w:gridCol w:w="4515"/>
      <w:gridCol w:w="4545"/>
    </w:tblGrid>
    <w:tr w:rsidR="006807AB" w14:paraId="0CD9EDCF" w14:textId="77777777">
      <w:tc>
        <w:tcPr>
          <w:tcW w:w="4515" w:type="dxa"/>
          <w:tcBorders>
            <w:top w:val="nil"/>
            <w:left w:val="nil"/>
            <w:bottom w:val="nil"/>
            <w:right w:val="nil"/>
          </w:tcBorders>
        </w:tcPr>
        <w:p w14:paraId="502CA77F" w14:textId="77777777" w:rsidR="006807AB" w:rsidRDefault="001020D0">
          <w:pPr>
            <w:pStyle w:val="Rodap"/>
            <w:rPr>
              <w:b/>
              <w:sz w:val="20"/>
              <w:szCs w:val="20"/>
              <w:lang w:val="pt-BR"/>
            </w:rPr>
          </w:pPr>
          <w:bookmarkStart w:id="4" w:name="_Hlk160616479"/>
          <w:r>
            <w:rPr>
              <w:b/>
              <w:sz w:val="20"/>
              <w:szCs w:val="20"/>
              <w:lang w:val="pt-BR"/>
            </w:rPr>
            <w:t>Endereço:</w:t>
          </w:r>
          <w:bookmarkEnd w:id="4"/>
        </w:p>
        <w:p w14:paraId="5C22857B" w14:textId="77777777" w:rsidR="006807AB" w:rsidRDefault="001020D0">
          <w:pPr>
            <w:pStyle w:val="Rodap"/>
            <w:rPr>
              <w:sz w:val="20"/>
              <w:szCs w:val="20"/>
              <w:lang w:val="pt-BR"/>
            </w:rPr>
          </w:pPr>
          <w:r>
            <w:rPr>
              <w:sz w:val="20"/>
              <w:szCs w:val="20"/>
              <w:lang w:val="pt-BR"/>
            </w:rPr>
            <w:t>Rua dos Lírios, nº 363 Bairro Jardim Cuiabá</w:t>
          </w:r>
        </w:p>
        <w:p w14:paraId="3367B16D" w14:textId="77777777" w:rsidR="006807AB" w:rsidRDefault="001020D0">
          <w:pPr>
            <w:pStyle w:val="Rodap"/>
            <w:rPr>
              <w:sz w:val="20"/>
              <w:szCs w:val="20"/>
              <w:lang w:val="pt-BR"/>
            </w:rPr>
          </w:pPr>
          <w:r>
            <w:rPr>
              <w:sz w:val="20"/>
              <w:szCs w:val="20"/>
              <w:lang w:val="pt-BR"/>
            </w:rPr>
            <w:t>CEP 78.043-122 Cuiabá - MT</w:t>
          </w:r>
        </w:p>
        <w:p w14:paraId="2C0E7219" w14:textId="77777777" w:rsidR="006807AB" w:rsidRDefault="006807AB">
          <w:pPr>
            <w:pStyle w:val="Rodap"/>
            <w:rPr>
              <w:sz w:val="20"/>
              <w:szCs w:val="20"/>
              <w:lang w:val="pt-BR"/>
            </w:rPr>
          </w:pPr>
        </w:p>
        <w:p w14:paraId="413BF835" w14:textId="77777777" w:rsidR="006807AB" w:rsidRDefault="001020D0">
          <w:pPr>
            <w:pStyle w:val="Rodap"/>
            <w:rPr>
              <w:sz w:val="20"/>
              <w:szCs w:val="20"/>
              <w:lang w:val="pt-BR"/>
            </w:rPr>
          </w:pPr>
          <w:r>
            <w:rPr>
              <w:b/>
              <w:sz w:val="20"/>
              <w:szCs w:val="20"/>
              <w:lang w:val="pt-BR"/>
            </w:rPr>
            <w:t>Redes:</w:t>
          </w:r>
          <w:r>
            <w:rPr>
              <w:sz w:val="20"/>
              <w:szCs w:val="20"/>
              <w:lang w:val="pt-BR"/>
            </w:rPr>
            <w:t xml:space="preserve">       </w:t>
          </w:r>
          <w:hyperlink r:id="rId1" w:history="1">
            <w:r>
              <w:rPr>
                <w:rStyle w:val="Hyperlink"/>
                <w:sz w:val="20"/>
                <w:szCs w:val="20"/>
                <w:lang w:val="pt-BR"/>
              </w:rPr>
              <w:t>www.coren-mt.gov.br</w:t>
            </w:r>
          </w:hyperlink>
          <w:r>
            <w:rPr>
              <w:sz w:val="20"/>
              <w:szCs w:val="20"/>
              <w:lang w:val="pt-BR"/>
            </w:rPr>
            <w:t xml:space="preserve"> / @corenmt</w:t>
          </w:r>
        </w:p>
      </w:tc>
      <w:tc>
        <w:tcPr>
          <w:tcW w:w="4545" w:type="dxa"/>
          <w:tcBorders>
            <w:top w:val="nil"/>
            <w:left w:val="nil"/>
            <w:bottom w:val="nil"/>
            <w:right w:val="nil"/>
          </w:tcBorders>
        </w:tcPr>
        <w:p w14:paraId="34ADDBE7" w14:textId="77777777" w:rsidR="006807AB" w:rsidRDefault="001020D0">
          <w:pPr>
            <w:pStyle w:val="Rodap"/>
            <w:rPr>
              <w:b/>
              <w:sz w:val="20"/>
              <w:szCs w:val="20"/>
              <w:lang w:val="pt-BR"/>
            </w:rPr>
          </w:pPr>
          <w:r>
            <w:rPr>
              <w:b/>
              <w:noProof/>
              <w:sz w:val="20"/>
              <w:szCs w:val="20"/>
              <w:lang w:val="pt-BR"/>
            </w:rPr>
            <w:drawing>
              <wp:inline distT="0" distB="0" distL="0" distR="0" wp14:anchorId="7F84A9EC" wp14:editId="1F77C9C2">
                <wp:extent cx="2028825" cy="781050"/>
                <wp:effectExtent l="0" t="0" r="9525" b="0"/>
                <wp:docPr id="1305674386"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5674386" name="Imagem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a:xfrm>
                          <a:off x="0" y="0"/>
                          <a:ext cx="2028825" cy="781050"/>
                        </a:xfrm>
                        <a:prstGeom prst="rect">
                          <a:avLst/>
                        </a:prstGeom>
                        <a:noFill/>
                        <a:ln>
                          <a:noFill/>
                        </a:ln>
                      </pic:spPr>
                    </pic:pic>
                  </a:graphicData>
                </a:graphic>
              </wp:inline>
            </w:drawing>
          </w:r>
        </w:p>
      </w:tc>
    </w:tr>
  </w:tbl>
  <w:p w14:paraId="1F84DD37" w14:textId="77777777" w:rsidR="006807AB" w:rsidRDefault="006807AB">
    <w:pPr>
      <w:pStyle w:val="Rodap"/>
    </w:pPr>
  </w:p>
  <w:p w14:paraId="4727579A" w14:textId="77777777" w:rsidR="006807AB" w:rsidRDefault="006807AB">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8E46EF" w14:textId="77777777" w:rsidR="006807AB" w:rsidRDefault="001020D0">
      <w:r>
        <w:separator/>
      </w:r>
    </w:p>
  </w:footnote>
  <w:footnote w:type="continuationSeparator" w:id="0">
    <w:p w14:paraId="254CA00E" w14:textId="77777777" w:rsidR="006807AB" w:rsidRDefault="001020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9964B" w14:textId="77777777" w:rsidR="006807AB" w:rsidRDefault="001020D0">
    <w:pPr>
      <w:pStyle w:val="Cabealho"/>
      <w:jc w:val="center"/>
    </w:pPr>
    <w:r>
      <w:rPr>
        <w:noProof/>
      </w:rPr>
      <w:drawing>
        <wp:inline distT="0" distB="0" distL="0" distR="0" wp14:anchorId="0D01A6C4" wp14:editId="13675DC2">
          <wp:extent cx="4053840" cy="1216025"/>
          <wp:effectExtent l="0" t="0" r="3810" b="3175"/>
          <wp:docPr id="1084403118" name="Imagem 2" descr="Cabeçalh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4403118" name="Imagem 2" descr="Cabeçalho.jpg"/>
                  <pic:cNvPicPr>
                    <a:picLocks noChangeAspect="1"/>
                  </pic:cNvPicPr>
                </pic:nvPicPr>
                <pic:blipFill>
                  <a:blip r:embed="rId1"/>
                  <a:stretch>
                    <a:fillRect/>
                  </a:stretch>
                </pic:blipFill>
                <pic:spPr>
                  <a:xfrm>
                    <a:off x="0" y="0"/>
                    <a:ext cx="4053840" cy="1216025"/>
                  </a:xfrm>
                  <a:prstGeom prst="rect">
                    <a:avLst/>
                  </a:prstGeom>
                </pic:spPr>
              </pic:pic>
            </a:graphicData>
          </a:graphic>
        </wp:inline>
      </w:drawing>
    </w:r>
  </w:p>
  <w:p w14:paraId="5BD76401" w14:textId="77777777" w:rsidR="006807AB" w:rsidRDefault="006807AB">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85AC25C"/>
    <w:multiLevelType w:val="singleLevel"/>
    <w:tmpl w:val="D85AC25C"/>
    <w:lvl w:ilvl="0">
      <w:start w:val="1"/>
      <w:numFmt w:val="decimal"/>
      <w:lvlText w:val="%1."/>
      <w:lvlJc w:val="left"/>
      <w:pPr>
        <w:tabs>
          <w:tab w:val="left" w:pos="425"/>
        </w:tabs>
        <w:ind w:left="425" w:hanging="425"/>
      </w:pPr>
      <w:rPr>
        <w:rFonts w:hint="default"/>
      </w:rPr>
    </w:lvl>
  </w:abstractNum>
  <w:abstractNum w:abstractNumId="1" w15:restartNumberingAfterBreak="0">
    <w:nsid w:val="01F82D18"/>
    <w:multiLevelType w:val="multilevel"/>
    <w:tmpl w:val="01F82D18"/>
    <w:lvl w:ilvl="0">
      <w:start w:val="1"/>
      <w:numFmt w:val="decimal"/>
      <w:lvlText w:val="%1."/>
      <w:lvlJc w:val="left"/>
      <w:pPr>
        <w:tabs>
          <w:tab w:val="left" w:pos="720"/>
        </w:tabs>
        <w:ind w:left="720" w:hanging="360"/>
      </w:pPr>
    </w:lvl>
    <w:lvl w:ilvl="1">
      <w:start w:val="1"/>
      <w:numFmt w:val="bullet"/>
      <w:lvlText w:val=""/>
      <w:lvlJc w:val="left"/>
      <w:pPr>
        <w:ind w:left="1440" w:hanging="360"/>
      </w:pPr>
      <w:rPr>
        <w:rFonts w:ascii="Symbol" w:hAnsi="Symbol"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 w15:restartNumberingAfterBreak="0">
    <w:nsid w:val="047C32C9"/>
    <w:multiLevelType w:val="multilevel"/>
    <w:tmpl w:val="047C32C9"/>
    <w:lvl w:ilvl="0">
      <w:start w:val="1"/>
      <w:numFmt w:val="bullet"/>
      <w:lvlText w:val=""/>
      <w:lvlJc w:val="left"/>
      <w:pPr>
        <w:tabs>
          <w:tab w:val="left" w:pos="720"/>
        </w:tabs>
        <w:ind w:left="720" w:hanging="360"/>
      </w:pPr>
      <w:rPr>
        <w:rFonts w:ascii="Wingdings" w:hAnsi="Wingdings"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 w15:restartNumberingAfterBreak="0">
    <w:nsid w:val="08A37D0E"/>
    <w:multiLevelType w:val="multilevel"/>
    <w:tmpl w:val="08A37D0E"/>
    <w:lvl w:ilvl="0">
      <w:start w:val="1"/>
      <w:numFmt w:val="decimal"/>
      <w:lvlText w:val="%1."/>
      <w:lvlJc w:val="left"/>
      <w:pPr>
        <w:tabs>
          <w:tab w:val="left" w:pos="720"/>
        </w:tabs>
        <w:ind w:left="720" w:hanging="360"/>
      </w:pPr>
    </w:lvl>
    <w:lvl w:ilvl="1">
      <w:start w:val="1"/>
      <w:numFmt w:val="bullet"/>
      <w:lvlText w:val=""/>
      <w:lvlJc w:val="left"/>
      <w:pPr>
        <w:ind w:left="1440" w:hanging="360"/>
      </w:pPr>
      <w:rPr>
        <w:rFonts w:ascii="Symbol" w:hAnsi="Symbol"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4" w15:restartNumberingAfterBreak="0">
    <w:nsid w:val="08D20CD1"/>
    <w:multiLevelType w:val="multilevel"/>
    <w:tmpl w:val="08D20CD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5" w15:restartNumberingAfterBreak="0">
    <w:nsid w:val="104E295A"/>
    <w:multiLevelType w:val="multilevel"/>
    <w:tmpl w:val="104E295A"/>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6" w15:restartNumberingAfterBreak="0">
    <w:nsid w:val="13FA2230"/>
    <w:multiLevelType w:val="multilevel"/>
    <w:tmpl w:val="13FA2230"/>
    <w:lvl w:ilvl="0">
      <w:start w:val="1"/>
      <w:numFmt w:val="decimal"/>
      <w:lvlText w:val="%1."/>
      <w:lvlJc w:val="left"/>
      <w:pPr>
        <w:tabs>
          <w:tab w:val="left" w:pos="720"/>
        </w:tabs>
        <w:ind w:left="720" w:hanging="360"/>
      </w:pPr>
    </w:lvl>
    <w:lvl w:ilvl="1">
      <w:start w:val="1"/>
      <w:numFmt w:val="bullet"/>
      <w:lvlText w:val=""/>
      <w:lvlJc w:val="left"/>
      <w:pPr>
        <w:ind w:left="1440" w:hanging="360"/>
      </w:pPr>
      <w:rPr>
        <w:rFonts w:ascii="Symbol" w:hAnsi="Symbol"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7" w15:restartNumberingAfterBreak="0">
    <w:nsid w:val="14843622"/>
    <w:multiLevelType w:val="multilevel"/>
    <w:tmpl w:val="1484362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8" w15:restartNumberingAfterBreak="0">
    <w:nsid w:val="148A33FF"/>
    <w:multiLevelType w:val="multilevel"/>
    <w:tmpl w:val="148A33FF"/>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9" w15:restartNumberingAfterBreak="0">
    <w:nsid w:val="1C2B4A5A"/>
    <w:multiLevelType w:val="multilevel"/>
    <w:tmpl w:val="1C2B4A5A"/>
    <w:lvl w:ilvl="0">
      <w:start w:val="1"/>
      <w:numFmt w:val="decimal"/>
      <w:lvlText w:val="%1."/>
      <w:lvlJc w:val="left"/>
      <w:pPr>
        <w:tabs>
          <w:tab w:val="left" w:pos="720"/>
        </w:tabs>
        <w:ind w:left="720" w:hanging="360"/>
      </w:pPr>
    </w:lvl>
    <w:lvl w:ilvl="1">
      <w:start w:val="1"/>
      <w:numFmt w:val="bullet"/>
      <w:lvlText w:val=""/>
      <w:lvlJc w:val="left"/>
      <w:pPr>
        <w:ind w:left="1440" w:hanging="360"/>
      </w:pPr>
      <w:rPr>
        <w:rFonts w:ascii="Symbol" w:hAnsi="Symbol"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0" w15:restartNumberingAfterBreak="0">
    <w:nsid w:val="26956C59"/>
    <w:multiLevelType w:val="multilevel"/>
    <w:tmpl w:val="26956C59"/>
    <w:lvl w:ilvl="0">
      <w:start w:val="1"/>
      <w:numFmt w:val="decimal"/>
      <w:lvlText w:val="%1."/>
      <w:lvlJc w:val="left"/>
      <w:pPr>
        <w:tabs>
          <w:tab w:val="left" w:pos="720"/>
        </w:tabs>
        <w:ind w:left="720" w:hanging="360"/>
      </w:pPr>
    </w:lvl>
    <w:lvl w:ilvl="1">
      <w:start w:val="1"/>
      <w:numFmt w:val="bullet"/>
      <w:lvlText w:val=""/>
      <w:lvlJc w:val="left"/>
      <w:pPr>
        <w:ind w:left="1440" w:hanging="360"/>
      </w:pPr>
      <w:rPr>
        <w:rFonts w:ascii="Symbol" w:hAnsi="Symbol"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1" w15:restartNumberingAfterBreak="0">
    <w:nsid w:val="2AA77FAD"/>
    <w:multiLevelType w:val="multilevel"/>
    <w:tmpl w:val="2AA77FAD"/>
    <w:lvl w:ilvl="0">
      <w:start w:val="1"/>
      <w:numFmt w:val="bullet"/>
      <w:lvlText w:val=""/>
      <w:lvlJc w:val="left"/>
      <w:pPr>
        <w:ind w:left="1800" w:hanging="360"/>
      </w:pPr>
      <w:rPr>
        <w:rFonts w:ascii="Symbol" w:hAnsi="Symbol" w:hint="default"/>
      </w:rPr>
    </w:lvl>
    <w:lvl w:ilvl="1">
      <w:start w:val="1"/>
      <w:numFmt w:val="bullet"/>
      <w:lvlText w:val="o"/>
      <w:lvlJc w:val="left"/>
      <w:pPr>
        <w:ind w:left="2520" w:hanging="360"/>
      </w:pPr>
      <w:rPr>
        <w:rFonts w:ascii="Courier New" w:hAnsi="Courier New" w:cs="Courier New" w:hint="default"/>
      </w:rPr>
    </w:lvl>
    <w:lvl w:ilvl="2">
      <w:start w:val="1"/>
      <w:numFmt w:val="bullet"/>
      <w:lvlText w:val=""/>
      <w:lvlJc w:val="left"/>
      <w:pPr>
        <w:ind w:left="3240" w:hanging="360"/>
      </w:pPr>
      <w:rPr>
        <w:rFonts w:ascii="Wingdings" w:hAnsi="Wingdings" w:hint="default"/>
      </w:rPr>
    </w:lvl>
    <w:lvl w:ilvl="3">
      <w:start w:val="1"/>
      <w:numFmt w:val="bullet"/>
      <w:lvlText w:val=""/>
      <w:lvlJc w:val="left"/>
      <w:pPr>
        <w:ind w:left="3960" w:hanging="360"/>
      </w:pPr>
      <w:rPr>
        <w:rFonts w:ascii="Symbol" w:hAnsi="Symbol" w:hint="default"/>
      </w:rPr>
    </w:lvl>
    <w:lvl w:ilvl="4">
      <w:start w:val="1"/>
      <w:numFmt w:val="bullet"/>
      <w:lvlText w:val="o"/>
      <w:lvlJc w:val="left"/>
      <w:pPr>
        <w:ind w:left="4680" w:hanging="360"/>
      </w:pPr>
      <w:rPr>
        <w:rFonts w:ascii="Courier New" w:hAnsi="Courier New" w:cs="Courier New" w:hint="default"/>
      </w:rPr>
    </w:lvl>
    <w:lvl w:ilvl="5">
      <w:start w:val="1"/>
      <w:numFmt w:val="bullet"/>
      <w:lvlText w:val=""/>
      <w:lvlJc w:val="left"/>
      <w:pPr>
        <w:ind w:left="5400" w:hanging="360"/>
      </w:pPr>
      <w:rPr>
        <w:rFonts w:ascii="Wingdings" w:hAnsi="Wingdings" w:hint="default"/>
      </w:rPr>
    </w:lvl>
    <w:lvl w:ilvl="6">
      <w:start w:val="1"/>
      <w:numFmt w:val="bullet"/>
      <w:lvlText w:val=""/>
      <w:lvlJc w:val="left"/>
      <w:pPr>
        <w:ind w:left="6120" w:hanging="360"/>
      </w:pPr>
      <w:rPr>
        <w:rFonts w:ascii="Symbol" w:hAnsi="Symbol" w:hint="default"/>
      </w:rPr>
    </w:lvl>
    <w:lvl w:ilvl="7">
      <w:start w:val="1"/>
      <w:numFmt w:val="bullet"/>
      <w:lvlText w:val="o"/>
      <w:lvlJc w:val="left"/>
      <w:pPr>
        <w:ind w:left="6840" w:hanging="360"/>
      </w:pPr>
      <w:rPr>
        <w:rFonts w:ascii="Courier New" w:hAnsi="Courier New" w:cs="Courier New" w:hint="default"/>
      </w:rPr>
    </w:lvl>
    <w:lvl w:ilvl="8">
      <w:start w:val="1"/>
      <w:numFmt w:val="bullet"/>
      <w:lvlText w:val=""/>
      <w:lvlJc w:val="left"/>
      <w:pPr>
        <w:ind w:left="7560" w:hanging="360"/>
      </w:pPr>
      <w:rPr>
        <w:rFonts w:ascii="Wingdings" w:hAnsi="Wingdings" w:hint="default"/>
      </w:rPr>
    </w:lvl>
  </w:abstractNum>
  <w:abstractNum w:abstractNumId="12" w15:restartNumberingAfterBreak="0">
    <w:nsid w:val="2DF41CC8"/>
    <w:multiLevelType w:val="multilevel"/>
    <w:tmpl w:val="2DF41CC8"/>
    <w:lvl w:ilvl="0">
      <w:start w:val="1"/>
      <w:numFmt w:val="bullet"/>
      <w:lvlText w:val=""/>
      <w:lvlJc w:val="left"/>
      <w:pPr>
        <w:ind w:left="1440" w:hanging="360"/>
      </w:pPr>
      <w:rPr>
        <w:rFonts w:ascii="Wingdings" w:hAnsi="Wingdings"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3" w15:restartNumberingAfterBreak="0">
    <w:nsid w:val="3110612F"/>
    <w:multiLevelType w:val="multilevel"/>
    <w:tmpl w:val="3110612F"/>
    <w:lvl w:ilvl="0">
      <w:start w:val="1"/>
      <w:numFmt w:val="decimal"/>
      <w:lvlText w:val="%1."/>
      <w:lvlJc w:val="left"/>
      <w:pPr>
        <w:tabs>
          <w:tab w:val="left" w:pos="720"/>
        </w:tabs>
        <w:ind w:left="720" w:hanging="360"/>
      </w:pPr>
    </w:lvl>
    <w:lvl w:ilvl="1">
      <w:start w:val="1"/>
      <w:numFmt w:val="bullet"/>
      <w:lvlText w:val=""/>
      <w:lvlJc w:val="left"/>
      <w:pPr>
        <w:ind w:left="1440" w:hanging="360"/>
      </w:pPr>
      <w:rPr>
        <w:rFonts w:ascii="Symbol" w:hAnsi="Symbol"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4" w15:restartNumberingAfterBreak="0">
    <w:nsid w:val="34415D07"/>
    <w:multiLevelType w:val="multilevel"/>
    <w:tmpl w:val="34415D0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5" w15:restartNumberingAfterBreak="0">
    <w:nsid w:val="35843A81"/>
    <w:multiLevelType w:val="multilevel"/>
    <w:tmpl w:val="35843A81"/>
    <w:lvl w:ilvl="0">
      <w:start w:val="1"/>
      <w:numFmt w:val="decimal"/>
      <w:lvlText w:val="%1."/>
      <w:lvlJc w:val="left"/>
      <w:pPr>
        <w:tabs>
          <w:tab w:val="left" w:pos="720"/>
        </w:tabs>
        <w:ind w:left="720" w:hanging="360"/>
      </w:pPr>
    </w:lvl>
    <w:lvl w:ilvl="1">
      <w:start w:val="1"/>
      <w:numFmt w:val="bullet"/>
      <w:lvlText w:val=""/>
      <w:lvlJc w:val="left"/>
      <w:pPr>
        <w:ind w:left="1440" w:hanging="360"/>
      </w:pPr>
      <w:rPr>
        <w:rFonts w:ascii="Symbol" w:hAnsi="Symbol"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6" w15:restartNumberingAfterBreak="0">
    <w:nsid w:val="35AB24DB"/>
    <w:multiLevelType w:val="multilevel"/>
    <w:tmpl w:val="35AB24DB"/>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7" w15:restartNumberingAfterBreak="0">
    <w:nsid w:val="3B527852"/>
    <w:multiLevelType w:val="multilevel"/>
    <w:tmpl w:val="3B527852"/>
    <w:lvl w:ilvl="0">
      <w:start w:val="1"/>
      <w:numFmt w:val="decimal"/>
      <w:lvlText w:val="%1."/>
      <w:lvlJc w:val="left"/>
      <w:pPr>
        <w:tabs>
          <w:tab w:val="left" w:pos="720"/>
        </w:tabs>
        <w:ind w:left="720" w:hanging="360"/>
      </w:pPr>
    </w:lvl>
    <w:lvl w:ilvl="1">
      <w:start w:val="1"/>
      <w:numFmt w:val="bullet"/>
      <w:lvlText w:val=""/>
      <w:lvlJc w:val="left"/>
      <w:pPr>
        <w:ind w:left="1440" w:hanging="360"/>
      </w:pPr>
      <w:rPr>
        <w:rFonts w:ascii="Symbol" w:hAnsi="Symbol"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8" w15:restartNumberingAfterBreak="0">
    <w:nsid w:val="3E603960"/>
    <w:multiLevelType w:val="multilevel"/>
    <w:tmpl w:val="3E603960"/>
    <w:lvl w:ilvl="0">
      <w:start w:val="1"/>
      <w:numFmt w:val="decimal"/>
      <w:lvlText w:val="%1."/>
      <w:lvlJc w:val="left"/>
      <w:pPr>
        <w:tabs>
          <w:tab w:val="left" w:pos="720"/>
        </w:tabs>
        <w:ind w:left="720" w:hanging="360"/>
      </w:pPr>
    </w:lvl>
    <w:lvl w:ilvl="1">
      <w:start w:val="1"/>
      <w:numFmt w:val="bullet"/>
      <w:lvlText w:val=""/>
      <w:lvlJc w:val="left"/>
      <w:pPr>
        <w:ind w:left="1440" w:hanging="360"/>
      </w:pPr>
      <w:rPr>
        <w:rFonts w:ascii="Symbol" w:hAnsi="Symbol"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9" w15:restartNumberingAfterBreak="0">
    <w:nsid w:val="48912949"/>
    <w:multiLevelType w:val="multilevel"/>
    <w:tmpl w:val="48912949"/>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0" w15:restartNumberingAfterBreak="0">
    <w:nsid w:val="4B746514"/>
    <w:multiLevelType w:val="multilevel"/>
    <w:tmpl w:val="4B746514"/>
    <w:lvl w:ilvl="0">
      <w:start w:val="1"/>
      <w:numFmt w:val="decimal"/>
      <w:lvlText w:val="%1."/>
      <w:lvlJc w:val="left"/>
      <w:pPr>
        <w:tabs>
          <w:tab w:val="left" w:pos="720"/>
        </w:tabs>
        <w:ind w:left="720" w:hanging="360"/>
      </w:pPr>
    </w:lvl>
    <w:lvl w:ilvl="1">
      <w:start w:val="1"/>
      <w:numFmt w:val="bullet"/>
      <w:lvlText w:val=""/>
      <w:lvlJc w:val="left"/>
      <w:pPr>
        <w:ind w:left="1440" w:hanging="360"/>
      </w:pPr>
      <w:rPr>
        <w:rFonts w:ascii="Symbol" w:hAnsi="Symbol"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1" w15:restartNumberingAfterBreak="0">
    <w:nsid w:val="4E5549DE"/>
    <w:multiLevelType w:val="multilevel"/>
    <w:tmpl w:val="4E5549DE"/>
    <w:lvl w:ilvl="0">
      <w:start w:val="1"/>
      <w:numFmt w:val="decimal"/>
      <w:lvlText w:val="%1."/>
      <w:lvlJc w:val="left"/>
      <w:pPr>
        <w:tabs>
          <w:tab w:val="left" w:pos="720"/>
        </w:tabs>
        <w:ind w:left="720" w:hanging="360"/>
      </w:pPr>
    </w:lvl>
    <w:lvl w:ilvl="1">
      <w:start w:val="1"/>
      <w:numFmt w:val="bullet"/>
      <w:lvlText w:val=""/>
      <w:lvlJc w:val="left"/>
      <w:pPr>
        <w:ind w:left="1440" w:hanging="360"/>
      </w:pPr>
      <w:rPr>
        <w:rFonts w:ascii="Symbol" w:hAnsi="Symbol"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2" w15:restartNumberingAfterBreak="0">
    <w:nsid w:val="507B4CBD"/>
    <w:multiLevelType w:val="multilevel"/>
    <w:tmpl w:val="507B4CBD"/>
    <w:lvl w:ilvl="0">
      <w:start w:val="1"/>
      <w:numFmt w:val="decimal"/>
      <w:lvlText w:val="%1."/>
      <w:lvlJc w:val="left"/>
      <w:pPr>
        <w:tabs>
          <w:tab w:val="left" w:pos="720"/>
        </w:tabs>
        <w:ind w:left="720" w:hanging="360"/>
      </w:pPr>
    </w:lvl>
    <w:lvl w:ilvl="1">
      <w:start w:val="1"/>
      <w:numFmt w:val="bullet"/>
      <w:lvlText w:val=""/>
      <w:lvlJc w:val="left"/>
      <w:pPr>
        <w:ind w:left="1440" w:hanging="360"/>
      </w:pPr>
      <w:rPr>
        <w:rFonts w:ascii="Symbol" w:hAnsi="Symbol"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3" w15:restartNumberingAfterBreak="0">
    <w:nsid w:val="525C5321"/>
    <w:multiLevelType w:val="multilevel"/>
    <w:tmpl w:val="525C5321"/>
    <w:lvl w:ilvl="0">
      <w:start w:val="1"/>
      <w:numFmt w:val="decimal"/>
      <w:lvlText w:val="%1."/>
      <w:lvlJc w:val="left"/>
      <w:pPr>
        <w:tabs>
          <w:tab w:val="left" w:pos="720"/>
        </w:tabs>
        <w:ind w:left="720" w:hanging="360"/>
      </w:pPr>
    </w:lvl>
    <w:lvl w:ilvl="1">
      <w:start w:val="1"/>
      <w:numFmt w:val="bullet"/>
      <w:lvlText w:val=""/>
      <w:lvlJc w:val="left"/>
      <w:pPr>
        <w:ind w:left="1440" w:hanging="360"/>
      </w:pPr>
      <w:rPr>
        <w:rFonts w:ascii="Symbol" w:hAnsi="Symbol"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4" w15:restartNumberingAfterBreak="0">
    <w:nsid w:val="53A64264"/>
    <w:multiLevelType w:val="multilevel"/>
    <w:tmpl w:val="53A64264"/>
    <w:lvl w:ilvl="0">
      <w:start w:val="1"/>
      <w:numFmt w:val="decimal"/>
      <w:lvlText w:val="%1."/>
      <w:lvlJc w:val="left"/>
      <w:pPr>
        <w:tabs>
          <w:tab w:val="left" w:pos="720"/>
        </w:tabs>
        <w:ind w:left="720" w:hanging="360"/>
      </w:pPr>
    </w:lvl>
    <w:lvl w:ilvl="1">
      <w:start w:val="1"/>
      <w:numFmt w:val="bullet"/>
      <w:lvlText w:val=""/>
      <w:lvlJc w:val="left"/>
      <w:pPr>
        <w:ind w:left="1440" w:hanging="360"/>
      </w:pPr>
      <w:rPr>
        <w:rFonts w:ascii="Symbol" w:hAnsi="Symbol"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5" w15:restartNumberingAfterBreak="0">
    <w:nsid w:val="5D1128A2"/>
    <w:multiLevelType w:val="multilevel"/>
    <w:tmpl w:val="5D1128A2"/>
    <w:lvl w:ilvl="0">
      <w:start w:val="1"/>
      <w:numFmt w:val="decimal"/>
      <w:lvlText w:val="%1."/>
      <w:lvlJc w:val="left"/>
      <w:pPr>
        <w:tabs>
          <w:tab w:val="left" w:pos="720"/>
        </w:tabs>
        <w:ind w:left="720" w:hanging="360"/>
      </w:pPr>
    </w:lvl>
    <w:lvl w:ilvl="1">
      <w:start w:val="1"/>
      <w:numFmt w:val="bullet"/>
      <w:lvlText w:val=""/>
      <w:lvlJc w:val="left"/>
      <w:pPr>
        <w:ind w:left="1440" w:hanging="360"/>
      </w:pPr>
      <w:rPr>
        <w:rFonts w:ascii="Symbol" w:hAnsi="Symbol"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6" w15:restartNumberingAfterBreak="0">
    <w:nsid w:val="5D31727D"/>
    <w:multiLevelType w:val="multilevel"/>
    <w:tmpl w:val="5D31727D"/>
    <w:lvl w:ilvl="0">
      <w:start w:val="1"/>
      <w:numFmt w:val="decimal"/>
      <w:lvlText w:val="%1."/>
      <w:lvlJc w:val="left"/>
      <w:pPr>
        <w:tabs>
          <w:tab w:val="left" w:pos="720"/>
        </w:tabs>
        <w:ind w:left="720" w:hanging="360"/>
      </w:pPr>
    </w:lvl>
    <w:lvl w:ilvl="1">
      <w:start w:val="1"/>
      <w:numFmt w:val="bullet"/>
      <w:lvlText w:val=""/>
      <w:lvlJc w:val="left"/>
      <w:pPr>
        <w:ind w:left="1440" w:hanging="360"/>
      </w:pPr>
      <w:rPr>
        <w:rFonts w:ascii="Symbol" w:hAnsi="Symbol"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7" w15:restartNumberingAfterBreak="0">
    <w:nsid w:val="60671C27"/>
    <w:multiLevelType w:val="multilevel"/>
    <w:tmpl w:val="60671C27"/>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66B9227A"/>
    <w:multiLevelType w:val="multilevel"/>
    <w:tmpl w:val="66B9227A"/>
    <w:lvl w:ilvl="0">
      <w:start w:val="1"/>
      <w:numFmt w:val="decimal"/>
      <w:lvlText w:val="%1."/>
      <w:lvlJc w:val="left"/>
      <w:pPr>
        <w:tabs>
          <w:tab w:val="left" w:pos="720"/>
        </w:tabs>
        <w:ind w:left="720" w:hanging="360"/>
      </w:pPr>
    </w:lvl>
    <w:lvl w:ilvl="1">
      <w:start w:val="1"/>
      <w:numFmt w:val="bullet"/>
      <w:lvlText w:val=""/>
      <w:lvlJc w:val="left"/>
      <w:pPr>
        <w:ind w:left="1440" w:hanging="360"/>
      </w:pPr>
      <w:rPr>
        <w:rFonts w:ascii="Symbol" w:hAnsi="Symbol"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9" w15:restartNumberingAfterBreak="0">
    <w:nsid w:val="6C5E190C"/>
    <w:multiLevelType w:val="multilevel"/>
    <w:tmpl w:val="6C5E190C"/>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0" w15:restartNumberingAfterBreak="0">
    <w:nsid w:val="6D5A5D57"/>
    <w:multiLevelType w:val="multilevel"/>
    <w:tmpl w:val="6D5A5D57"/>
    <w:lvl w:ilvl="0">
      <w:start w:val="1"/>
      <w:numFmt w:val="decimal"/>
      <w:lvlText w:val="%1."/>
      <w:lvlJc w:val="left"/>
      <w:pPr>
        <w:tabs>
          <w:tab w:val="left" w:pos="720"/>
        </w:tabs>
        <w:ind w:left="720" w:hanging="360"/>
      </w:pPr>
    </w:lvl>
    <w:lvl w:ilvl="1">
      <w:start w:val="1"/>
      <w:numFmt w:val="bullet"/>
      <w:lvlText w:val=""/>
      <w:lvlJc w:val="left"/>
      <w:pPr>
        <w:ind w:left="1440" w:hanging="360"/>
      </w:pPr>
      <w:rPr>
        <w:rFonts w:ascii="Symbol" w:hAnsi="Symbol"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1" w15:restartNumberingAfterBreak="0">
    <w:nsid w:val="6DB6346F"/>
    <w:multiLevelType w:val="multilevel"/>
    <w:tmpl w:val="6DB6346F"/>
    <w:lvl w:ilvl="0">
      <w:start w:val="1"/>
      <w:numFmt w:val="decimal"/>
      <w:lvlText w:val="%1."/>
      <w:lvlJc w:val="left"/>
      <w:pPr>
        <w:tabs>
          <w:tab w:val="left" w:pos="720"/>
        </w:tabs>
        <w:ind w:left="720" w:hanging="360"/>
      </w:p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2" w15:restartNumberingAfterBreak="0">
    <w:nsid w:val="6DFC199D"/>
    <w:multiLevelType w:val="multilevel"/>
    <w:tmpl w:val="6DFC199D"/>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3" w15:restartNumberingAfterBreak="0">
    <w:nsid w:val="6F48785E"/>
    <w:multiLevelType w:val="multilevel"/>
    <w:tmpl w:val="6F48785E"/>
    <w:lvl w:ilvl="0">
      <w:start w:val="1"/>
      <w:numFmt w:val="decimal"/>
      <w:lvlText w:val="%1."/>
      <w:lvlJc w:val="left"/>
      <w:pPr>
        <w:tabs>
          <w:tab w:val="left" w:pos="720"/>
        </w:tabs>
        <w:ind w:left="720" w:hanging="360"/>
      </w:pPr>
    </w:lvl>
    <w:lvl w:ilvl="1">
      <w:start w:val="1"/>
      <w:numFmt w:val="bullet"/>
      <w:lvlText w:val=""/>
      <w:lvlJc w:val="left"/>
      <w:pPr>
        <w:ind w:left="1440" w:hanging="360"/>
      </w:pPr>
      <w:rPr>
        <w:rFonts w:ascii="Symbol" w:hAnsi="Symbol"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4" w15:restartNumberingAfterBreak="0">
    <w:nsid w:val="7169261E"/>
    <w:multiLevelType w:val="multilevel"/>
    <w:tmpl w:val="7169261E"/>
    <w:lvl w:ilvl="0">
      <w:start w:val="1"/>
      <w:numFmt w:val="decimal"/>
      <w:lvlText w:val="%1."/>
      <w:lvlJc w:val="left"/>
      <w:pPr>
        <w:tabs>
          <w:tab w:val="left" w:pos="720"/>
        </w:tabs>
        <w:ind w:left="720" w:hanging="360"/>
      </w:pPr>
    </w:lvl>
    <w:lvl w:ilvl="1">
      <w:start w:val="1"/>
      <w:numFmt w:val="bullet"/>
      <w:lvlText w:val=""/>
      <w:lvlJc w:val="left"/>
      <w:pPr>
        <w:ind w:left="1440" w:hanging="360"/>
      </w:pPr>
      <w:rPr>
        <w:rFonts w:ascii="Symbol" w:hAnsi="Symbol"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5" w15:restartNumberingAfterBreak="0">
    <w:nsid w:val="72B4250B"/>
    <w:multiLevelType w:val="multilevel"/>
    <w:tmpl w:val="72B4250B"/>
    <w:lvl w:ilvl="0">
      <w:start w:val="1"/>
      <w:numFmt w:val="decimal"/>
      <w:lvlText w:val="%1."/>
      <w:lvlJc w:val="left"/>
      <w:pPr>
        <w:tabs>
          <w:tab w:val="left" w:pos="720"/>
        </w:tabs>
        <w:ind w:left="720" w:hanging="360"/>
      </w:pPr>
    </w:lvl>
    <w:lvl w:ilvl="1">
      <w:start w:val="1"/>
      <w:numFmt w:val="bullet"/>
      <w:lvlText w:val=""/>
      <w:lvlJc w:val="left"/>
      <w:pPr>
        <w:ind w:left="1440" w:hanging="360"/>
      </w:pPr>
      <w:rPr>
        <w:rFonts w:ascii="Symbol" w:hAnsi="Symbol"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6" w15:restartNumberingAfterBreak="0">
    <w:nsid w:val="72E05A55"/>
    <w:multiLevelType w:val="multilevel"/>
    <w:tmpl w:val="72E05A55"/>
    <w:lvl w:ilvl="0">
      <w:start w:val="1"/>
      <w:numFmt w:val="decimal"/>
      <w:lvlText w:val="%1."/>
      <w:lvlJc w:val="left"/>
      <w:pPr>
        <w:tabs>
          <w:tab w:val="left" w:pos="720"/>
        </w:tabs>
        <w:ind w:left="720" w:hanging="360"/>
      </w:pPr>
    </w:lvl>
    <w:lvl w:ilvl="1">
      <w:start w:val="1"/>
      <w:numFmt w:val="bullet"/>
      <w:lvlText w:val=""/>
      <w:lvlJc w:val="left"/>
      <w:pPr>
        <w:ind w:left="1440" w:hanging="360"/>
      </w:pPr>
      <w:rPr>
        <w:rFonts w:ascii="Symbol" w:hAnsi="Symbol"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7" w15:restartNumberingAfterBreak="0">
    <w:nsid w:val="73DF0DB3"/>
    <w:multiLevelType w:val="multilevel"/>
    <w:tmpl w:val="73DF0DB3"/>
    <w:lvl w:ilvl="0">
      <w:start w:val="1"/>
      <w:numFmt w:val="decimal"/>
      <w:lvlText w:val="%1."/>
      <w:lvlJc w:val="left"/>
      <w:pPr>
        <w:tabs>
          <w:tab w:val="left" w:pos="720"/>
        </w:tabs>
        <w:ind w:left="720" w:hanging="360"/>
      </w:pPr>
    </w:lvl>
    <w:lvl w:ilvl="1">
      <w:start w:val="1"/>
      <w:numFmt w:val="bullet"/>
      <w:lvlText w:val=""/>
      <w:lvlJc w:val="left"/>
      <w:pPr>
        <w:ind w:left="1440" w:hanging="360"/>
      </w:pPr>
      <w:rPr>
        <w:rFonts w:ascii="Symbol" w:hAnsi="Symbol"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8" w15:restartNumberingAfterBreak="0">
    <w:nsid w:val="79045362"/>
    <w:multiLevelType w:val="hybridMultilevel"/>
    <w:tmpl w:val="30C8E982"/>
    <w:lvl w:ilvl="0" w:tplc="04160001">
      <w:start w:val="1"/>
      <w:numFmt w:val="bullet"/>
      <w:lvlText w:val=""/>
      <w:lvlJc w:val="left"/>
      <w:pPr>
        <w:ind w:left="1440" w:hanging="360"/>
      </w:pPr>
      <w:rPr>
        <w:rFonts w:ascii="Symbol" w:hAnsi="Symbol"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39" w15:restartNumberingAfterBreak="0">
    <w:nsid w:val="7C191D41"/>
    <w:multiLevelType w:val="multilevel"/>
    <w:tmpl w:val="7C191D41"/>
    <w:lvl w:ilvl="0">
      <w:start w:val="1"/>
      <w:numFmt w:val="decimal"/>
      <w:lvlText w:val="%1."/>
      <w:lvlJc w:val="left"/>
      <w:pPr>
        <w:tabs>
          <w:tab w:val="left" w:pos="720"/>
        </w:tabs>
        <w:ind w:left="720" w:hanging="360"/>
      </w:pPr>
    </w:lvl>
    <w:lvl w:ilvl="1">
      <w:start w:val="1"/>
      <w:numFmt w:val="bullet"/>
      <w:lvlText w:val=""/>
      <w:lvlJc w:val="left"/>
      <w:pPr>
        <w:ind w:left="1440" w:hanging="360"/>
      </w:pPr>
      <w:rPr>
        <w:rFonts w:ascii="Symbol" w:hAnsi="Symbol"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40" w15:restartNumberingAfterBreak="0">
    <w:nsid w:val="7D8F3150"/>
    <w:multiLevelType w:val="multilevel"/>
    <w:tmpl w:val="7D8F3150"/>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41" w15:restartNumberingAfterBreak="0">
    <w:nsid w:val="7DF27A2C"/>
    <w:multiLevelType w:val="multilevel"/>
    <w:tmpl w:val="7DF27A2C"/>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42" w15:restartNumberingAfterBreak="0">
    <w:nsid w:val="7ECA5DDE"/>
    <w:multiLevelType w:val="multilevel"/>
    <w:tmpl w:val="7ECA5DDE"/>
    <w:lvl w:ilvl="0">
      <w:start w:val="1"/>
      <w:numFmt w:val="decimal"/>
      <w:lvlText w:val="%1."/>
      <w:lvlJc w:val="left"/>
      <w:pPr>
        <w:tabs>
          <w:tab w:val="left" w:pos="720"/>
        </w:tabs>
        <w:ind w:left="720" w:hanging="360"/>
      </w:pPr>
    </w:lvl>
    <w:lvl w:ilvl="1">
      <w:start w:val="1"/>
      <w:numFmt w:val="bullet"/>
      <w:lvlText w:val=""/>
      <w:lvlJc w:val="left"/>
      <w:pPr>
        <w:ind w:left="1440" w:hanging="360"/>
      </w:pPr>
      <w:rPr>
        <w:rFonts w:ascii="Symbol" w:hAnsi="Symbol"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43" w15:restartNumberingAfterBreak="0">
    <w:nsid w:val="7FAD5182"/>
    <w:multiLevelType w:val="multilevel"/>
    <w:tmpl w:val="7FAD518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num w:numId="1" w16cid:durableId="1254438445">
    <w:abstractNumId w:val="19"/>
  </w:num>
  <w:num w:numId="2" w16cid:durableId="186219691">
    <w:abstractNumId w:val="0"/>
  </w:num>
  <w:num w:numId="3" w16cid:durableId="52392332">
    <w:abstractNumId w:val="27"/>
  </w:num>
  <w:num w:numId="4" w16cid:durableId="1930043481">
    <w:abstractNumId w:val="20"/>
  </w:num>
  <w:num w:numId="5" w16cid:durableId="1320504555">
    <w:abstractNumId w:val="13"/>
  </w:num>
  <w:num w:numId="6" w16cid:durableId="1688368677">
    <w:abstractNumId w:val="3"/>
  </w:num>
  <w:num w:numId="7" w16cid:durableId="378286007">
    <w:abstractNumId w:val="18"/>
  </w:num>
  <w:num w:numId="8" w16cid:durableId="1389837023">
    <w:abstractNumId w:val="31"/>
  </w:num>
  <w:num w:numId="9" w16cid:durableId="1471825109">
    <w:abstractNumId w:val="11"/>
  </w:num>
  <w:num w:numId="10" w16cid:durableId="1110977274">
    <w:abstractNumId w:val="23"/>
  </w:num>
  <w:num w:numId="11" w16cid:durableId="1899704339">
    <w:abstractNumId w:val="42"/>
  </w:num>
  <w:num w:numId="12" w16cid:durableId="454253359">
    <w:abstractNumId w:val="35"/>
  </w:num>
  <w:num w:numId="13" w16cid:durableId="585576372">
    <w:abstractNumId w:val="39"/>
  </w:num>
  <w:num w:numId="14" w16cid:durableId="1470395521">
    <w:abstractNumId w:val="25"/>
  </w:num>
  <w:num w:numId="15" w16cid:durableId="1919485051">
    <w:abstractNumId w:val="10"/>
  </w:num>
  <w:num w:numId="16" w16cid:durableId="984551727">
    <w:abstractNumId w:val="37"/>
  </w:num>
  <w:num w:numId="17" w16cid:durableId="1752315271">
    <w:abstractNumId w:val="30"/>
  </w:num>
  <w:num w:numId="18" w16cid:durableId="1313093950">
    <w:abstractNumId w:val="9"/>
  </w:num>
  <w:num w:numId="19" w16cid:durableId="430319826">
    <w:abstractNumId w:val="36"/>
  </w:num>
  <w:num w:numId="20" w16cid:durableId="1950310818">
    <w:abstractNumId w:val="6"/>
  </w:num>
  <w:num w:numId="21" w16cid:durableId="972559248">
    <w:abstractNumId w:val="24"/>
  </w:num>
  <w:num w:numId="22" w16cid:durableId="799418479">
    <w:abstractNumId w:val="15"/>
  </w:num>
  <w:num w:numId="23" w16cid:durableId="2079015497">
    <w:abstractNumId w:val="26"/>
  </w:num>
  <w:num w:numId="24" w16cid:durableId="1028988890">
    <w:abstractNumId w:val="1"/>
  </w:num>
  <w:num w:numId="25" w16cid:durableId="550775351">
    <w:abstractNumId w:val="21"/>
  </w:num>
  <w:num w:numId="26" w16cid:durableId="1990281150">
    <w:abstractNumId w:val="33"/>
  </w:num>
  <w:num w:numId="27" w16cid:durableId="159319727">
    <w:abstractNumId w:val="17"/>
  </w:num>
  <w:num w:numId="28" w16cid:durableId="24601476">
    <w:abstractNumId w:val="22"/>
  </w:num>
  <w:num w:numId="29" w16cid:durableId="1746141827">
    <w:abstractNumId w:val="34"/>
  </w:num>
  <w:num w:numId="30" w16cid:durableId="413358680">
    <w:abstractNumId w:val="28"/>
  </w:num>
  <w:num w:numId="31" w16cid:durableId="600920912">
    <w:abstractNumId w:val="4"/>
  </w:num>
  <w:num w:numId="32" w16cid:durableId="360324517">
    <w:abstractNumId w:val="41"/>
  </w:num>
  <w:num w:numId="33" w16cid:durableId="1083643497">
    <w:abstractNumId w:val="32"/>
  </w:num>
  <w:num w:numId="34" w16cid:durableId="211692733">
    <w:abstractNumId w:val="12"/>
  </w:num>
  <w:num w:numId="35" w16cid:durableId="1376389385">
    <w:abstractNumId w:val="2"/>
  </w:num>
  <w:num w:numId="36" w16cid:durableId="756706535">
    <w:abstractNumId w:val="8"/>
  </w:num>
  <w:num w:numId="37" w16cid:durableId="1367170176">
    <w:abstractNumId w:val="7"/>
  </w:num>
  <w:num w:numId="38" w16cid:durableId="86076821">
    <w:abstractNumId w:val="40"/>
  </w:num>
  <w:num w:numId="39" w16cid:durableId="1864514337">
    <w:abstractNumId w:val="16"/>
  </w:num>
  <w:num w:numId="40" w16cid:durableId="1255552517">
    <w:abstractNumId w:val="14"/>
  </w:num>
  <w:num w:numId="41" w16cid:durableId="1049576781">
    <w:abstractNumId w:val="43"/>
  </w:num>
  <w:num w:numId="42" w16cid:durableId="532114978">
    <w:abstractNumId w:val="5"/>
  </w:num>
  <w:num w:numId="43" w16cid:durableId="499736590">
    <w:abstractNumId w:val="29"/>
  </w:num>
  <w:num w:numId="44" w16cid:durableId="64305542">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5A45"/>
    <w:rsid w:val="00012EBD"/>
    <w:rsid w:val="000503D9"/>
    <w:rsid w:val="000A74CB"/>
    <w:rsid w:val="000B0B66"/>
    <w:rsid w:val="000D54C3"/>
    <w:rsid w:val="001010C2"/>
    <w:rsid w:val="001020D0"/>
    <w:rsid w:val="001111EA"/>
    <w:rsid w:val="00114444"/>
    <w:rsid w:val="00142C91"/>
    <w:rsid w:val="00157897"/>
    <w:rsid w:val="001616E7"/>
    <w:rsid w:val="001648B4"/>
    <w:rsid w:val="00185008"/>
    <w:rsid w:val="0019025E"/>
    <w:rsid w:val="001A24F7"/>
    <w:rsid w:val="001B0C06"/>
    <w:rsid w:val="001D5A09"/>
    <w:rsid w:val="001E4DA2"/>
    <w:rsid w:val="001F063F"/>
    <w:rsid w:val="00210CD3"/>
    <w:rsid w:val="00215F2D"/>
    <w:rsid w:val="00240E1B"/>
    <w:rsid w:val="002972C3"/>
    <w:rsid w:val="002A3048"/>
    <w:rsid w:val="002C11FF"/>
    <w:rsid w:val="002C61AA"/>
    <w:rsid w:val="002D6017"/>
    <w:rsid w:val="002D7F81"/>
    <w:rsid w:val="002E52E3"/>
    <w:rsid w:val="003028BC"/>
    <w:rsid w:val="003104D1"/>
    <w:rsid w:val="0033390E"/>
    <w:rsid w:val="00371F1C"/>
    <w:rsid w:val="00373334"/>
    <w:rsid w:val="0039644D"/>
    <w:rsid w:val="00396516"/>
    <w:rsid w:val="003A7F2F"/>
    <w:rsid w:val="003B6CF5"/>
    <w:rsid w:val="003D07FE"/>
    <w:rsid w:val="003F2DFC"/>
    <w:rsid w:val="004121D9"/>
    <w:rsid w:val="004442CE"/>
    <w:rsid w:val="00452950"/>
    <w:rsid w:val="00470B09"/>
    <w:rsid w:val="004A1680"/>
    <w:rsid w:val="004F4883"/>
    <w:rsid w:val="005016D5"/>
    <w:rsid w:val="005170CE"/>
    <w:rsid w:val="005534EC"/>
    <w:rsid w:val="0055679C"/>
    <w:rsid w:val="005676E4"/>
    <w:rsid w:val="005711C9"/>
    <w:rsid w:val="005A2E77"/>
    <w:rsid w:val="005D0B43"/>
    <w:rsid w:val="005D71B5"/>
    <w:rsid w:val="005E376C"/>
    <w:rsid w:val="005F5BB1"/>
    <w:rsid w:val="006001D7"/>
    <w:rsid w:val="00613A28"/>
    <w:rsid w:val="006231BE"/>
    <w:rsid w:val="0062435E"/>
    <w:rsid w:val="00664E3D"/>
    <w:rsid w:val="006679F6"/>
    <w:rsid w:val="006807AB"/>
    <w:rsid w:val="0068677C"/>
    <w:rsid w:val="006D6C9F"/>
    <w:rsid w:val="006E3B56"/>
    <w:rsid w:val="006E3C23"/>
    <w:rsid w:val="00741FE0"/>
    <w:rsid w:val="00744032"/>
    <w:rsid w:val="00746648"/>
    <w:rsid w:val="00766E1B"/>
    <w:rsid w:val="00781BFE"/>
    <w:rsid w:val="0078251B"/>
    <w:rsid w:val="007856A9"/>
    <w:rsid w:val="00794C03"/>
    <w:rsid w:val="007A6883"/>
    <w:rsid w:val="007B5E60"/>
    <w:rsid w:val="007B6509"/>
    <w:rsid w:val="007B65AD"/>
    <w:rsid w:val="007B7221"/>
    <w:rsid w:val="007D2C55"/>
    <w:rsid w:val="007D61E8"/>
    <w:rsid w:val="007E55D8"/>
    <w:rsid w:val="00820547"/>
    <w:rsid w:val="0082055B"/>
    <w:rsid w:val="0082245F"/>
    <w:rsid w:val="00831555"/>
    <w:rsid w:val="00840F12"/>
    <w:rsid w:val="00860A51"/>
    <w:rsid w:val="00890F6D"/>
    <w:rsid w:val="008A67B5"/>
    <w:rsid w:val="008F5B16"/>
    <w:rsid w:val="00901E89"/>
    <w:rsid w:val="0091403C"/>
    <w:rsid w:val="009143D5"/>
    <w:rsid w:val="0095053A"/>
    <w:rsid w:val="009551DC"/>
    <w:rsid w:val="00961B10"/>
    <w:rsid w:val="00973D37"/>
    <w:rsid w:val="00994490"/>
    <w:rsid w:val="00A17FE5"/>
    <w:rsid w:val="00A21F3B"/>
    <w:rsid w:val="00A26125"/>
    <w:rsid w:val="00A613BC"/>
    <w:rsid w:val="00AA193A"/>
    <w:rsid w:val="00AD42AB"/>
    <w:rsid w:val="00AD5547"/>
    <w:rsid w:val="00AD6B6B"/>
    <w:rsid w:val="00AF5A45"/>
    <w:rsid w:val="00B03A21"/>
    <w:rsid w:val="00B2269C"/>
    <w:rsid w:val="00B74C09"/>
    <w:rsid w:val="00B81BCC"/>
    <w:rsid w:val="00B860D6"/>
    <w:rsid w:val="00B87EF1"/>
    <w:rsid w:val="00BC60BE"/>
    <w:rsid w:val="00C01DD9"/>
    <w:rsid w:val="00C22C5D"/>
    <w:rsid w:val="00C54A8F"/>
    <w:rsid w:val="00C74C46"/>
    <w:rsid w:val="00C94206"/>
    <w:rsid w:val="00CC3FC2"/>
    <w:rsid w:val="00D26310"/>
    <w:rsid w:val="00D51BBE"/>
    <w:rsid w:val="00D556BB"/>
    <w:rsid w:val="00DC7005"/>
    <w:rsid w:val="00DC7370"/>
    <w:rsid w:val="00E11503"/>
    <w:rsid w:val="00E4785C"/>
    <w:rsid w:val="00E5665D"/>
    <w:rsid w:val="00E771CF"/>
    <w:rsid w:val="00E90F9F"/>
    <w:rsid w:val="00E96CA9"/>
    <w:rsid w:val="00EA7891"/>
    <w:rsid w:val="00EC178B"/>
    <w:rsid w:val="00F018C9"/>
    <w:rsid w:val="00F36E03"/>
    <w:rsid w:val="00F44F60"/>
    <w:rsid w:val="00F7481D"/>
    <w:rsid w:val="00F82ACE"/>
    <w:rsid w:val="00FD46AB"/>
    <w:rsid w:val="012C2FF8"/>
    <w:rsid w:val="30015F3A"/>
    <w:rsid w:val="35057378"/>
    <w:rsid w:val="36FF0718"/>
    <w:rsid w:val="4CB613E8"/>
    <w:rsid w:val="54712998"/>
    <w:rsid w:val="6183303E"/>
    <w:rsid w:val="74182728"/>
    <w:rsid w:val="754664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E52F1A"/>
  <w15:docId w15:val="{F2C090E8-CCE5-4F1D-808E-6A6A5C1415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pt-BR" w:eastAsia="pt-BR" w:bidi="ar-SA"/>
      </w:rPr>
    </w:rPrDefault>
    <w:pPrDefault/>
  </w:docDefaults>
  <w:latentStyles w:defLockedState="0" w:defUIPriority="0" w:defSemiHidden="0" w:defUnhideWhenUsed="0" w:defQFormat="0" w:count="376">
    <w:lsdException w:name="Normal" w:qFormat="1"/>
    <w:lsdException w:name="heading 2" w:qFormat="1"/>
    <w:lsdException w:name="heading 3" w:qFormat="1"/>
    <w:lsdException w:name="heading 7" w:semiHidden="1" w:unhideWhenUsed="1" w:qFormat="1"/>
    <w:lsdException w:name="heading 8" w:semiHidden="1" w:unhideWhenUsed="1" w:qFormat="1"/>
    <w:lsdException w:name="heading 9" w:semiHidden="1" w:unhideWhenUsed="1" w:qFormat="1"/>
    <w:lsdException w:name="header" w:uiPriority="99" w:qFormat="1"/>
    <w:lsdException w:name="footer" w:uiPriority="99" w:qFormat="1"/>
    <w:lsdException w:name="caption" w:semiHidden="1" w:unhideWhenUsed="1" w:qFormat="1"/>
    <w:lsdException w:name="Default Paragraph Font" w:uiPriority="1" w:unhideWhenUsed="1"/>
    <w:lsdException w:name="Hyperlink"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99" w:qFormat="1"/>
    <w:lsdException w:name="Table Theme" w:semiHidden="1" w:unhideWhenUsed="1"/>
    <w:lsdException w:name="Placeholder Text" w:semiHidden="1" w:uiPriority="99" w:unhideWhenUsed="1"/>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semiHidden="1" w:uiPriority="99" w:unhideWhenUsed="1"/>
    <w:lsdException w:name="List Paragraph" w:uiPriority="1" w:qFormat="1"/>
    <w:lsdException w:name="Quote" w:semiHidden="1" w:uiPriority="99" w:unhideWhenUsed="1"/>
    <w:lsdException w:name="Intense Quote" w:semiHidden="1" w:uiPriority="99" w:unhideWhenUsed="1"/>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line="276" w:lineRule="auto"/>
    </w:pPr>
    <w:rPr>
      <w:sz w:val="22"/>
      <w:szCs w:val="22"/>
      <w:lang w:val="zh-CN"/>
    </w:rPr>
  </w:style>
  <w:style w:type="paragraph" w:styleId="Ttulo1">
    <w:name w:val="heading 1"/>
    <w:basedOn w:val="Normal"/>
    <w:next w:val="Normal"/>
    <w:pPr>
      <w:keepNext/>
      <w:keepLines/>
      <w:spacing w:before="400" w:after="120"/>
      <w:outlineLvl w:val="0"/>
    </w:pPr>
    <w:rPr>
      <w:sz w:val="40"/>
      <w:szCs w:val="40"/>
    </w:rPr>
  </w:style>
  <w:style w:type="paragraph" w:styleId="Ttulo2">
    <w:name w:val="heading 2"/>
    <w:basedOn w:val="Normal"/>
    <w:next w:val="Normal"/>
    <w:qFormat/>
    <w:pPr>
      <w:keepNext/>
      <w:keepLines/>
      <w:spacing w:before="360" w:after="120"/>
      <w:outlineLvl w:val="1"/>
    </w:pPr>
    <w:rPr>
      <w:sz w:val="32"/>
      <w:szCs w:val="32"/>
    </w:rPr>
  </w:style>
  <w:style w:type="paragraph" w:styleId="Ttulo3">
    <w:name w:val="heading 3"/>
    <w:basedOn w:val="Normal"/>
    <w:next w:val="Normal"/>
    <w:qFormat/>
    <w:pPr>
      <w:keepNext/>
      <w:keepLines/>
      <w:spacing w:before="320" w:after="80"/>
      <w:outlineLvl w:val="2"/>
    </w:pPr>
    <w:rPr>
      <w:color w:val="434343"/>
      <w:sz w:val="28"/>
      <w:szCs w:val="28"/>
    </w:rPr>
  </w:style>
  <w:style w:type="paragraph" w:styleId="Ttulo4">
    <w:name w:val="heading 4"/>
    <w:basedOn w:val="Normal"/>
    <w:next w:val="Normal"/>
    <w:pPr>
      <w:keepNext/>
      <w:keepLines/>
      <w:spacing w:before="280" w:after="80"/>
      <w:outlineLvl w:val="3"/>
    </w:pPr>
    <w:rPr>
      <w:color w:val="666666"/>
      <w:sz w:val="24"/>
      <w:szCs w:val="24"/>
    </w:rPr>
  </w:style>
  <w:style w:type="paragraph" w:styleId="Ttulo5">
    <w:name w:val="heading 5"/>
    <w:basedOn w:val="Normal"/>
    <w:next w:val="Normal"/>
    <w:pPr>
      <w:keepNext/>
      <w:keepLines/>
      <w:spacing w:before="240" w:after="80"/>
      <w:outlineLvl w:val="4"/>
    </w:pPr>
    <w:rPr>
      <w:color w:val="666666"/>
    </w:rPr>
  </w:style>
  <w:style w:type="paragraph" w:styleId="Ttulo6">
    <w:name w:val="heading 6"/>
    <w:basedOn w:val="Normal"/>
    <w:next w:val="Normal"/>
    <w:pPr>
      <w:keepNext/>
      <w:keepLines/>
      <w:spacing w:before="240" w:after="80"/>
      <w:outlineLvl w:val="5"/>
    </w:pPr>
    <w:rPr>
      <w:i/>
      <w:color w:val="66666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Forte">
    <w:name w:val="Strong"/>
    <w:basedOn w:val="Fontepargpadro"/>
    <w:uiPriority w:val="22"/>
    <w:qFormat/>
    <w:rPr>
      <w:b/>
      <w:bCs/>
    </w:rPr>
  </w:style>
  <w:style w:type="character" w:styleId="Hyperlink">
    <w:name w:val="Hyperlink"/>
    <w:basedOn w:val="Fontepargpadro"/>
    <w:qFormat/>
    <w:rPr>
      <w:color w:val="0000FF" w:themeColor="hyperlink"/>
      <w:u w:val="single"/>
    </w:rPr>
  </w:style>
  <w:style w:type="paragraph" w:styleId="Ttulo">
    <w:name w:val="Title"/>
    <w:basedOn w:val="Normal"/>
    <w:next w:val="Normal"/>
    <w:pPr>
      <w:keepNext/>
      <w:keepLines/>
      <w:spacing w:after="60"/>
    </w:pPr>
    <w:rPr>
      <w:sz w:val="52"/>
      <w:szCs w:val="52"/>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lang w:val="pt-BR"/>
    </w:rPr>
  </w:style>
  <w:style w:type="paragraph" w:styleId="Cabealho">
    <w:name w:val="header"/>
    <w:basedOn w:val="Normal"/>
    <w:link w:val="CabealhoChar"/>
    <w:uiPriority w:val="99"/>
    <w:qFormat/>
    <w:pPr>
      <w:widowControl w:val="0"/>
      <w:tabs>
        <w:tab w:val="center" w:pos="4252"/>
        <w:tab w:val="right" w:pos="8504"/>
      </w:tabs>
      <w:autoSpaceDE w:val="0"/>
      <w:autoSpaceDN w:val="0"/>
      <w:spacing w:line="240" w:lineRule="auto"/>
    </w:pPr>
    <w:rPr>
      <w:rFonts w:ascii="Arial MT" w:eastAsia="Arial MT" w:hAnsi="Arial MT" w:cs="Arial MT"/>
      <w:lang w:val="pt-BR" w:eastAsia="en-US"/>
    </w:rPr>
  </w:style>
  <w:style w:type="paragraph" w:styleId="Rodap">
    <w:name w:val="footer"/>
    <w:basedOn w:val="Normal"/>
    <w:link w:val="RodapChar"/>
    <w:uiPriority w:val="99"/>
    <w:qFormat/>
    <w:pPr>
      <w:tabs>
        <w:tab w:val="center" w:pos="4252"/>
        <w:tab w:val="right" w:pos="8504"/>
      </w:tabs>
      <w:spacing w:line="240" w:lineRule="auto"/>
    </w:pPr>
  </w:style>
  <w:style w:type="paragraph" w:styleId="Subttulo">
    <w:name w:val="Subtitle"/>
    <w:basedOn w:val="Normal"/>
    <w:next w:val="Normal"/>
    <w:pPr>
      <w:keepNext/>
      <w:keepLines/>
      <w:spacing w:after="320"/>
    </w:pPr>
    <w:rPr>
      <w:color w:val="666666"/>
      <w:sz w:val="30"/>
      <w:szCs w:val="30"/>
    </w:rPr>
  </w:style>
  <w:style w:type="table" w:styleId="Tabelacomgrade">
    <w:name w:val="Table Grid"/>
    <w:autoRedefine/>
    <w:uiPriority w:val="99"/>
    <w:qFormat/>
    <w:rPr>
      <w:rFonts w:ascii="Times New Roman" w:eastAsia="SimSun" w:hAnsi="Times New Roman" w:cs="Times New Roman"/>
    </w:rPr>
    <w:tblP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0" w:type="dxa"/>
        <w:left w:w="100" w:type="dxa"/>
        <w:bottom w:w="0" w:type="dxa"/>
        <w:right w:w="100" w:type="dxa"/>
      </w:tblCellMar>
    </w:tblPr>
    <w:tcPr>
      <w:tcBorders>
        <w:top w:val="single" w:sz="2" w:space="0" w:color="auto"/>
        <w:left w:val="single" w:sz="2" w:space="0" w:color="auto"/>
        <w:bottom w:val="single" w:sz="2" w:space="0" w:color="auto"/>
        <w:right w:val="single" w:sz="2" w:space="0" w:color="auto"/>
      </w:tcBorders>
    </w:tcPr>
  </w:style>
  <w:style w:type="table" w:customStyle="1" w:styleId="TableNormal">
    <w:name w:val="Table Normal"/>
    <w:tblPr>
      <w:tblCellMar>
        <w:top w:w="0" w:type="dxa"/>
        <w:left w:w="0" w:type="dxa"/>
        <w:bottom w:w="0" w:type="dxa"/>
        <w:right w:w="0" w:type="dxa"/>
      </w:tblCellMar>
    </w:tblPr>
  </w:style>
  <w:style w:type="paragraph" w:customStyle="1" w:styleId="TableParagraph">
    <w:name w:val="Table Paragraph"/>
    <w:basedOn w:val="Normal"/>
    <w:autoRedefine/>
    <w:uiPriority w:val="1"/>
    <w:qFormat/>
    <w:pPr>
      <w:widowControl w:val="0"/>
      <w:tabs>
        <w:tab w:val="left" w:pos="1328"/>
      </w:tabs>
      <w:autoSpaceDE w:val="0"/>
      <w:autoSpaceDN w:val="0"/>
      <w:spacing w:before="16" w:line="240" w:lineRule="auto"/>
      <w:ind w:left="10" w:right="-15"/>
      <w:jc w:val="both"/>
    </w:pPr>
    <w:rPr>
      <w:rFonts w:ascii="Times New Roman" w:eastAsia="Arial MT" w:hAnsi="Times New Roman" w:cs="Times New Roman"/>
      <w:spacing w:val="-2"/>
      <w:sz w:val="24"/>
      <w:szCs w:val="24"/>
      <w:lang w:val="pt-BR" w:eastAsia="en-US"/>
    </w:rPr>
  </w:style>
  <w:style w:type="character" w:customStyle="1" w:styleId="CabealhoChar">
    <w:name w:val="Cabeçalho Char"/>
    <w:basedOn w:val="Fontepargpadro"/>
    <w:link w:val="Cabealho"/>
    <w:uiPriority w:val="99"/>
    <w:qFormat/>
    <w:rPr>
      <w:rFonts w:ascii="Arial MT" w:eastAsia="Arial MT" w:hAnsi="Arial MT" w:cs="Arial MT"/>
      <w:sz w:val="22"/>
      <w:szCs w:val="22"/>
      <w:lang w:eastAsia="en-US"/>
    </w:rPr>
  </w:style>
  <w:style w:type="paragraph" w:styleId="PargrafodaLista">
    <w:name w:val="List Paragraph"/>
    <w:basedOn w:val="Normal"/>
    <w:uiPriority w:val="1"/>
    <w:qFormat/>
    <w:pPr>
      <w:widowControl w:val="0"/>
      <w:autoSpaceDE w:val="0"/>
      <w:autoSpaceDN w:val="0"/>
      <w:spacing w:line="240" w:lineRule="auto"/>
      <w:ind w:left="958" w:hanging="201"/>
      <w:jc w:val="both"/>
    </w:pPr>
    <w:rPr>
      <w:rFonts w:ascii="Arial MT" w:eastAsia="Arial MT" w:hAnsi="Arial MT" w:cs="Arial MT"/>
      <w:lang w:val="pt-PT" w:eastAsia="en-US"/>
    </w:rPr>
  </w:style>
  <w:style w:type="character" w:customStyle="1" w:styleId="RodapChar">
    <w:name w:val="Rodapé Char"/>
    <w:basedOn w:val="Fontepargpadro"/>
    <w:link w:val="Rodap"/>
    <w:uiPriority w:val="99"/>
    <w:rPr>
      <w:sz w:val="22"/>
      <w:szCs w:val="22"/>
      <w:lang w:val="zh-CN"/>
    </w:rPr>
  </w:style>
  <w:style w:type="character" w:customStyle="1" w:styleId="MenoPendente1">
    <w:name w:val="Menção Pendente1"/>
    <w:basedOn w:val="Fontepargpadro"/>
    <w:uiPriority w:val="99"/>
    <w:semiHidden/>
    <w:unhideWhenUsed/>
    <w:qFormat/>
    <w:rPr>
      <w:color w:val="605E5C"/>
      <w:shd w:val="clear" w:color="auto" w:fill="E1DFDD"/>
    </w:rPr>
  </w:style>
  <w:style w:type="paragraph" w:customStyle="1" w:styleId="TableContents">
    <w:name w:val="Table Contents"/>
    <w:basedOn w:val="Normal"/>
    <w:qFormat/>
    <w:pPr>
      <w:widowControl w:val="0"/>
      <w:suppressAutoHyphens/>
      <w:autoSpaceDN w:val="0"/>
      <w:spacing w:line="240" w:lineRule="auto"/>
    </w:pPr>
    <w:rPr>
      <w:rFonts w:ascii="Liberation Serif" w:eastAsia="SimSun" w:hAnsi="Liberation Serif" w:cs="Mangal"/>
      <w:kern w:val="3"/>
      <w:sz w:val="24"/>
      <w:szCs w:val="24"/>
      <w:lang w:val="pt-BR" w:eastAsia="zh-CN" w:bidi="hi-IN"/>
    </w:rPr>
  </w:style>
  <w:style w:type="paragraph" w:customStyle="1" w:styleId="PargrafodaLista1">
    <w:name w:val="Parágrafo da Lista1"/>
    <w:basedOn w:val="Normal"/>
    <w:qFormat/>
    <w:pPr>
      <w:spacing w:after="160" w:line="256" w:lineRule="auto"/>
      <w:ind w:left="720"/>
      <w:contextualSpacing/>
    </w:pPr>
    <w:rPr>
      <w:rFonts w:ascii="Arial Narrow" w:eastAsia="Times New Roman" w:hAnsi="Arial Narrow" w:cs="Times New Roman"/>
      <w:sz w:val="24"/>
      <w:lang w:val="pt-BR" w:eastAsia="en-US"/>
    </w:rPr>
  </w:style>
  <w:style w:type="paragraph" w:customStyle="1" w:styleId="Textopadro">
    <w:name w:val="Texto padrão"/>
    <w:basedOn w:val="Normal"/>
    <w:qFormat/>
    <w:pPr>
      <w:suppressAutoHyphens/>
      <w:spacing w:line="240" w:lineRule="auto"/>
    </w:pPr>
    <w:rPr>
      <w:rFonts w:ascii="Times New Roman" w:eastAsia="Times New Roman" w:hAnsi="Times New Roman" w:cs="Times New Roman"/>
      <w:sz w:val="24"/>
      <w:szCs w:val="20"/>
      <w:lang w:val="en-US" w:eastAsia="ar-SA"/>
    </w:rPr>
  </w:style>
  <w:style w:type="paragraph" w:customStyle="1" w:styleId="Nvel02">
    <w:name w:val="Nível 02"/>
    <w:basedOn w:val="Normal"/>
    <w:pPr>
      <w:spacing w:line="240" w:lineRule="auto"/>
    </w:pPr>
    <w:rPr>
      <w:rFonts w:ascii="Ecofont_Spranq_eco_Sans" w:eastAsia="MS Mincho" w:hAnsi="Ecofont_Spranq_eco_Sans" w:cs="Tahoma"/>
      <w:sz w:val="24"/>
      <w:szCs w:val="24"/>
      <w:lang w:val="pt-BR"/>
    </w:rPr>
  </w:style>
  <w:style w:type="paragraph" w:styleId="SemEspaamento">
    <w:name w:val="No Spacing"/>
    <w:uiPriority w:val="1"/>
    <w:qFormat/>
    <w:pPr>
      <w:suppressAutoHyphens/>
      <w:overflowPunct w:val="0"/>
    </w:pPr>
    <w:rPr>
      <w:rFonts w:ascii="Liberation Serif" w:eastAsia="NSimSun" w:hAnsi="Liberation Serif" w:cs="Mangal"/>
      <w:kern w:val="2"/>
      <w:sz w:val="24"/>
      <w:szCs w:val="21"/>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gov.br/empresas-e-negocios/pt-br/empreendedo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http://www.coren-mt.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317</TotalTime>
  <Pages>105</Pages>
  <Words>31686</Words>
  <Characters>171109</Characters>
  <Application>Microsoft Office Word</Application>
  <DocSecurity>0</DocSecurity>
  <Lines>1425</Lines>
  <Paragraphs>404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202391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elemarcia.rezer</dc:creator>
  <cp:lastModifiedBy>Lelê Espiga</cp:lastModifiedBy>
  <cp:revision>42</cp:revision>
  <cp:lastPrinted>2026-01-14T20:49:00Z</cp:lastPrinted>
  <dcterms:created xsi:type="dcterms:W3CDTF">2026-01-06T15:49:00Z</dcterms:created>
  <dcterms:modified xsi:type="dcterms:W3CDTF">2026-01-14T20:51:00Z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1046-12.2.0.22549</vt:lpwstr>
  </property>
  <property fmtid="{D5CDD505-2E9C-101B-9397-08002B2CF9AE}" pid="3" name="ICV">
    <vt:lpwstr>B5CDF87866734764A835BC7186F0FD71_13</vt:lpwstr>
  </property>
  <property fmtid="{D5CDD505-2E9C-101B-9397-08002B2CF9AE}" pid="4" name="GrammarlyDocumentId">
    <vt:lpwstr>2dcaf2f3-ebaf-4363-9788-9861fed0eb13</vt:lpwstr>
  </property>
</Properties>
</file>