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81C6" w14:textId="77777777" w:rsidR="00202469" w:rsidRDefault="00202469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  <w:lang w:val="pt-BR"/>
        </w:rPr>
      </w:pPr>
    </w:p>
    <w:p w14:paraId="46945C1A" w14:textId="19F2ABE5" w:rsidR="00202469" w:rsidRDefault="00CA15F5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I</w:t>
      </w:r>
      <w:r w:rsidR="00DA6082">
        <w:rPr>
          <w:rFonts w:ascii="Times New Roman" w:hAnsi="Times New Roman" w:cs="Times New Roman"/>
          <w:b/>
          <w:bCs/>
          <w:sz w:val="24"/>
          <w:lang w:val="pt-BR"/>
        </w:rPr>
        <w:t>II</w:t>
      </w:r>
    </w:p>
    <w:p w14:paraId="449E1CC0" w14:textId="77777777" w:rsidR="00202469" w:rsidRDefault="00CA15F5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(TIMBRE DA EMPRESA)</w:t>
      </w:r>
    </w:p>
    <w:p w14:paraId="00C1BA49" w14:textId="77777777" w:rsidR="00202469" w:rsidRDefault="00202469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23142F67" w14:textId="77777777" w:rsidR="00202469" w:rsidRDefault="00202469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586B54B0" w14:textId="77777777" w:rsidR="00202469" w:rsidRDefault="00CA15F5">
      <w:pPr>
        <w:widowControl/>
        <w:jc w:val="center"/>
        <w:rPr>
          <w:rFonts w:ascii="Times New Roman" w:hAnsi="Times New Roman" w:cs="Times New Roman"/>
        </w:rPr>
      </w:pPr>
      <w:r w:rsidRPr="000D086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MODELO DE PROPOSTA DE PREÇO</w:t>
      </w:r>
    </w:p>
    <w:p w14:paraId="289CDA37" w14:textId="13BF2817" w:rsidR="00202469" w:rsidRDefault="00CA15F5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 w:rsidRP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PROCESSO Nº.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0</w:t>
      </w:r>
      <w:r w:rsid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5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/202</w:t>
      </w:r>
      <w:r w:rsid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5</w:t>
      </w:r>
    </w:p>
    <w:p w14:paraId="246C2BED" w14:textId="68553BD6" w:rsidR="00202469" w:rsidRDefault="00CA15F5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cs="Times New Roman"/>
          <w:b/>
          <w:bCs/>
          <w:sz w:val="24"/>
        </w:rPr>
        <w:t>PREGÃO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ELETRÔNICO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Nº</w:t>
      </w:r>
      <w:r>
        <w:rPr>
          <w:rFonts w:ascii="Times New Roman" w:hAnsi="Times New Roman" w:cs="Times New Roman"/>
          <w:b/>
          <w:bCs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pt-BR"/>
        </w:rPr>
        <w:t>9000</w:t>
      </w:r>
      <w:r w:rsidR="000D086B">
        <w:rPr>
          <w:rFonts w:ascii="Times New Roman" w:hAnsi="Times New Roman" w:cs="Times New Roman"/>
          <w:b/>
          <w:bCs/>
          <w:sz w:val="24"/>
          <w:lang w:val="pt-BR"/>
        </w:rPr>
        <w:t>2</w:t>
      </w:r>
      <w:r>
        <w:rPr>
          <w:rFonts w:ascii="Times New Roman" w:hAnsi="Times New Roman" w:cs="Times New Roman"/>
          <w:b/>
          <w:bCs/>
          <w:sz w:val="24"/>
          <w:lang w:val="pt-BR"/>
        </w:rPr>
        <w:t>/202</w:t>
      </w:r>
      <w:r w:rsidR="000D086B">
        <w:rPr>
          <w:rFonts w:ascii="Times New Roman" w:hAnsi="Times New Roman" w:cs="Times New Roman"/>
          <w:b/>
          <w:bCs/>
          <w:sz w:val="24"/>
          <w:lang w:val="pt-BR"/>
        </w:rPr>
        <w:t>5</w:t>
      </w:r>
    </w:p>
    <w:p w14:paraId="64DDE28F" w14:textId="77777777" w:rsidR="00202469" w:rsidRPr="000D086B" w:rsidRDefault="00202469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2F498262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EMPRESA: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 </w:t>
      </w:r>
    </w:p>
    <w:p w14:paraId="321BBBCD" w14:textId="77777777" w:rsidR="00202469" w:rsidRPr="000D086B" w:rsidRDefault="00CA15F5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 w:rsidRPr="000D086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DATA: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 </w:t>
      </w:r>
    </w:p>
    <w:p w14:paraId="6D0064E9" w14:textId="77777777" w:rsidR="00202469" w:rsidRPr="000D086B" w:rsidRDefault="0020246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432C3CC0" w14:textId="77777777" w:rsidR="00202469" w:rsidRPr="000D086B" w:rsidRDefault="0020246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13236034" w14:textId="6FA8E7E1" w:rsidR="00202469" w:rsidRDefault="00CA15F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1.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Objeto:</w:t>
      </w:r>
      <w:r w:rsid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</w:t>
      </w:r>
      <w:r w:rsidR="000D086B" w:rsidRPr="00D22E28">
        <w:rPr>
          <w:rFonts w:ascii="Arial Narrow" w:hAnsi="Arial Narrow"/>
          <w:w w:val="105"/>
          <w:sz w:val="24"/>
          <w:szCs w:val="24"/>
          <w:lang w:bidi="ar"/>
        </w:rPr>
        <w:t xml:space="preserve">Contratação de </w:t>
      </w:r>
      <w:bookmarkStart w:id="0" w:name="_Hlk190788687"/>
      <w:r w:rsidR="000D086B" w:rsidRPr="00D22E28">
        <w:rPr>
          <w:rFonts w:ascii="Arial Narrow" w:hAnsi="Arial Narrow"/>
          <w:w w:val="105"/>
          <w:sz w:val="24"/>
          <w:szCs w:val="24"/>
          <w:lang w:bidi="ar"/>
        </w:rPr>
        <w:t>prestação de serviços/materiais gráficos, alimentação (coffe break, água mineral), locação de equipamentos, profissionais (mestre de cerimônia, fotografo, técnico de equipamento de audio visuais), arranjo de flores e transmissão ao vivo.  A contratação visa à realização da 12ª Semana de Enfermagem do Estado de Mato Grosso,</w:t>
      </w:r>
      <w:r w:rsidR="000D086B" w:rsidRPr="00D22E28">
        <w:rPr>
          <w:rFonts w:ascii="Arial Narrow" w:hAnsi="Arial Narrow"/>
          <w:spacing w:val="40"/>
          <w:w w:val="105"/>
          <w:sz w:val="24"/>
          <w:szCs w:val="24"/>
          <w:lang w:bidi="ar"/>
        </w:rPr>
        <w:t xml:space="preserve"> </w:t>
      </w:r>
      <w:r w:rsidR="000D086B" w:rsidRPr="00D22E28">
        <w:rPr>
          <w:rFonts w:ascii="Arial Narrow" w:hAnsi="Arial Narrow"/>
          <w:w w:val="105"/>
          <w:sz w:val="24"/>
          <w:szCs w:val="24"/>
          <w:lang w:bidi="ar"/>
        </w:rPr>
        <w:t xml:space="preserve">a ser realizada nas Subseções, nos </w:t>
      </w:r>
      <w:r w:rsidR="000D086B" w:rsidRPr="00D22E28">
        <w:rPr>
          <w:rFonts w:ascii="Arial Narrow" w:hAnsi="Arial Narrow"/>
          <w:b/>
          <w:bCs/>
          <w:w w:val="105"/>
          <w:sz w:val="24"/>
          <w:szCs w:val="24"/>
          <w:lang w:bidi="ar"/>
        </w:rPr>
        <w:t>dias 14, 16, 20, 23, 27 de maio e 02 de junho, com encerramento previsto para o dia 03 de junho de 2025, em Cuiabá</w:t>
      </w:r>
      <w:bookmarkEnd w:id="0"/>
      <w:r w:rsidR="000D086B" w:rsidRPr="00D22E28">
        <w:rPr>
          <w:rFonts w:ascii="Arial Narrow" w:hAnsi="Arial Narrow"/>
          <w:b/>
          <w:bCs/>
          <w:sz w:val="24"/>
          <w:szCs w:val="24"/>
        </w:rPr>
        <w:t>,</w:t>
      </w:r>
      <w:r w:rsidR="000D086B" w:rsidRPr="00D22E28">
        <w:rPr>
          <w:rFonts w:ascii="Arial Narrow" w:hAnsi="Arial Narrow"/>
          <w:sz w:val="24"/>
          <w:szCs w:val="24"/>
        </w:rPr>
        <w:t xml:space="preserve"> conforme condições e exigências estabelecidas neste instrumento</w:t>
      </w:r>
      <w:r w:rsidRPr="000D086B">
        <w:rPr>
          <w:rFonts w:ascii="Times New Roman" w:eastAsia="SimSun" w:hAnsi="Times New Roman"/>
          <w:color w:val="000000"/>
          <w:sz w:val="24"/>
          <w:szCs w:val="24"/>
          <w:lang w:val="pt-BR" w:eastAsia="zh-CN"/>
        </w:rPr>
        <w:t>.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</w:p>
    <w:p w14:paraId="3E18271A" w14:textId="77777777" w:rsidR="00CA15F5" w:rsidRDefault="00CA15F5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41ECA20D" w14:textId="018DF5B7" w:rsidR="00202469" w:rsidRDefault="00CA15F5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Apresentamos PROPOSTA DE PREÇOS de acordo com as especificações, condições e prazos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estabelecidos no Edital</w:t>
      </w:r>
      <w:r w:rsidRPr="000D086B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 xml:space="preserve"> nº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9000</w:t>
      </w:r>
      <w:r w:rsidR="000D086B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2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/2024</w:t>
      </w:r>
      <w:r w:rsidRPr="000D086B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- Coren/M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T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, dos quais nos comprometemos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a cumprir integralmente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.</w:t>
      </w:r>
    </w:p>
    <w:p w14:paraId="2E11AEBB" w14:textId="77777777" w:rsidR="00202469" w:rsidRPr="000D086B" w:rsidRDefault="00202469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776905E2" w14:textId="77777777" w:rsidR="00202469" w:rsidRPr="000D086B" w:rsidRDefault="00202469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tbl>
      <w:tblPr>
        <w:tblW w:w="485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736"/>
        <w:gridCol w:w="3316"/>
        <w:gridCol w:w="1356"/>
        <w:gridCol w:w="833"/>
        <w:gridCol w:w="833"/>
        <w:gridCol w:w="833"/>
      </w:tblGrid>
      <w:tr w:rsidR="00202469" w14:paraId="49AB3DE9" w14:textId="77777777">
        <w:trPr>
          <w:trHeight w:val="604"/>
        </w:trPr>
        <w:tc>
          <w:tcPr>
            <w:tcW w:w="422" w:type="pct"/>
            <w:shd w:val="clear" w:color="000000" w:fill="A5A5A5"/>
            <w:vAlign w:val="center"/>
          </w:tcPr>
          <w:p w14:paraId="1313BA06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>ns</w:t>
            </w:r>
          </w:p>
          <w:p w14:paraId="76D422A9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pct"/>
            <w:shd w:val="clear" w:color="000000" w:fill="A5A5A5"/>
            <w:vAlign w:val="center"/>
          </w:tcPr>
          <w:p w14:paraId="4342AD39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Produto</w:t>
            </w:r>
          </w:p>
          <w:p w14:paraId="6FFC390C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pct"/>
            <w:shd w:val="clear" w:color="000000" w:fill="A5A5A5"/>
            <w:vAlign w:val="center"/>
          </w:tcPr>
          <w:p w14:paraId="3A257D4B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  <w:p w14:paraId="4B446A81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000000" w:fill="A5A5A5"/>
            <w:vAlign w:val="center"/>
          </w:tcPr>
          <w:p w14:paraId="1AB6C2EA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Marca</w:t>
            </w:r>
          </w:p>
        </w:tc>
        <w:tc>
          <w:tcPr>
            <w:tcW w:w="428" w:type="pct"/>
            <w:shd w:val="clear" w:color="000000" w:fill="A5A5A5"/>
            <w:vAlign w:val="center"/>
          </w:tcPr>
          <w:p w14:paraId="70603BA2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  <w:p w14:paraId="36DCB1A2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A5A5A5"/>
            <w:vAlign w:val="center"/>
          </w:tcPr>
          <w:p w14:paraId="4B977063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Valor Unit. R$</w:t>
            </w:r>
          </w:p>
        </w:tc>
        <w:tc>
          <w:tcPr>
            <w:tcW w:w="428" w:type="pct"/>
            <w:shd w:val="clear" w:color="000000" w:fill="A5A5A5"/>
            <w:vAlign w:val="center"/>
          </w:tcPr>
          <w:p w14:paraId="0BBF6C52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Valor Unit. R$</w:t>
            </w:r>
          </w:p>
        </w:tc>
      </w:tr>
      <w:tr w:rsidR="00202469" w14:paraId="462ECFA8" w14:textId="77777777">
        <w:trPr>
          <w:trHeight w:val="767"/>
        </w:trPr>
        <w:tc>
          <w:tcPr>
            <w:tcW w:w="422" w:type="pct"/>
            <w:vAlign w:val="center"/>
          </w:tcPr>
          <w:p w14:paraId="4972EF5B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9555C7C" w14:textId="77777777" w:rsidR="00202469" w:rsidRDefault="00202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3AC9E680" w14:textId="77777777" w:rsidR="00202469" w:rsidRDefault="0020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14:paraId="6E9C9417" w14:textId="77777777" w:rsidR="00202469" w:rsidRDefault="0020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07EA1D29" w14:textId="77777777" w:rsidR="00202469" w:rsidRDefault="0020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3B6D6977" w14:textId="77777777" w:rsidR="00202469" w:rsidRDefault="0020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6F73BD37" w14:textId="77777777" w:rsidR="00202469" w:rsidRDefault="0020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E1306F" w14:textId="77777777" w:rsidR="00202469" w:rsidRDefault="00202469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360BC1FB" w14:textId="77777777" w:rsidR="00202469" w:rsidRDefault="00202469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58FF0267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4D21A767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2835164A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28C6B62A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469059AC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168724D3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0688D43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F5AA923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1729A074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37241E64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B1CCA52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41BEE602" w14:textId="77777777" w:rsidR="000D086B" w:rsidRDefault="000D086B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7C1D81BD" w14:textId="77777777" w:rsidR="00202469" w:rsidRDefault="00202469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13071B69" w14:textId="77777777" w:rsidR="00202469" w:rsidRDefault="00CA15F5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OU</w:t>
      </w:r>
    </w:p>
    <w:p w14:paraId="12B3466A" w14:textId="77777777" w:rsidR="00202469" w:rsidRDefault="00202469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</w:pPr>
    </w:p>
    <w:p w14:paraId="0A9FD777" w14:textId="77777777" w:rsidR="000D086B" w:rsidRDefault="000D086B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</w:pPr>
    </w:p>
    <w:p w14:paraId="02A11DFD" w14:textId="77777777" w:rsidR="00202469" w:rsidRDefault="00202469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</w:pPr>
    </w:p>
    <w:tbl>
      <w:tblPr>
        <w:tblW w:w="53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443"/>
        <w:gridCol w:w="3347"/>
        <w:gridCol w:w="984"/>
        <w:gridCol w:w="822"/>
        <w:gridCol w:w="1153"/>
        <w:gridCol w:w="991"/>
        <w:gridCol w:w="973"/>
      </w:tblGrid>
      <w:tr w:rsidR="00202469" w14:paraId="24A741CC" w14:textId="77777777">
        <w:trPr>
          <w:trHeight w:val="2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7A081F57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GRUPO 01</w:t>
            </w:r>
          </w:p>
        </w:tc>
      </w:tr>
      <w:tr w:rsidR="00202469" w14:paraId="05D71F23" w14:textId="77777777" w:rsidTr="000D086B">
        <w:trPr>
          <w:trHeight w:val="225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3F93FCF6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B5C38A5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0BF5CC2A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6FA61FE7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5322C70B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Diarias/Qtd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783AE103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2469" w14:paraId="35E75FF9" w14:textId="77777777" w:rsidTr="000D086B">
        <w:trPr>
          <w:trHeight w:val="225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CAF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D8B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A6A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E1D5" w14:textId="77777777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74CC9399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67475203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Data/</w:t>
            </w:r>
          </w:p>
          <w:p w14:paraId="362219A1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553DF57A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VL </w:t>
            </w:r>
          </w:p>
          <w:p w14:paraId="44FF27CE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0BA6E58D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VL Total </w:t>
            </w:r>
          </w:p>
          <w:p w14:paraId="1CC1124A" w14:textId="77777777" w:rsidR="00202469" w:rsidRDefault="00CA15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</w:tr>
      <w:tr w:rsidR="00202469" w14:paraId="78850154" w14:textId="77777777" w:rsidTr="000D086B">
        <w:trPr>
          <w:trHeight w:val="159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B0D" w14:textId="7A0C512F" w:rsidR="00202469" w:rsidRDefault="00202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D228" w14:textId="2D8247E1" w:rsidR="00202469" w:rsidRDefault="00202469">
            <w:pPr>
              <w:pStyle w:val="TableParagraph"/>
              <w:tabs>
                <w:tab w:val="left" w:pos="-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A20" w14:textId="73F5887E" w:rsidR="00202469" w:rsidRDefault="00202469" w:rsidP="000D086B">
            <w:pPr>
              <w:pStyle w:val="TableParagraph"/>
              <w:tabs>
                <w:tab w:val="left" w:pos="107"/>
                <w:tab w:val="left" w:pos="398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BC98" w14:textId="6C397976" w:rsidR="00202469" w:rsidRDefault="00202469">
            <w:pPr>
              <w:pStyle w:val="TableParagraph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ED82" w14:textId="4DB32258" w:rsidR="00202469" w:rsidRDefault="00202469">
            <w:pPr>
              <w:pStyle w:val="TableParagraph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3BFF" w14:textId="3D5053FF" w:rsidR="00202469" w:rsidRDefault="00202469">
            <w:pPr>
              <w:pStyle w:val="TableParagraph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3761D" w14:textId="77777777" w:rsidR="00202469" w:rsidRDefault="0020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6ED28" w14:textId="77777777" w:rsidR="00202469" w:rsidRDefault="0020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8EAA9" w14:textId="77777777" w:rsidR="00202469" w:rsidRDefault="00202469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</w:pPr>
    </w:p>
    <w:p w14:paraId="5E6F1C46" w14:textId="77777777" w:rsidR="00202469" w:rsidRDefault="00202469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</w:pPr>
    </w:p>
    <w:p w14:paraId="679CA330" w14:textId="77777777" w:rsidR="00202469" w:rsidRDefault="00CA15F5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VALOR TOTAL DA PROPOSTA e POR EXTENSO: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R$________________________________________________________________</w:t>
      </w:r>
    </w:p>
    <w:p w14:paraId="7F2D48A4" w14:textId="77777777" w:rsidR="00202469" w:rsidRPr="000D086B" w:rsidRDefault="0020246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748C47A" w14:textId="77777777" w:rsidR="00202469" w:rsidRDefault="00CA15F5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 w:rsidRPr="000D08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VALIDADE DA PROPOSTA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(mínimo </w:t>
      </w: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6</w:t>
      </w:r>
      <w:r w:rsidRPr="000D086B"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0 (</w:t>
      </w: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sessenta) </w:t>
      </w:r>
      <w:r w:rsidRPr="000D086B"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dias</w:t>
      </w:r>
    </w:p>
    <w:p w14:paraId="0DA62A68" w14:textId="77777777" w:rsidR="00202469" w:rsidRDefault="00202469">
      <w:pPr>
        <w:rPr>
          <w:rFonts w:ascii="Times New Roman" w:hAnsi="Times New Roman" w:cs="Times New Roman"/>
        </w:rPr>
      </w:pPr>
    </w:p>
    <w:p w14:paraId="3AB58018" w14:textId="77777777" w:rsidR="00202469" w:rsidRDefault="00CA15F5">
      <w:pPr>
        <w:widowControl/>
        <w:jc w:val="both"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3.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Declaramos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que nos preços cotados e que vigorarão no contrato (Nota de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empenho ou outro instrumento equivalente) incluem todos os custos diretos e indiretos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necessários à entrega dos bens, tais gastos da empresa com o produto, frete, carregamento,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descarregamento e demais atividades correlatas necessárias para a perfeita execução do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objeto solicitado inclusive os referentes às despesas trabalhistas e previdenciárias, aos impostos, taxas, pedágios, emolumentos e quaisquer outras despesas e encargos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(independentemente da nomenclatura utilizada pelos governos), constituindo, a qualquer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título, a única e completa remuneração pela adequada e perfeita prestação e entrega do (s)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bem (ns), de modo que nenhuma outra remuneração será devida, a qualquer título, descartada qualquer hipótese de responsabilidade solidária pelo pagamento de toda e qualquer despesa, direta ou indiretamente relacionada com a prestação entrega dos bens. </w:t>
      </w:r>
    </w:p>
    <w:p w14:paraId="5FFFE7EB" w14:textId="77777777" w:rsidR="00202469" w:rsidRPr="000D086B" w:rsidRDefault="0020246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770FBFB" w14:textId="4C37FC9D" w:rsidR="00202469" w:rsidRPr="000D086B" w:rsidRDefault="00CA15F5">
      <w:pPr>
        <w:widowControl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Declaramos conhecer e concordar plenamente com as cláusulas e condições do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Edital n. 90002/2025</w:t>
      </w:r>
      <w:r w:rsidRPr="000D086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e seus anexos, apresentamos nossa proposta de preços para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fornecimento do objeto do certame conforme valores e descrição. </w:t>
      </w:r>
    </w:p>
    <w:p w14:paraId="447FD5AD" w14:textId="77777777" w:rsidR="00202469" w:rsidRPr="000D086B" w:rsidRDefault="00202469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73533AC" w14:textId="77777777" w:rsidR="00202469" w:rsidRPr="000D086B" w:rsidRDefault="00CA15F5">
      <w:pPr>
        <w:widowControl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lastRenderedPageBreak/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Declaramos que entregaremos os bens comprovadamente novos e sem uso, uma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vez que não serão aceitos materiais ou peças recondicionados, reutilizados ou reformados. </w:t>
      </w:r>
    </w:p>
    <w:p w14:paraId="4F0C47EB" w14:textId="77777777" w:rsidR="00202469" w:rsidRPr="000D086B" w:rsidRDefault="00202469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252FD4B8" w14:textId="77777777" w:rsidR="00202469" w:rsidRPr="000D086B" w:rsidRDefault="00CA15F5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6.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Caso sejamos a proposta vencedora e transcorridos todos os trâmites legais desta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licitação, comprometemo-nos a assinar o Contrato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i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nstrumento equivalente, retirar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a nota de empenho no prazo determinado no documento de convocação e, para esse fim,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fornecemos os seguintes dados: </w:t>
      </w:r>
    </w:p>
    <w:p w14:paraId="37006239" w14:textId="77777777" w:rsidR="00202469" w:rsidRPr="000D086B" w:rsidRDefault="00202469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24C4F435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Razão Social:____________________________________________________________ </w:t>
      </w:r>
    </w:p>
    <w:p w14:paraId="32D96461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CNPJ:_____________________ I.E. ____________________ I.M. _______________ </w:t>
      </w:r>
    </w:p>
    <w:p w14:paraId="58ECAFE2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Endereço eletrônico (e-mail):_______________________________________________ </w:t>
      </w:r>
    </w:p>
    <w:p w14:paraId="0B24585B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Tel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fixo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Celular</w:t>
      </w: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:_______________________________________________________________ </w:t>
      </w:r>
    </w:p>
    <w:p w14:paraId="0C5E5A14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CEP:__________________________________________________________________ </w:t>
      </w:r>
    </w:p>
    <w:p w14:paraId="1AB25B87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Cidade: __________________________ UF: __________ Banco: _________________ </w:t>
      </w:r>
    </w:p>
    <w:p w14:paraId="476E0E9A" w14:textId="77777777" w:rsidR="00202469" w:rsidRPr="000D086B" w:rsidRDefault="00CA15F5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Agência: _________________________C/C: _________________________________ </w:t>
      </w:r>
    </w:p>
    <w:p w14:paraId="64330B80" w14:textId="77777777" w:rsidR="00202469" w:rsidRPr="000D086B" w:rsidRDefault="0020246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154D1A60" w14:textId="77777777" w:rsidR="00202469" w:rsidRPr="000D086B" w:rsidRDefault="0020246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4809B6A" w14:textId="77777777" w:rsidR="00202469" w:rsidRPr="000D086B" w:rsidRDefault="0020246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54D6EBCD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Dados do Representante Legal da Empresa para assinatura do Contrato: </w:t>
      </w:r>
    </w:p>
    <w:p w14:paraId="5420FD73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Nome:_________________________________________________________________ </w:t>
      </w:r>
    </w:p>
    <w:p w14:paraId="10A806C9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Endereço:______________________________________________________________ </w:t>
      </w:r>
    </w:p>
    <w:p w14:paraId="191916FA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______________________________________________________________________ </w:t>
      </w:r>
    </w:p>
    <w:p w14:paraId="72933302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CEP:_________________ Cidade: ________________________ UF:______________ </w:t>
      </w:r>
    </w:p>
    <w:p w14:paraId="1418CACA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CPF:_________________________________________________________________ </w:t>
      </w:r>
    </w:p>
    <w:p w14:paraId="162872FD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Cargo/Função:__________________________________________________________ </w:t>
      </w:r>
    </w:p>
    <w:p w14:paraId="28D011F4" w14:textId="77777777" w:rsidR="00202469" w:rsidRDefault="00CA15F5">
      <w:pPr>
        <w:widowControl/>
        <w:rPr>
          <w:rFonts w:ascii="Times New Roman" w:hAnsi="Times New Roman" w:cs="Times New Roman"/>
        </w:rPr>
      </w:pPr>
      <w:r w:rsidRPr="000D086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Carteira de identificação nº: _____________________Expedido por:______________ </w:t>
      </w:r>
    </w:p>
    <w:p w14:paraId="514D8067" w14:textId="77777777" w:rsidR="00202469" w:rsidRDefault="00CA15F5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Naturalidade:__________________________________________________________ </w:t>
      </w:r>
    </w:p>
    <w:p w14:paraId="2543C331" w14:textId="77777777" w:rsidR="00202469" w:rsidRDefault="00CA15F5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Nacionalidade:_________________________________________________________ </w:t>
      </w:r>
    </w:p>
    <w:p w14:paraId="33A3E520" w14:textId="77777777" w:rsidR="00202469" w:rsidRDefault="00CA15F5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__________________________________________________ </w:t>
      </w:r>
    </w:p>
    <w:p w14:paraId="11F33907" w14:textId="77777777" w:rsidR="00CA15F5" w:rsidRDefault="00CA15F5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2BE36A60" w14:textId="77777777" w:rsidR="00CA15F5" w:rsidRDefault="00CA15F5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3199CA8D" w14:textId="17D39AB9" w:rsidR="00202469" w:rsidRDefault="00CA15F5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Assinatura</w:t>
      </w:r>
    </w:p>
    <w:sectPr w:rsidR="00202469">
      <w:headerReference w:type="default" r:id="rId7"/>
      <w:footerReference w:type="default" r:id="rId8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F1B6" w14:textId="77777777" w:rsidR="00202469" w:rsidRDefault="00CA15F5">
      <w:r>
        <w:separator/>
      </w:r>
    </w:p>
  </w:endnote>
  <w:endnote w:type="continuationSeparator" w:id="0">
    <w:p w14:paraId="5437D939" w14:textId="77777777" w:rsidR="00202469" w:rsidRDefault="00C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108"/>
      <w:gridCol w:w="4497"/>
      <w:gridCol w:w="18"/>
      <w:gridCol w:w="4545"/>
    </w:tblGrid>
    <w:tr w:rsidR="00CA15F5" w14:paraId="66C37752" w14:textId="77777777" w:rsidTr="003F69F8">
      <w:trPr>
        <w:gridAfter w:val="2"/>
        <w:wAfter w:w="4563" w:type="dxa"/>
        <w:jc w:val="center"/>
      </w:trPr>
      <w:tc>
        <w:tcPr>
          <w:tcW w:w="4605" w:type="dxa"/>
          <w:gridSpan w:val="2"/>
        </w:tcPr>
        <w:p w14:paraId="29135C2A" w14:textId="77777777" w:rsidR="00CA15F5" w:rsidRDefault="00CA15F5" w:rsidP="00CA15F5">
          <w:pPr>
            <w:pStyle w:val="Rodap"/>
            <w:jc w:val="right"/>
            <w:rPr>
              <w:b/>
              <w:sz w:val="20"/>
              <w:szCs w:val="20"/>
            </w:rPr>
          </w:pPr>
          <w:bookmarkStart w:id="1" w:name="_Hlk174616820"/>
        </w:p>
      </w:tc>
    </w:tr>
    <w:tr w:rsidR="00CA15F5" w:rsidRPr="00EF2B03" w14:paraId="1FA5BD40" w14:textId="77777777" w:rsidTr="003F69F8">
      <w:tblPrEx>
        <w:tblCellMar>
          <w:top w:w="15" w:type="dxa"/>
          <w:left w:w="15" w:type="dxa"/>
          <w:bottom w:w="15" w:type="dxa"/>
          <w:right w:w="15" w:type="dxa"/>
        </w:tblCellMar>
      </w:tblPrEx>
      <w:trPr>
        <w:gridBefore w:val="1"/>
        <w:wBefore w:w="108" w:type="dxa"/>
        <w:jc w:val="center"/>
      </w:trPr>
      <w:tc>
        <w:tcPr>
          <w:tcW w:w="451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3C56A3D" w14:textId="77777777" w:rsidR="00CA15F5" w:rsidRPr="00EF2B03" w:rsidRDefault="00CA15F5" w:rsidP="00CA15F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2" w:name="_Hlk160616479"/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t>Endereço:</w:t>
          </w:r>
          <w:bookmarkEnd w:id="2"/>
        </w:p>
        <w:p w14:paraId="7789A41D" w14:textId="77777777" w:rsidR="00CA15F5" w:rsidRPr="00EF2B03" w:rsidRDefault="00CA15F5" w:rsidP="00CA15F5">
          <w:pPr>
            <w:rPr>
              <w:rFonts w:ascii="Times New Roman" w:hAnsi="Times New Roman" w:cs="Times New Roman"/>
              <w:sz w:val="18"/>
              <w:szCs w:val="18"/>
            </w:rPr>
          </w:pPr>
          <w:r w:rsidRPr="00EF2B03">
            <w:rPr>
              <w:rFonts w:ascii="Times New Roman" w:hAnsi="Times New Roman" w:cs="Times New Roman"/>
              <w:sz w:val="18"/>
              <w:szCs w:val="18"/>
            </w:rPr>
            <w:t>Rua dos Lírios, nº 363 Bairro Jardim Cuiabá</w:t>
          </w:r>
        </w:p>
        <w:p w14:paraId="7669D369" w14:textId="77777777" w:rsidR="00CA15F5" w:rsidRPr="00EF2B03" w:rsidRDefault="00CA15F5" w:rsidP="00CA15F5">
          <w:pPr>
            <w:rPr>
              <w:rFonts w:ascii="Times New Roman" w:hAnsi="Times New Roman" w:cs="Times New Roman"/>
              <w:sz w:val="18"/>
              <w:szCs w:val="18"/>
            </w:rPr>
          </w:pPr>
          <w:r w:rsidRPr="00EF2B03">
            <w:rPr>
              <w:rFonts w:ascii="Times New Roman" w:hAnsi="Times New Roman" w:cs="Times New Roman"/>
              <w:sz w:val="18"/>
              <w:szCs w:val="18"/>
            </w:rPr>
            <w:t>CEP 78.043-122 Cuiabá - MT</w:t>
          </w:r>
        </w:p>
        <w:p w14:paraId="54E04C1E" w14:textId="77777777" w:rsidR="00CA15F5" w:rsidRPr="00EF2B03" w:rsidRDefault="00CA15F5" w:rsidP="00CA15F5">
          <w:pPr>
            <w:rPr>
              <w:rFonts w:ascii="Times New Roman" w:hAnsi="Times New Roman" w:cs="Times New Roman"/>
              <w:sz w:val="18"/>
              <w:szCs w:val="18"/>
            </w:rPr>
          </w:pPr>
        </w:p>
        <w:p w14:paraId="3BD5072C" w14:textId="77777777" w:rsidR="00CA15F5" w:rsidRPr="00EF2B03" w:rsidRDefault="00CA15F5" w:rsidP="00CA15F5">
          <w:pPr>
            <w:rPr>
              <w:rFonts w:ascii="Times New Roman" w:hAnsi="Times New Roman" w:cs="Times New Roman"/>
              <w:sz w:val="18"/>
              <w:szCs w:val="18"/>
            </w:rPr>
          </w:pP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t>Redes:</w:t>
          </w:r>
        </w:p>
        <w:p w14:paraId="7680E884" w14:textId="77777777" w:rsidR="00CA15F5" w:rsidRPr="00EF2B03" w:rsidRDefault="00CA15F5" w:rsidP="00CA15F5">
          <w:pPr>
            <w:rPr>
              <w:rFonts w:ascii="Times New Roman" w:hAnsi="Times New Roman" w:cs="Times New Roman"/>
              <w:sz w:val="18"/>
              <w:szCs w:val="18"/>
            </w:rPr>
          </w:pPr>
          <w:r w:rsidRPr="00EF2B03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hyperlink r:id="rId1" w:history="1">
            <w:r w:rsidRPr="00EF2B0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www.coren-mt.gov.br</w:t>
            </w:r>
          </w:hyperlink>
          <w:r w:rsidRPr="00EF2B03">
            <w:rPr>
              <w:rFonts w:ascii="Times New Roman" w:hAnsi="Times New Roman" w:cs="Times New Roman"/>
              <w:sz w:val="18"/>
              <w:szCs w:val="18"/>
            </w:rPr>
            <w:t xml:space="preserve"> / @corenmt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4A64FF5F" w14:textId="77777777" w:rsidR="00CA15F5" w:rsidRPr="00EF2B03" w:rsidRDefault="00CA15F5" w:rsidP="00CA15F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INCLUDEPICTURE "C:\\Users\\ELEMAR~1.REZ\\AppData\\Local\\Temp\\ksohtml11256\\wps1.jpg" \* MERGEFORMATINET </w:instrText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INCLUDEPICTURE  "C:\\Users\\ELEMAR~1.REZ\\AppData\\Local\\Temp\\ksohtml11256\\wps1.jpg" \* MERGEFORMATINET </w:instrText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INCLUDEPICTURE  "C:\\Users\\ELEMAR~1.REZ\\AppData\\Local\\Temp\\ksohtml11256\\wps1.jpg" \* MERGEFORMATINET </w:instrText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INCLUDEPICTURE  "C:\\Users\\ELEMAR~1.REZ\\AppData\\Local\\Temp\\ksohtml11256\\wps1.jpg" \* MERGEFORMATINET </w:instrText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INCLUDEPICTURE  "C:\\Users\\ELEMAR~1.REZ\\AppData\\Local\\Temp\\ksohtml11256\\wps1.jpg" \* MERGEFORMATINET </w:instrText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INCLUDEPICTURE  "C:\\Users\\ELEMAR~1.REZ\\AppData\\Local\\Temp\\ksohtml11256\\wps1.jpg" \* MERGEFORMATINET </w:instrText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INCLUDEPICTURE  "C:\\Users\\ELEMAR~1.REZ\\AppData\\Local\\Temp\\ksohtml11256\\wps1.jpg" \* MERGEFORMATINET </w:instrTex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DA6082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="00DA6082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</w:instrText>
          </w:r>
          <w:r w:rsidR="00DA6082">
            <w:rPr>
              <w:rFonts w:ascii="Times New Roman" w:hAnsi="Times New Roman" w:cs="Times New Roman"/>
              <w:b/>
              <w:sz w:val="18"/>
              <w:szCs w:val="18"/>
            </w:rPr>
            <w:instrText>INCLUDEPICTURE  "C:\\Users\\ELEMAR~1.REZ\\AppData\\Local\\Temp\\ksohtml11256\\wps1.jpg" \* MERGEFORMATINET</w:instrText>
          </w:r>
          <w:r w:rsidR="00DA6082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</w:instrText>
          </w:r>
          <w:r w:rsidR="00DA6082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DA6082">
            <w:rPr>
              <w:rFonts w:ascii="Times New Roman" w:hAnsi="Times New Roman" w:cs="Times New Roman"/>
              <w:b/>
              <w:sz w:val="18"/>
              <w:szCs w:val="18"/>
            </w:rPr>
            <w:pict w14:anchorId="372F35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.65pt;height:62pt;mso-position-horizontal-relative:page;mso-position-vertical-relative:page">
                <v:imagedata r:id="rId2" r:href="rId3"/>
              </v:shape>
            </w:pict>
          </w:r>
          <w:r w:rsidR="00DA6082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EF2B03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EF2B03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bookmarkEnd w:id="1"/>
  </w:tbl>
  <w:p w14:paraId="06BDD0D3" w14:textId="77777777" w:rsidR="00202469" w:rsidRPr="00CA15F5" w:rsidRDefault="00202469" w:rsidP="00CA15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06B1" w14:textId="77777777" w:rsidR="00202469" w:rsidRDefault="00CA15F5">
      <w:r>
        <w:separator/>
      </w:r>
    </w:p>
  </w:footnote>
  <w:footnote w:type="continuationSeparator" w:id="0">
    <w:p w14:paraId="18B642ED" w14:textId="77777777" w:rsidR="00202469" w:rsidRDefault="00C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202469" w14:paraId="0414C1B4" w14:textId="77777777">
      <w:tc>
        <w:tcPr>
          <w:tcW w:w="9210" w:type="dxa"/>
        </w:tcPr>
        <w:p w14:paraId="60324883" w14:textId="77777777" w:rsidR="00202469" w:rsidRDefault="00CA15F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144381C" wp14:editId="11297DA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02469" w14:paraId="2D82DE94" w14:textId="77777777">
      <w:trPr>
        <w:trHeight w:val="521"/>
      </w:trPr>
      <w:tc>
        <w:tcPr>
          <w:tcW w:w="9210" w:type="dxa"/>
        </w:tcPr>
        <w:p w14:paraId="2B57D063" w14:textId="77777777" w:rsidR="00202469" w:rsidRDefault="00CA15F5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 w14:paraId="62E23011" w14:textId="77777777" w:rsidR="00202469" w:rsidRDefault="00CA15F5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 w14:paraId="1A5AEEAB" w14:textId="77777777" w:rsidR="00202469" w:rsidRDefault="00CA15F5">
          <w:pPr>
            <w:pStyle w:val="Cabealho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 w14:paraId="10A1A00C" w14:textId="77777777" w:rsidR="00202469" w:rsidRDefault="0020246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36231F"/>
    <w:multiLevelType w:val="multilevel"/>
    <w:tmpl w:val="4B36231F"/>
    <w:lvl w:ilvl="0">
      <w:numFmt w:val="bullet"/>
      <w:lvlText w:val="-"/>
      <w:lvlJc w:val="left"/>
      <w:pPr>
        <w:ind w:left="227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>
      <w:numFmt w:val="bullet"/>
      <w:lvlText w:val="-"/>
      <w:lvlJc w:val="left"/>
      <w:pPr>
        <w:ind w:left="18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348" w:hanging="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6" w:hanging="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5" w:hanging="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3" w:hanging="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62" w:hanging="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0" w:hanging="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19" w:hanging="94"/>
      </w:pPr>
      <w:rPr>
        <w:rFonts w:hint="default"/>
        <w:lang w:val="pt-PT" w:eastAsia="en-US" w:bidi="ar-SA"/>
      </w:rPr>
    </w:lvl>
  </w:abstractNum>
  <w:abstractNum w:abstractNumId="2" w15:restartNumberingAfterBreak="0">
    <w:nsid w:val="7B759178"/>
    <w:multiLevelType w:val="singleLevel"/>
    <w:tmpl w:val="7B759178"/>
    <w:lvl w:ilvl="0">
      <w:start w:val="4"/>
      <w:numFmt w:val="decimal"/>
      <w:suff w:val="space"/>
      <w:lvlText w:val="%1."/>
      <w:lvlJc w:val="left"/>
    </w:lvl>
  </w:abstractNum>
  <w:num w:numId="1" w16cid:durableId="1810593586">
    <w:abstractNumId w:val="0"/>
  </w:num>
  <w:num w:numId="2" w16cid:durableId="1446803445">
    <w:abstractNumId w:val="1"/>
  </w:num>
  <w:num w:numId="3" w16cid:durableId="62084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469"/>
    <w:rsid w:val="000D086B"/>
    <w:rsid w:val="00202469"/>
    <w:rsid w:val="0087441C"/>
    <w:rsid w:val="00C415E0"/>
    <w:rsid w:val="00CA15F5"/>
    <w:rsid w:val="00DA6082"/>
    <w:rsid w:val="04936ECE"/>
    <w:rsid w:val="067B53AB"/>
    <w:rsid w:val="09061C7D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73A22EF"/>
    <w:rsid w:val="38756651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5F951302"/>
    <w:rsid w:val="63DF4869"/>
    <w:rsid w:val="646130A5"/>
    <w:rsid w:val="6AB778B5"/>
    <w:rsid w:val="6EFF612B"/>
    <w:rsid w:val="791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F1EC236"/>
  <w15:docId w15:val="{41508FCE-A47F-45FE-9338-F2382B0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qFormat/>
  </w:style>
  <w:style w:type="character" w:customStyle="1" w:styleId="findhit">
    <w:name w:val="findhit"/>
    <w:basedOn w:val="Fontepargpadro"/>
    <w:qFormat/>
  </w:style>
  <w:style w:type="paragraph" w:customStyle="1" w:styleId="Nvel2-Red">
    <w:name w:val="Nível 2 -Red"/>
    <w:basedOn w:val="Nivel2"/>
    <w:qFormat/>
    <w:rPr>
      <w:i/>
      <w:iCs/>
      <w:color w:val="FF0000"/>
    </w:rPr>
  </w:style>
  <w:style w:type="paragraph" w:customStyle="1" w:styleId="Nivel3">
    <w:name w:val="Nivel 3"/>
    <w:basedOn w:val="Normal"/>
    <w:qFormat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vel3-R">
    <w:name w:val="Nível 3-R"/>
    <w:basedOn w:val="Nivel3"/>
    <w:qFormat/>
    <w:rPr>
      <w:i/>
      <w:iCs/>
      <w:color w:val="FF0000"/>
    </w:rPr>
  </w:style>
  <w:style w:type="paragraph" w:customStyle="1" w:styleId="Nvel4-R">
    <w:name w:val="Nível 4-R"/>
    <w:basedOn w:val="Nivel4"/>
    <w:qFormat/>
    <w:rPr>
      <w:i/>
      <w:iCs/>
      <w:color w:val="FF0000"/>
    </w:rPr>
  </w:style>
  <w:style w:type="paragraph" w:customStyle="1" w:styleId="Nivel4">
    <w:name w:val="Nivel 4"/>
    <w:basedOn w:val="Nivel3"/>
    <w:qFormat/>
    <w:pPr>
      <w:numPr>
        <w:ilvl w:val="3"/>
      </w:numPr>
      <w:ind w:left="567" w:firstLine="0"/>
    </w:pPr>
    <w:rPr>
      <w:color w:val="auto"/>
    </w:rPr>
  </w:style>
  <w:style w:type="character" w:customStyle="1" w:styleId="RodapChar">
    <w:name w:val="Rodapé Char"/>
    <w:link w:val="Rodap"/>
    <w:autoRedefine/>
    <w:uiPriority w:val="99"/>
    <w:qFormat/>
    <w:rsid w:val="00CA15F5"/>
    <w:rPr>
      <w:rFonts w:ascii="Calibri" w:eastAsia="Calibri" w:hAnsi="Calibri" w:cs="Segoe U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ELEMAR~1.REZ\AppData\Local\Temp\ksohtml11256\wps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coren-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4</cp:revision>
  <cp:lastPrinted>2024-02-05T15:27:00Z</cp:lastPrinted>
  <dcterms:created xsi:type="dcterms:W3CDTF">2024-01-29T16:05:00Z</dcterms:created>
  <dcterms:modified xsi:type="dcterms:W3CDTF">2025-02-24T15:54:00Z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1046-12.2.0.16703</vt:lpwstr>
  </property>
  <property fmtid="{D5CDD505-2E9C-101B-9397-08002B2CF9AE}" pid="7" name="ICV">
    <vt:lpwstr>40E95073A19E41D0B3F62F778E71B743_13</vt:lpwstr>
  </property>
</Properties>
</file>